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E9" w:rsidRPr="002E703F" w:rsidRDefault="00DA3130" w:rsidP="009E41E9">
      <w:pPr>
        <w:jc w:val="right"/>
        <w:rPr>
          <w:rFonts w:cs="Arial"/>
          <w:b/>
          <w:lang w:val="cy-GB"/>
        </w:rPr>
      </w:pPr>
      <w:r w:rsidRPr="002E703F">
        <w:rPr>
          <w:rFonts w:cs="Arial"/>
          <w:noProof/>
          <w:color w:val="FF0000"/>
        </w:rPr>
        <w:drawing>
          <wp:anchor distT="0" distB="0" distL="114300" distR="114300" simplePos="0" relativeHeight="251661312" behindDoc="1" locked="0" layoutInCell="1" allowOverlap="1" wp14:anchorId="5B8D2255" wp14:editId="506AF79C">
            <wp:simplePos x="0" y="0"/>
            <wp:positionH relativeFrom="column">
              <wp:posOffset>3870960</wp:posOffset>
            </wp:positionH>
            <wp:positionV relativeFrom="paragraph">
              <wp:posOffset>-704215</wp:posOffset>
            </wp:positionV>
            <wp:extent cx="1476375" cy="1400175"/>
            <wp:effectExtent l="0" t="0" r="9525" b="9525"/>
            <wp:wrapNone/>
            <wp:docPr id="4" name="Picture 4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130" w:rsidRPr="002E703F" w:rsidRDefault="00DA3130" w:rsidP="009E41E9">
      <w:pPr>
        <w:pStyle w:val="Heading1"/>
        <w:rPr>
          <w:rFonts w:cs="Arial"/>
          <w:color w:val="FF0000"/>
          <w:lang w:val="cy-GB"/>
        </w:rPr>
      </w:pPr>
    </w:p>
    <w:p w:rsidR="00DA3130" w:rsidRPr="002E703F" w:rsidRDefault="00DA3130" w:rsidP="009E41E9">
      <w:pPr>
        <w:pStyle w:val="Heading1"/>
        <w:rPr>
          <w:rFonts w:cs="Arial"/>
          <w:color w:val="FF0000"/>
          <w:lang w:val="cy-GB"/>
        </w:rPr>
      </w:pPr>
    </w:p>
    <w:p w:rsidR="00DA3130" w:rsidRPr="002E703F" w:rsidRDefault="00DA3130" w:rsidP="009E41E9">
      <w:pPr>
        <w:pStyle w:val="Heading1"/>
        <w:rPr>
          <w:rFonts w:ascii="Times New Roman" w:hAnsi="Times New Roman"/>
          <w:color w:val="FF0000"/>
          <w:lang w:val="cy-GB"/>
        </w:rPr>
      </w:pPr>
    </w:p>
    <w:p w:rsidR="00DA3130" w:rsidRPr="002E703F" w:rsidRDefault="00DA3130" w:rsidP="009E41E9">
      <w:pPr>
        <w:pStyle w:val="Heading1"/>
        <w:rPr>
          <w:rFonts w:ascii="Times New Roman" w:hAnsi="Times New Roman"/>
          <w:color w:val="FF0000"/>
          <w:lang w:val="cy-GB"/>
        </w:rPr>
      </w:pPr>
    </w:p>
    <w:p w:rsidR="009E41E9" w:rsidRPr="002E703F" w:rsidRDefault="009E41E9" w:rsidP="009E41E9">
      <w:pPr>
        <w:pStyle w:val="Heading1"/>
        <w:rPr>
          <w:rFonts w:ascii="Times New Roman" w:hAnsi="Times New Roman"/>
          <w:color w:val="FF0000"/>
          <w:lang w:val="cy-GB"/>
        </w:rPr>
      </w:pPr>
      <w:r w:rsidRPr="002E703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21E48D9" wp14:editId="7EDD5F8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8415" t="14605" r="12065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ukHwIAADc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2WURUji&#10;Hlq0dwbztnOoUlKCgMqgzOs0aFtAeCV3xldKznKvXxT5bpFUVYdlywLf14sGkNRnxG9S/MZquO0w&#10;fFYUYvDRqSDauTG9hwQ50Dn05nLvDTs7ROBwPktm8wxaSEZfjIsxURvrPjHVI2+UkeDSy4YLfHqx&#10;zhPBxRjij6XaciFC64VEA7BdJvMkZFglOPVeH2dNe6iEQScM07PdJvCFssDzGGbUUdKA1jFMNzfb&#10;YS6uNtwupMeDWoDPzbqOx49lstwsNot8kmdPm0me1PXk47bKJ0/b9MO8ntVVVac/PbU0LzpOKZOe&#10;3Tiqaf53o3B7NNchuw/rXYf4LXoQDMiO/0A6NNP37zoJB0UvOzM2GaYzBN9ekh//xz3Yj+99/Qs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DNFsuk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</w:p>
    <w:p w:rsidR="009E41E9" w:rsidRPr="002E703F" w:rsidRDefault="002704A9" w:rsidP="009E41E9">
      <w:pPr>
        <w:jc w:val="center"/>
        <w:rPr>
          <w:rFonts w:ascii="Times New Roman" w:hAnsi="Times New Roman"/>
          <w:b/>
          <w:color w:val="FF0000"/>
          <w:sz w:val="40"/>
          <w:szCs w:val="40"/>
          <w:lang w:val="cy-GB"/>
        </w:rPr>
      </w:pPr>
      <w:r w:rsidRPr="002E703F">
        <w:rPr>
          <w:rFonts w:ascii="Times New Roman" w:hAnsi="Times New Roman"/>
          <w:b/>
          <w:color w:val="FF0000"/>
          <w:sz w:val="40"/>
          <w:szCs w:val="40"/>
          <w:lang w:val="cy-GB"/>
        </w:rPr>
        <w:t>DATGANIAD YSGRIFENEDIG</w:t>
      </w:r>
    </w:p>
    <w:p w:rsidR="009E41E9" w:rsidRPr="002E703F" w:rsidRDefault="002704A9" w:rsidP="002704A9">
      <w:pPr>
        <w:ind w:left="2880" w:firstLine="720"/>
        <w:rPr>
          <w:rFonts w:ascii="Times New Roman" w:hAnsi="Times New Roman"/>
          <w:b/>
          <w:color w:val="FF0000"/>
          <w:sz w:val="40"/>
          <w:szCs w:val="40"/>
          <w:lang w:val="cy-GB"/>
        </w:rPr>
      </w:pPr>
      <w:r w:rsidRPr="002E703F">
        <w:rPr>
          <w:rFonts w:ascii="Times New Roman" w:hAnsi="Times New Roman"/>
          <w:b/>
          <w:color w:val="FF0000"/>
          <w:sz w:val="40"/>
          <w:szCs w:val="40"/>
          <w:lang w:val="cy-GB"/>
        </w:rPr>
        <w:t>GAN</w:t>
      </w:r>
    </w:p>
    <w:p w:rsidR="009E41E9" w:rsidRPr="002E703F" w:rsidRDefault="002E3F17" w:rsidP="009E41E9">
      <w:pPr>
        <w:jc w:val="center"/>
        <w:rPr>
          <w:rFonts w:ascii="Times New Roman" w:hAnsi="Times New Roman"/>
          <w:b/>
          <w:color w:val="FF0000"/>
          <w:sz w:val="40"/>
          <w:szCs w:val="40"/>
          <w:lang w:val="cy-GB"/>
        </w:rPr>
      </w:pPr>
      <w:r w:rsidRPr="002E703F">
        <w:rPr>
          <w:rFonts w:ascii="Times New Roman" w:hAnsi="Times New Roman"/>
          <w:b/>
          <w:color w:val="FF0000"/>
          <w:sz w:val="40"/>
          <w:szCs w:val="40"/>
          <w:lang w:val="cy-GB"/>
        </w:rPr>
        <w:t>LYWODRAETH CYMRU</w:t>
      </w:r>
    </w:p>
    <w:p w:rsidR="009E41E9" w:rsidRPr="002E703F" w:rsidRDefault="009E41E9" w:rsidP="009E41E9">
      <w:pPr>
        <w:rPr>
          <w:rFonts w:cs="Arial"/>
          <w:b/>
          <w:color w:val="FF0000"/>
          <w:lang w:val="cy-GB"/>
        </w:rPr>
      </w:pPr>
      <w:r w:rsidRPr="002E703F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B6881DA" wp14:editId="634A42D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18415" t="12065" r="12065" b="1651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kaHwIAADcEAAAOAAAAZHJzL2Uyb0RvYy54bWysU8uu2jAU3FfqP1jZQxIetxARrqoEurlt&#10;kbj9AGM7xKrjY9mGgKr+e4/No6XdVFVZGD+OJ3NmxovnU6fIUVgnQZdJPswSIjQDLvW+TL68rgez&#10;hDhPNacKtCiTs3DJ8/Ltm0VvCjGCFhQXliCIdkVvyqT13hRp6lgrOuqGYITGwwZsRz0u7T7llvaI&#10;3ql0lGVPaQ+WGwtMOIe79eUwWUb8phHMf24aJzxRZYLcfBxtHHdhTJcLWuwtNa1kVxr0H1h0VGr8&#10;6B2qpp6Sg5V/QHWSWXDQ+CGDLoWmkUzEHrCbPPutm21LjYi9oDjO3GVy/w+WfTpuLJEcvUuIph1a&#10;tPWWyn3rSQVao4BgSR506o0rsLzSGxs6ZSe9NS/AvjqioWqp3ovI9/VsECTeSB+uhIUz+LVd/xE4&#10;1tCDhyjaqbFdgEQ5yCl6c757I06eMNycjrPxdIQWsttZSovbRWOd/yCgI2FSJkrqIBst6PHFeaSO&#10;pbeSsK1hLZWK1itNemQ7z6ZZvOFASR5OQ52z+12lLDlSTM96neEvCIFoD2UWDppHtFZQvrrOPZXq&#10;Msd6pQMe9oJ8rrNLPL7Ns/lqtppNBpPR02owyep68H5dTQZP6/zdtB7XVVXn3wO1fFK0knOhA7tb&#10;VPPJ30Xh+mguIbuH9a5D+ogeW0Syt/9IOpoZ/LskYQf8vLFBjeArpjMWX19SiP+v61j1870vfwA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/CCZGh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p w:rsidR="009E41E9" w:rsidRPr="002E703F" w:rsidRDefault="009E41E9" w:rsidP="009E41E9">
      <w:pPr>
        <w:rPr>
          <w:rFonts w:cs="Arial"/>
          <w:lang w:val="cy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9E41E9" w:rsidRPr="002E703F" w:rsidTr="00F47B2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1E9" w:rsidRPr="002E703F" w:rsidRDefault="005A6B30" w:rsidP="002704A9">
            <w:pPr>
              <w:spacing w:before="120" w:after="120"/>
              <w:rPr>
                <w:rFonts w:cs="Arial"/>
                <w:b/>
                <w:bCs/>
                <w:lang w:val="cy-GB"/>
              </w:rPr>
            </w:pPr>
            <w:r w:rsidRPr="002E703F">
              <w:rPr>
                <w:rFonts w:cs="Arial"/>
                <w:b/>
                <w:bCs/>
                <w:lang w:val="cy-GB"/>
              </w:rPr>
              <w:t>TEITL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1E9" w:rsidRPr="002E703F" w:rsidRDefault="00795616" w:rsidP="0040018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lang w:val="cy-GB"/>
              </w:rPr>
            </w:pPr>
            <w:r w:rsidRPr="002E703F">
              <w:rPr>
                <w:rFonts w:cs="Arial"/>
                <w:b/>
                <w:bCs/>
                <w:lang w:val="cy-GB"/>
              </w:rPr>
              <w:t xml:space="preserve">Ymatebion i’r ymgynghoriad ar </w:t>
            </w:r>
            <w:r w:rsidR="0040018D" w:rsidRPr="002E703F">
              <w:rPr>
                <w:rFonts w:cs="Arial"/>
                <w:b/>
                <w:bCs/>
                <w:lang w:val="cy-GB"/>
              </w:rPr>
              <w:t>y</w:t>
            </w:r>
            <w:r w:rsidR="002704A9" w:rsidRPr="002E703F">
              <w:rPr>
                <w:rFonts w:cs="Arial"/>
                <w:b/>
                <w:bCs/>
                <w:lang w:val="cy-GB"/>
              </w:rPr>
              <w:t xml:space="preserve"> Dreth Gwarediadau Tirlenwi </w:t>
            </w:r>
          </w:p>
        </w:tc>
      </w:tr>
      <w:tr w:rsidR="009E41E9" w:rsidRPr="002E703F" w:rsidTr="00F47B2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1E9" w:rsidRPr="002E703F" w:rsidRDefault="009E41E9" w:rsidP="002704A9">
            <w:pPr>
              <w:spacing w:before="120" w:after="120"/>
              <w:rPr>
                <w:rFonts w:cs="Arial"/>
                <w:b/>
                <w:bCs/>
                <w:lang w:val="cy-GB"/>
              </w:rPr>
            </w:pPr>
            <w:r w:rsidRPr="002E703F">
              <w:rPr>
                <w:rFonts w:cs="Arial"/>
                <w:b/>
                <w:bCs/>
                <w:lang w:val="cy-GB"/>
              </w:rPr>
              <w:t>D</w:t>
            </w:r>
            <w:r w:rsidR="002704A9" w:rsidRPr="002E703F">
              <w:rPr>
                <w:rFonts w:cs="Arial"/>
                <w:b/>
                <w:bCs/>
                <w:lang w:val="cy-GB"/>
              </w:rPr>
              <w:t xml:space="preserve">YDDIAD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1E9" w:rsidRPr="002E703F" w:rsidRDefault="00950125" w:rsidP="00795616">
            <w:pPr>
              <w:spacing w:before="120" w:after="120"/>
              <w:rPr>
                <w:rFonts w:cs="Arial"/>
                <w:b/>
                <w:bCs/>
                <w:lang w:val="cy-GB"/>
              </w:rPr>
            </w:pPr>
            <w:r w:rsidRPr="002E703F">
              <w:rPr>
                <w:rFonts w:cs="Arial"/>
                <w:b/>
                <w:bCs/>
                <w:lang w:val="cy-GB"/>
              </w:rPr>
              <w:t xml:space="preserve">15 </w:t>
            </w:r>
            <w:r w:rsidR="00795616" w:rsidRPr="002E703F">
              <w:rPr>
                <w:rFonts w:cs="Arial"/>
                <w:b/>
                <w:bCs/>
                <w:lang w:val="cy-GB"/>
              </w:rPr>
              <w:t xml:space="preserve">Medi </w:t>
            </w:r>
            <w:r w:rsidR="009E41E9" w:rsidRPr="002E703F">
              <w:rPr>
                <w:rFonts w:cs="Arial"/>
                <w:b/>
                <w:bCs/>
                <w:lang w:val="cy-GB"/>
              </w:rPr>
              <w:t>2015</w:t>
            </w:r>
          </w:p>
        </w:tc>
      </w:tr>
      <w:tr w:rsidR="009E41E9" w:rsidRPr="002E703F" w:rsidTr="00F47B2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1E9" w:rsidRPr="002E703F" w:rsidRDefault="002704A9" w:rsidP="002704A9">
            <w:pPr>
              <w:spacing w:before="120" w:after="120"/>
              <w:rPr>
                <w:rFonts w:cs="Arial"/>
                <w:b/>
                <w:bCs/>
                <w:lang w:val="cy-GB"/>
              </w:rPr>
            </w:pPr>
            <w:r w:rsidRPr="002E703F">
              <w:rPr>
                <w:rFonts w:cs="Arial"/>
                <w:b/>
                <w:bCs/>
                <w:lang w:val="cy-GB"/>
              </w:rPr>
              <w:t xml:space="preserve">GAN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1E9" w:rsidRPr="002E703F" w:rsidRDefault="009E41E9" w:rsidP="0040018D">
            <w:pPr>
              <w:spacing w:before="120" w:after="120"/>
              <w:rPr>
                <w:rFonts w:cs="Arial"/>
                <w:b/>
                <w:bCs/>
                <w:lang w:val="cy-GB"/>
              </w:rPr>
            </w:pPr>
            <w:r w:rsidRPr="002E703F">
              <w:rPr>
                <w:rFonts w:cs="Arial"/>
                <w:b/>
                <w:bCs/>
                <w:lang w:val="cy-GB"/>
              </w:rPr>
              <w:t>Jane Hutt,</w:t>
            </w:r>
            <w:r w:rsidR="00795616" w:rsidRPr="002E703F">
              <w:rPr>
                <w:rFonts w:cs="Arial"/>
                <w:b/>
                <w:bCs/>
                <w:lang w:val="cy-GB"/>
              </w:rPr>
              <w:t xml:space="preserve"> </w:t>
            </w:r>
            <w:r w:rsidR="0040018D" w:rsidRPr="002E703F">
              <w:rPr>
                <w:rFonts w:cs="Arial"/>
                <w:b/>
                <w:bCs/>
                <w:lang w:val="cy-GB"/>
              </w:rPr>
              <w:t xml:space="preserve"> </w:t>
            </w:r>
            <w:r w:rsidR="00795616" w:rsidRPr="002E703F">
              <w:rPr>
                <w:rFonts w:cs="Arial"/>
                <w:b/>
                <w:bCs/>
                <w:lang w:val="cy-GB"/>
              </w:rPr>
              <w:t xml:space="preserve">y Gweinidog Cyllid a Busnes y Llywodraeth </w:t>
            </w:r>
            <w:r w:rsidRPr="002E703F">
              <w:rPr>
                <w:rFonts w:cs="Arial"/>
                <w:b/>
                <w:bCs/>
                <w:lang w:val="cy-GB"/>
              </w:rPr>
              <w:t xml:space="preserve"> </w:t>
            </w:r>
          </w:p>
        </w:tc>
      </w:tr>
    </w:tbl>
    <w:p w:rsidR="001E33D2" w:rsidRPr="002E703F" w:rsidRDefault="001E33D2">
      <w:pPr>
        <w:rPr>
          <w:rFonts w:cs="Arial"/>
          <w:lang w:val="cy-GB"/>
        </w:rPr>
      </w:pPr>
    </w:p>
    <w:p w:rsidR="00BF4522" w:rsidRPr="002E703F" w:rsidRDefault="00BF4522">
      <w:pPr>
        <w:rPr>
          <w:rFonts w:cs="Arial"/>
          <w:lang w:val="cy-GB"/>
        </w:rPr>
      </w:pPr>
    </w:p>
    <w:p w:rsidR="00842B2A" w:rsidRPr="002E703F" w:rsidRDefault="00795616" w:rsidP="00B12C3E">
      <w:pPr>
        <w:rPr>
          <w:rFonts w:cs="Arial"/>
          <w:lang w:val="cy-GB"/>
        </w:rPr>
      </w:pPr>
      <w:r w:rsidRPr="002E703F">
        <w:rPr>
          <w:rFonts w:cs="Arial"/>
          <w:lang w:val="cy-GB"/>
        </w:rPr>
        <w:t xml:space="preserve">Mae Deddf Cymru 2014, a </w:t>
      </w:r>
      <w:proofErr w:type="spellStart"/>
      <w:r w:rsidRPr="002E703F">
        <w:rPr>
          <w:rFonts w:cs="Arial"/>
          <w:lang w:val="cy-GB"/>
        </w:rPr>
        <w:t>gafodd</w:t>
      </w:r>
      <w:proofErr w:type="spellEnd"/>
      <w:r w:rsidRPr="002E703F">
        <w:rPr>
          <w:rFonts w:cs="Arial"/>
          <w:lang w:val="cy-GB"/>
        </w:rPr>
        <w:t xml:space="preserve"> ei phasio gan y Senedd fis Rhagfyr diwethaf, yn nodi pwerau cyllidol newydd i </w:t>
      </w:r>
      <w:proofErr w:type="spellStart"/>
      <w:r w:rsidRPr="002E703F">
        <w:rPr>
          <w:rFonts w:cs="Arial"/>
          <w:lang w:val="cy-GB"/>
        </w:rPr>
        <w:t>Gymru</w:t>
      </w:r>
      <w:proofErr w:type="spellEnd"/>
      <w:r w:rsidRPr="002E703F">
        <w:rPr>
          <w:rFonts w:cs="Arial"/>
          <w:lang w:val="cy-GB"/>
        </w:rPr>
        <w:t xml:space="preserve">, gan gynnwys cymhwysedd deddfwriaethol ynghylch trethu </w:t>
      </w:r>
      <w:r w:rsidR="0040018D" w:rsidRPr="002E703F">
        <w:rPr>
          <w:rFonts w:cs="Arial"/>
          <w:lang w:val="cy-GB"/>
        </w:rPr>
        <w:t xml:space="preserve">gwarediadau i dirlenwi a </w:t>
      </w:r>
      <w:proofErr w:type="spellStart"/>
      <w:r w:rsidRPr="002E703F">
        <w:rPr>
          <w:rFonts w:cs="Arial"/>
          <w:lang w:val="cy-GB"/>
        </w:rPr>
        <w:t>t</w:t>
      </w:r>
      <w:r w:rsidR="0040018D" w:rsidRPr="002E703F">
        <w:rPr>
          <w:rFonts w:cs="Arial"/>
          <w:lang w:val="cy-GB"/>
        </w:rPr>
        <w:t>h</w:t>
      </w:r>
      <w:r w:rsidRPr="002E703F">
        <w:rPr>
          <w:rFonts w:cs="Arial"/>
          <w:lang w:val="cy-GB"/>
        </w:rPr>
        <w:t>rafodiadau</w:t>
      </w:r>
      <w:proofErr w:type="spellEnd"/>
      <w:r w:rsidRPr="002E703F">
        <w:rPr>
          <w:rFonts w:cs="Arial"/>
          <w:lang w:val="cy-GB"/>
        </w:rPr>
        <w:t xml:space="preserve"> sy’n ymwneud â buddiannau mewn tir.  O Ebrill 2018 </w:t>
      </w:r>
      <w:r w:rsidR="0040018D" w:rsidRPr="002E703F">
        <w:rPr>
          <w:rFonts w:cs="Arial"/>
          <w:lang w:val="cy-GB"/>
        </w:rPr>
        <w:t xml:space="preserve">caiff </w:t>
      </w:r>
      <w:r w:rsidRPr="002E703F">
        <w:rPr>
          <w:rFonts w:cs="Arial"/>
          <w:lang w:val="cy-GB"/>
        </w:rPr>
        <w:t xml:space="preserve">trethi presennol y DU yn y meysydd hyn </w:t>
      </w:r>
      <w:r w:rsidR="0040018D" w:rsidRPr="002E703F">
        <w:rPr>
          <w:rFonts w:cs="Arial"/>
          <w:lang w:val="cy-GB"/>
        </w:rPr>
        <w:t>–</w:t>
      </w:r>
      <w:r w:rsidRPr="002E703F">
        <w:rPr>
          <w:rFonts w:cs="Arial"/>
          <w:lang w:val="cy-GB"/>
        </w:rPr>
        <w:t xml:space="preserve"> </w:t>
      </w:r>
      <w:r w:rsidR="0040018D" w:rsidRPr="002E703F">
        <w:rPr>
          <w:rFonts w:cs="Arial"/>
          <w:lang w:val="cy-GB"/>
        </w:rPr>
        <w:t>y Dreth Dirlenwi (</w:t>
      </w:r>
      <w:proofErr w:type="spellStart"/>
      <w:r w:rsidR="0040018D" w:rsidRPr="002E703F">
        <w:rPr>
          <w:rFonts w:cs="Arial"/>
          <w:lang w:val="cy-GB"/>
        </w:rPr>
        <w:t>LfT</w:t>
      </w:r>
      <w:proofErr w:type="spellEnd"/>
      <w:r w:rsidR="0040018D" w:rsidRPr="002E703F">
        <w:rPr>
          <w:rFonts w:cs="Arial"/>
          <w:lang w:val="cy-GB"/>
        </w:rPr>
        <w:t xml:space="preserve">) a </w:t>
      </w:r>
      <w:r w:rsidRPr="002E703F">
        <w:rPr>
          <w:rFonts w:cs="Arial"/>
          <w:lang w:val="cy-GB"/>
        </w:rPr>
        <w:t>T</w:t>
      </w:r>
      <w:r w:rsidR="0040018D" w:rsidRPr="002E703F">
        <w:rPr>
          <w:rFonts w:cs="Arial"/>
          <w:lang w:val="cy-GB"/>
        </w:rPr>
        <w:t>h</w:t>
      </w:r>
      <w:r w:rsidRPr="002E703F">
        <w:rPr>
          <w:rFonts w:cs="Arial"/>
          <w:lang w:val="cy-GB"/>
        </w:rPr>
        <w:t>r</w:t>
      </w:r>
      <w:r w:rsidR="0040018D" w:rsidRPr="002E703F">
        <w:rPr>
          <w:rFonts w:cs="Arial"/>
          <w:lang w:val="cy-GB"/>
        </w:rPr>
        <w:t xml:space="preserve">eth Dir y Dreth Stamp (SDLT) </w:t>
      </w:r>
      <w:r w:rsidRPr="002E703F">
        <w:rPr>
          <w:rFonts w:cs="Arial"/>
          <w:lang w:val="cy-GB"/>
        </w:rPr>
        <w:t xml:space="preserve"> - eu disodli yng Nghymru gan y </w:t>
      </w:r>
      <w:r w:rsidR="0040018D" w:rsidRPr="002E703F">
        <w:rPr>
          <w:rFonts w:cs="Arial"/>
          <w:lang w:val="cy-GB"/>
        </w:rPr>
        <w:t xml:space="preserve">Dreth Gwarediadau Tirlenwi (LDT) a’r </w:t>
      </w:r>
      <w:r w:rsidRPr="002E703F">
        <w:rPr>
          <w:rFonts w:cs="Arial"/>
          <w:lang w:val="cy-GB"/>
        </w:rPr>
        <w:t xml:space="preserve">Dreth </w:t>
      </w:r>
      <w:proofErr w:type="spellStart"/>
      <w:r w:rsidRPr="002E703F">
        <w:rPr>
          <w:rFonts w:cs="Arial"/>
          <w:lang w:val="cy-GB"/>
        </w:rPr>
        <w:t>Trafodiadau</w:t>
      </w:r>
      <w:proofErr w:type="spellEnd"/>
      <w:r w:rsidRPr="002E703F">
        <w:rPr>
          <w:rFonts w:cs="Arial"/>
          <w:lang w:val="cy-GB"/>
        </w:rPr>
        <w:t xml:space="preserve"> T</w:t>
      </w:r>
      <w:r w:rsidR="0040018D" w:rsidRPr="002E703F">
        <w:rPr>
          <w:rFonts w:cs="Arial"/>
          <w:lang w:val="cy-GB"/>
        </w:rPr>
        <w:t>ir (LTT)</w:t>
      </w:r>
      <w:r w:rsidRPr="002E703F">
        <w:rPr>
          <w:rFonts w:cs="Arial"/>
          <w:lang w:val="cy-GB"/>
        </w:rPr>
        <w:t xml:space="preserve">.  Y rhain fydd y trethi Cymreig cyntaf ers dros 800 o flynyddoedd, a byddant yn cynnig cyfle i ddatblygu trefniadau ar gyfer trethi Cymreig mewn ffyrdd sy’n adlewyrchu anghenion ein cymunedau a’n busnesau. Ym mis Gorffennaf gosododd </w:t>
      </w:r>
      <w:r w:rsidRPr="002E703F">
        <w:rPr>
          <w:rFonts w:cs="Arial"/>
          <w:color w:val="000000"/>
          <w:lang w:val="cy-GB"/>
        </w:rPr>
        <w:t>Llywodraeth Cymru Fil Casglu a Rheoli Trethi (Cymru) gerbron Cynulliad Cenedlaethol Cymru, cam arwyddocaol o ran hwyluso’r ffordd ar gyfer datganoli trethi</w:t>
      </w:r>
      <w:r w:rsidR="00B12C3E" w:rsidRPr="002E703F">
        <w:rPr>
          <w:rStyle w:val="FootnoteReference"/>
          <w:rFonts w:cs="Arial"/>
          <w:color w:val="000000" w:themeColor="text1"/>
          <w:lang w:val="cy-GB"/>
        </w:rPr>
        <w:footnoteReference w:id="1"/>
      </w:r>
      <w:r w:rsidR="00B12C3E" w:rsidRPr="002E703F">
        <w:rPr>
          <w:rFonts w:cs="Arial"/>
          <w:color w:val="000000" w:themeColor="text1"/>
          <w:lang w:val="cy-GB"/>
        </w:rPr>
        <w:t>.</w:t>
      </w:r>
      <w:r w:rsidR="00842B2A" w:rsidRPr="002E703F">
        <w:rPr>
          <w:rFonts w:cs="Arial"/>
          <w:color w:val="000000" w:themeColor="text1"/>
          <w:lang w:val="cy-GB"/>
        </w:rPr>
        <w:t xml:space="preserve"> </w:t>
      </w:r>
    </w:p>
    <w:p w:rsidR="00842B2A" w:rsidRPr="002E703F" w:rsidRDefault="00842B2A" w:rsidP="00B12C3E">
      <w:pPr>
        <w:rPr>
          <w:rFonts w:cs="Arial"/>
          <w:color w:val="000000" w:themeColor="text1"/>
          <w:lang w:val="cy-GB"/>
        </w:rPr>
      </w:pPr>
    </w:p>
    <w:p w:rsidR="00B12C3E" w:rsidRPr="002E703F" w:rsidRDefault="00795616" w:rsidP="00B12C3E">
      <w:pPr>
        <w:rPr>
          <w:rFonts w:cs="Arial"/>
          <w:color w:val="000000" w:themeColor="text1"/>
          <w:lang w:val="cy-GB"/>
        </w:rPr>
      </w:pPr>
      <w:r w:rsidRPr="002E703F">
        <w:rPr>
          <w:rFonts w:cs="Arial"/>
          <w:lang w:val="cy-GB"/>
        </w:rPr>
        <w:t xml:space="preserve">I helpu i lywio polisi a strwythur y trethi datganoledig newydd, cyhoeddais ddau ymgynghoriad ym mis Chwefror yn gofyn am safbwyntiau ar y cynigion ar gyfer LTT a LDT.  Daeth y ddau </w:t>
      </w:r>
      <w:r w:rsidR="004A734C" w:rsidRPr="002E703F">
        <w:rPr>
          <w:rFonts w:cs="Arial"/>
          <w:lang w:val="cy-GB"/>
        </w:rPr>
        <w:t xml:space="preserve">ymgynghoriad </w:t>
      </w:r>
      <w:r w:rsidRPr="002E703F">
        <w:rPr>
          <w:rFonts w:cs="Arial"/>
          <w:lang w:val="cy-GB"/>
        </w:rPr>
        <w:t>i ben ym mis Mai a</w:t>
      </w:r>
      <w:r w:rsidR="00371195" w:rsidRPr="002E703F">
        <w:rPr>
          <w:rFonts w:cs="Arial"/>
          <w:lang w:val="cy-GB"/>
        </w:rPr>
        <w:t>c</w:t>
      </w:r>
      <w:r w:rsidRPr="002E703F">
        <w:rPr>
          <w:rFonts w:cs="Arial"/>
          <w:lang w:val="cy-GB"/>
        </w:rPr>
        <w:t xml:space="preserve"> rwyf wedi ystyried yr </w:t>
      </w:r>
      <w:r w:rsidRPr="002E703F">
        <w:rPr>
          <w:rFonts w:cs="Arial"/>
          <w:color w:val="000000"/>
          <w:lang w:val="cy-GB"/>
        </w:rPr>
        <w:t>ymatebion yn ofalus</w:t>
      </w:r>
      <w:r w:rsidRPr="002E703F">
        <w:rPr>
          <w:rFonts w:cs="Arial"/>
          <w:lang w:val="cy-GB"/>
        </w:rPr>
        <w:t>.</w:t>
      </w:r>
      <w:r w:rsidRPr="002E703F">
        <w:rPr>
          <w:rFonts w:cs="Arial"/>
          <w:color w:val="000000"/>
          <w:lang w:val="cy-GB"/>
        </w:rPr>
        <w:t xml:space="preserve">  Rwyf yn falch o g</w:t>
      </w:r>
      <w:r w:rsidRPr="002E703F">
        <w:rPr>
          <w:rFonts w:cs="Arial"/>
          <w:lang w:val="cy-GB"/>
        </w:rPr>
        <w:t>yhoeddi crynodeb o’r ymatebion i’r  ymgynghoriad ar LTT heddiw</w:t>
      </w:r>
      <w:r w:rsidR="00371195" w:rsidRPr="002E703F">
        <w:rPr>
          <w:rFonts w:cs="Arial"/>
          <w:lang w:val="cy-GB"/>
        </w:rPr>
        <w:t xml:space="preserve">. Rwyf </w:t>
      </w:r>
      <w:r w:rsidRPr="002E703F">
        <w:rPr>
          <w:rFonts w:cs="Arial"/>
          <w:lang w:val="cy-GB"/>
        </w:rPr>
        <w:t>wedi cyhoeddi crynodeb o’r ymatebion i’r ymgynghoriad LDT ar wahân</w:t>
      </w:r>
      <w:r w:rsidR="00950125" w:rsidRPr="002E703F">
        <w:rPr>
          <w:rFonts w:cs="Arial"/>
          <w:lang w:val="cy-GB"/>
        </w:rPr>
        <w:t>.</w:t>
      </w:r>
      <w:r w:rsidR="00B12C3E" w:rsidRPr="002E703F">
        <w:rPr>
          <w:rFonts w:cs="Arial"/>
          <w:lang w:val="cy-GB"/>
        </w:rPr>
        <w:t xml:space="preserve"> </w:t>
      </w:r>
    </w:p>
    <w:p w:rsidR="00B12C3E" w:rsidRPr="002E703F" w:rsidRDefault="00B12C3E" w:rsidP="00B12C3E">
      <w:pPr>
        <w:rPr>
          <w:rFonts w:cs="Arial"/>
          <w:color w:val="000000" w:themeColor="text1"/>
          <w:lang w:val="cy-GB"/>
        </w:rPr>
      </w:pPr>
    </w:p>
    <w:p w:rsidR="004175E6" w:rsidRPr="002E703F" w:rsidRDefault="005A6B30" w:rsidP="00327D0E">
      <w:pPr>
        <w:rPr>
          <w:rFonts w:cs="Arial"/>
          <w:lang w:val="cy-GB"/>
        </w:rPr>
      </w:pPr>
      <w:r w:rsidRPr="002E703F">
        <w:rPr>
          <w:rFonts w:cs="Arial"/>
          <w:lang w:val="cy-GB"/>
        </w:rPr>
        <w:t xml:space="preserve">Mae’r </w:t>
      </w:r>
      <w:r w:rsidRPr="002E703F">
        <w:rPr>
          <w:rFonts w:cs="Arial"/>
          <w:color w:val="000000"/>
          <w:lang w:val="cy-GB"/>
        </w:rPr>
        <w:t>ymatebion wedi bod o gymorth arbennig wrth dynnu sylw at f</w:t>
      </w:r>
      <w:r w:rsidRPr="002E703F">
        <w:rPr>
          <w:rFonts w:cs="Arial"/>
          <w:lang w:val="cy-GB"/>
        </w:rPr>
        <w:t xml:space="preserve">eysydd lle y bydd </w:t>
      </w:r>
      <w:r w:rsidR="004A734C" w:rsidRPr="002E703F">
        <w:rPr>
          <w:rFonts w:cs="Arial"/>
          <w:lang w:val="cy-GB"/>
        </w:rPr>
        <w:t xml:space="preserve">yn </w:t>
      </w:r>
      <w:r w:rsidRPr="002E703F">
        <w:rPr>
          <w:rFonts w:cs="Arial"/>
          <w:lang w:val="cy-GB"/>
        </w:rPr>
        <w:t xml:space="preserve">bwysig cadw cysondeb </w:t>
      </w:r>
      <w:proofErr w:type="spellStart"/>
      <w:r w:rsidRPr="002E703F">
        <w:rPr>
          <w:rFonts w:cs="Arial"/>
          <w:lang w:val="cy-GB"/>
        </w:rPr>
        <w:t>â’r</w:t>
      </w:r>
      <w:proofErr w:type="spellEnd"/>
      <w:r w:rsidRPr="002E703F">
        <w:rPr>
          <w:rFonts w:cs="Arial"/>
          <w:lang w:val="cy-GB"/>
        </w:rPr>
        <w:t xml:space="preserve"> trefniadau yng ngweddill y DU; a lle bo  cyfleoedd i wneud newidiadau i adlewyrchu amgylchiadau ac anghenion Cymru’n well.   </w:t>
      </w:r>
    </w:p>
    <w:p w:rsidR="0051385E" w:rsidRPr="002E703F" w:rsidRDefault="0051385E" w:rsidP="00327D0E">
      <w:pPr>
        <w:rPr>
          <w:rFonts w:cs="Arial"/>
          <w:lang w:val="cy-GB"/>
        </w:rPr>
      </w:pPr>
    </w:p>
    <w:p w:rsidR="0051385E" w:rsidRPr="002E703F" w:rsidRDefault="00C02430" w:rsidP="001E39FC">
      <w:pPr>
        <w:rPr>
          <w:rFonts w:cs="Arial"/>
          <w:lang w:val="cy-GB"/>
        </w:rPr>
      </w:pPr>
      <w:r w:rsidRPr="002E703F">
        <w:rPr>
          <w:rFonts w:cs="Arial"/>
          <w:lang w:val="cy-GB"/>
        </w:rPr>
        <w:t xml:space="preserve">Roedd lefel y diddordeb yn yr ymgynghoriad ar LDT yn ardderchog gyda bron 300 o ymatebion yn dod i law i gyd gan gynnwys llawer o gyfraniadau gan arbenigwyr trethi, y diwydiant gwastraff, cyrff amgylcheddol a’r trydydd sector </w:t>
      </w:r>
      <w:r w:rsidRPr="002E703F">
        <w:rPr>
          <w:rFonts w:cs="Arial"/>
          <w:lang w:val="cy-GB"/>
        </w:rPr>
        <w:lastRenderedPageBreak/>
        <w:t>yn ogystal ag arbenigwyr trethi. Rwyf yn ddiolchgar i’r ymatebwyr am rannu eu gwybodaeth a’u profiad o’r trefniadau presennol ar gyfer y Dreth Dirlenwi er mwyn helpu i lywio datblygu  LDT.</w:t>
      </w:r>
    </w:p>
    <w:p w:rsidR="0051385E" w:rsidRPr="002E703F" w:rsidRDefault="0051385E" w:rsidP="001E39FC">
      <w:pPr>
        <w:rPr>
          <w:rFonts w:cs="Arial"/>
          <w:lang w:val="cy-GB"/>
        </w:rPr>
      </w:pPr>
    </w:p>
    <w:p w:rsidR="0051385E" w:rsidRPr="002E703F" w:rsidRDefault="002E3F17" w:rsidP="0051385E">
      <w:pPr>
        <w:rPr>
          <w:rFonts w:cs="Arial"/>
          <w:color w:val="000000" w:themeColor="text1"/>
          <w:lang w:val="cy-GB"/>
        </w:rPr>
      </w:pPr>
      <w:r w:rsidRPr="002E703F">
        <w:rPr>
          <w:rFonts w:cs="Arial"/>
          <w:lang w:val="cy-GB"/>
        </w:rPr>
        <w:t xml:space="preserve">Hoffwn ymestyn fy niolch hefyd i’r Grŵp Cynghori ar Drethi a </w:t>
      </w:r>
      <w:r w:rsidR="00AF69D8" w:rsidRPr="002E703F">
        <w:rPr>
          <w:rFonts w:cs="Arial"/>
          <w:lang w:val="cy-GB"/>
        </w:rPr>
        <w:t>G</w:t>
      </w:r>
      <w:r w:rsidRPr="002E703F">
        <w:rPr>
          <w:rFonts w:cs="Arial"/>
          <w:lang w:val="cy-GB"/>
        </w:rPr>
        <w:t xml:space="preserve">rŵp Arbenigwyr Technegol LTT am y rôl ganolog a fu ganddynt wrth helpu i lywio’r cynigion yn y ddogfen ymgynghori ac wrth sicrhau ymateb da, cynrychioliadol, gan </w:t>
      </w:r>
      <w:proofErr w:type="spellStart"/>
      <w:r w:rsidRPr="002E703F">
        <w:rPr>
          <w:rFonts w:cs="Arial"/>
          <w:lang w:val="cy-GB"/>
        </w:rPr>
        <w:t>randdeiliaid</w:t>
      </w:r>
      <w:proofErr w:type="spellEnd"/>
      <w:r w:rsidR="00FB19E5" w:rsidRPr="002E703F">
        <w:rPr>
          <w:rFonts w:cs="Arial"/>
          <w:lang w:val="cy-GB"/>
        </w:rPr>
        <w:t xml:space="preserve">. </w:t>
      </w:r>
    </w:p>
    <w:p w:rsidR="00493A71" w:rsidRPr="002E703F" w:rsidRDefault="009C436B" w:rsidP="001E39FC">
      <w:pPr>
        <w:rPr>
          <w:rFonts w:cs="Arial"/>
          <w:lang w:val="cy-GB"/>
        </w:rPr>
      </w:pPr>
      <w:r w:rsidRPr="002E703F">
        <w:rPr>
          <w:rFonts w:cs="Arial"/>
          <w:lang w:val="cy-GB"/>
        </w:rPr>
        <w:t xml:space="preserve"> </w:t>
      </w:r>
    </w:p>
    <w:p w:rsidR="009C436B" w:rsidRPr="002E703F" w:rsidRDefault="005A6B30" w:rsidP="00BE1A0B">
      <w:pPr>
        <w:rPr>
          <w:rFonts w:cs="Arial"/>
          <w:lang w:val="cy-GB"/>
        </w:rPr>
      </w:pPr>
      <w:r w:rsidRPr="002E703F">
        <w:rPr>
          <w:rFonts w:cs="Arial"/>
          <w:lang w:val="cy-GB"/>
        </w:rPr>
        <w:t xml:space="preserve">Rwyf yn cydnabod mai un o’r blaenoriaethau allweddol i </w:t>
      </w:r>
      <w:proofErr w:type="spellStart"/>
      <w:r w:rsidRPr="002E703F">
        <w:rPr>
          <w:rFonts w:cs="Arial"/>
          <w:lang w:val="cy-GB"/>
        </w:rPr>
        <w:t>fyd</w:t>
      </w:r>
      <w:proofErr w:type="spellEnd"/>
      <w:r w:rsidRPr="002E703F">
        <w:rPr>
          <w:rFonts w:cs="Arial"/>
          <w:lang w:val="cy-GB"/>
        </w:rPr>
        <w:t xml:space="preserve"> busnes yw </w:t>
      </w:r>
      <w:r w:rsidR="004A734C" w:rsidRPr="002E703F">
        <w:rPr>
          <w:rFonts w:cs="Arial"/>
          <w:lang w:val="cy-GB"/>
        </w:rPr>
        <w:t xml:space="preserve">cyfnod pontio </w:t>
      </w:r>
      <w:r w:rsidRPr="002E703F">
        <w:rPr>
          <w:rFonts w:cs="Arial"/>
          <w:lang w:val="cy-GB"/>
        </w:rPr>
        <w:t xml:space="preserve">llyfn i drethi newydd yn 2018 gan darfu cyn lleied â phosibl ar drethdalwyr. Maes a oedd yn destun pryder arbennig ymhlith ymatebwyr oedd yr effaith ar fusnes pe bai gwahaniaethau sylweddol rhwng cyfraddau’r trethi a </w:t>
      </w:r>
      <w:proofErr w:type="spellStart"/>
      <w:r w:rsidRPr="002E703F">
        <w:rPr>
          <w:rFonts w:cs="Arial"/>
          <w:lang w:val="cy-GB"/>
        </w:rPr>
        <w:t>godir</w:t>
      </w:r>
      <w:proofErr w:type="spellEnd"/>
      <w:r w:rsidRPr="002E703F">
        <w:rPr>
          <w:rFonts w:cs="Arial"/>
          <w:lang w:val="cy-GB"/>
        </w:rPr>
        <w:t xml:space="preserve"> yng Nghymru a Lloegr, gyda sawl un yn tynnu sylw at y potensial am ‘dwristiaeth wastraff’.</w:t>
      </w:r>
    </w:p>
    <w:p w:rsidR="00FE1A78" w:rsidRPr="002E703F" w:rsidRDefault="00FE1A78" w:rsidP="00BE1A0B">
      <w:pPr>
        <w:rPr>
          <w:rFonts w:cs="Arial"/>
          <w:lang w:val="cy-GB"/>
        </w:rPr>
      </w:pPr>
    </w:p>
    <w:p w:rsidR="00BE1A0B" w:rsidRPr="002E703F" w:rsidRDefault="00C02430" w:rsidP="00BE1A0B">
      <w:pPr>
        <w:rPr>
          <w:rFonts w:cs="Arial"/>
          <w:lang w:val="cy-GB"/>
        </w:rPr>
      </w:pPr>
      <w:r w:rsidRPr="002E703F">
        <w:rPr>
          <w:rFonts w:cs="Arial"/>
          <w:lang w:val="cy-GB"/>
        </w:rPr>
        <w:t xml:space="preserve">Rwyf yn awyddus i gynnig sefydlogrwydd a sicrwydd i’r diwydiant gwastraff er mwyn iddo fynd ati i gynllunio ei busnes a’i fuddsoddiadau gyda hyder. Cyfrifoldeb Llywodraeth nesaf Cymru fydd pennu cyfraddau’r trethi, ond rwyf yn cydnabod bod cysondeb â Lloegr yn benodol yn bwysig yn y maes hwn.  </w:t>
      </w:r>
    </w:p>
    <w:p w:rsidR="0011130B" w:rsidRPr="002E703F" w:rsidRDefault="0011130B" w:rsidP="00C14B9D">
      <w:pPr>
        <w:tabs>
          <w:tab w:val="left" w:pos="567"/>
        </w:tabs>
        <w:contextualSpacing/>
        <w:rPr>
          <w:rFonts w:cs="Arial"/>
          <w:lang w:val="cy-GB"/>
        </w:rPr>
      </w:pPr>
    </w:p>
    <w:p w:rsidR="00DC373D" w:rsidRPr="002E703F" w:rsidRDefault="005A6B30" w:rsidP="00995E03">
      <w:pPr>
        <w:contextualSpacing/>
        <w:rPr>
          <w:rFonts w:cs="Arial"/>
          <w:lang w:val="cy-GB"/>
        </w:rPr>
      </w:pPr>
      <w:r w:rsidRPr="002E703F">
        <w:rPr>
          <w:rFonts w:cs="Arial"/>
          <w:lang w:val="cy-GB"/>
        </w:rPr>
        <w:t xml:space="preserve">Rwyf hefyd yn awyddus i ddarparu fframwaith effeithiol ar gyfer cydymffurfio â threthi a’u </w:t>
      </w:r>
      <w:proofErr w:type="spellStart"/>
      <w:r w:rsidRPr="002E703F">
        <w:rPr>
          <w:rFonts w:cs="Arial"/>
          <w:lang w:val="cy-GB"/>
        </w:rPr>
        <w:t>gorfodi</w:t>
      </w:r>
      <w:proofErr w:type="spellEnd"/>
      <w:r w:rsidRPr="002E703F">
        <w:rPr>
          <w:rFonts w:cs="Arial"/>
          <w:lang w:val="cy-GB"/>
        </w:rPr>
        <w:t>. Byddaf yn cymryd safiad cadarn yn erbyn efadu ac osgoi  trethi. Cyhoeddais yn ddiweddar mai Cyfoeth Naturiol Cymru (NRW) yw ein partner dewisol i fynd ati i sicrhau cydymffurfia</w:t>
      </w:r>
      <w:r w:rsidR="004A734C" w:rsidRPr="002E703F">
        <w:rPr>
          <w:rFonts w:cs="Arial"/>
          <w:lang w:val="cy-GB"/>
        </w:rPr>
        <w:t>eth ag</w:t>
      </w:r>
      <w:r w:rsidRPr="002E703F">
        <w:rPr>
          <w:rFonts w:cs="Arial"/>
          <w:lang w:val="cy-GB"/>
        </w:rPr>
        <w:t xml:space="preserve"> LDT a’i </w:t>
      </w:r>
      <w:proofErr w:type="spellStart"/>
      <w:r w:rsidRPr="002E703F">
        <w:rPr>
          <w:rFonts w:cs="Arial"/>
          <w:lang w:val="cy-GB"/>
        </w:rPr>
        <w:t>gorfodi</w:t>
      </w:r>
      <w:proofErr w:type="spellEnd"/>
      <w:r w:rsidRPr="002E703F">
        <w:rPr>
          <w:rFonts w:cs="Arial"/>
          <w:lang w:val="cy-GB"/>
        </w:rPr>
        <w:t>. Bydd yr wybodaeth a’r ddealltwriaeth bresennol o weithredu safleoedd tirlenwi yng Nghymru sydd gan NRW o fudd sylweddol i weinyddu LDT.  Mae Bil Casglu a Rheoli Trethi (Cymru) yn r</w:t>
      </w:r>
      <w:r w:rsidR="004A734C" w:rsidRPr="002E703F">
        <w:rPr>
          <w:rFonts w:cs="Arial"/>
          <w:lang w:val="cy-GB"/>
        </w:rPr>
        <w:t xml:space="preserve">hoi’r pŵer i Weinidogion Cymru wneud </w:t>
      </w:r>
      <w:r w:rsidRPr="002E703F">
        <w:rPr>
          <w:rFonts w:cs="Arial"/>
          <w:lang w:val="cy-GB"/>
        </w:rPr>
        <w:t xml:space="preserve"> rheoliadau a fydd yn rhoi pwerau i </w:t>
      </w:r>
      <w:r w:rsidR="004A734C" w:rsidRPr="002E703F">
        <w:rPr>
          <w:rFonts w:cs="Arial"/>
          <w:lang w:val="cy-GB"/>
        </w:rPr>
        <w:t xml:space="preserve">ACC </w:t>
      </w:r>
      <w:r w:rsidRPr="002E703F">
        <w:rPr>
          <w:rFonts w:cs="Arial"/>
          <w:lang w:val="cy-GB"/>
        </w:rPr>
        <w:t xml:space="preserve">ymchwilio i droseddu ym maes trethi datganoledig, os credir ei bod yn briodol gwneud hynny. </w:t>
      </w:r>
      <w:proofErr w:type="spellStart"/>
      <w:r w:rsidRPr="002E703F">
        <w:rPr>
          <w:rFonts w:cs="Arial"/>
          <w:lang w:val="cy-GB"/>
        </w:rPr>
        <w:t>Gallaf</w:t>
      </w:r>
      <w:proofErr w:type="spellEnd"/>
      <w:r w:rsidRPr="002E703F">
        <w:rPr>
          <w:rFonts w:cs="Arial"/>
          <w:lang w:val="cy-GB"/>
        </w:rPr>
        <w:t xml:space="preserve"> gadarnhau fy mod yn disgwyl, yn ddarostyngedig i hynt y Bil hwnnw, y bydd angen i’r Llywodraeth nesaf ymgynghori’n briodol ar gwmpas a graddfa’r pwerau hyn cyn penderfynu a y</w:t>
      </w:r>
      <w:r w:rsidR="004A734C" w:rsidRPr="002E703F">
        <w:rPr>
          <w:rFonts w:cs="Arial"/>
          <w:lang w:val="cy-GB"/>
        </w:rPr>
        <w:t xml:space="preserve">w </w:t>
      </w:r>
      <w:r w:rsidRPr="002E703F">
        <w:rPr>
          <w:rFonts w:cs="Arial"/>
          <w:lang w:val="cy-GB"/>
        </w:rPr>
        <w:t>am wneud rheoliadau.</w:t>
      </w:r>
    </w:p>
    <w:p w:rsidR="00DC373D" w:rsidRPr="002E703F" w:rsidRDefault="00DC373D" w:rsidP="00995E03">
      <w:pPr>
        <w:contextualSpacing/>
        <w:rPr>
          <w:rFonts w:cs="Arial"/>
          <w:lang w:val="cy-GB"/>
        </w:rPr>
      </w:pPr>
    </w:p>
    <w:p w:rsidR="0011130B" w:rsidRPr="002E703F" w:rsidRDefault="005A6B30" w:rsidP="00995E03">
      <w:pPr>
        <w:contextualSpacing/>
        <w:rPr>
          <w:rFonts w:cs="Arial"/>
          <w:lang w:val="cy-GB"/>
        </w:rPr>
      </w:pPr>
      <w:r w:rsidRPr="002E703F">
        <w:rPr>
          <w:rFonts w:cs="Arial"/>
          <w:lang w:val="cy-GB"/>
        </w:rPr>
        <w:t xml:space="preserve">Rwyf hefyd am ddod o hyd i ffyrdd o unioni cydbwysedd y risg fel bod  canlyniadau peidio â chydymffurfio’n drech na’r elw i’w wneud o weithgarwch anghyfreithlon ym maes gwastraff. Cafwyd cefnogaeth </w:t>
      </w:r>
      <w:proofErr w:type="spellStart"/>
      <w:r w:rsidRPr="002E703F">
        <w:rPr>
          <w:rFonts w:cs="Arial"/>
          <w:lang w:val="cy-GB"/>
        </w:rPr>
        <w:t>gref</w:t>
      </w:r>
      <w:proofErr w:type="spellEnd"/>
      <w:r w:rsidRPr="002E703F">
        <w:rPr>
          <w:rFonts w:cs="Arial"/>
          <w:lang w:val="cy-GB"/>
        </w:rPr>
        <w:t xml:space="preserve"> ymhlith ymatebwyr i’r ymgynghoriad o blaid ymestyn y diffiniad o safle tirlenwi i gynnwys gollwng gwastraff yn anghyfreithlon o fewn cwmpas y dreth. Mae’r dull gweithredu hwn yn un o nodweddion allweddol Treth Dirlenwi newydd yr Alban a’i ddiben pennaf yw bod yn ddull atal ariannol. Byddaf yn cadw llygad gofalus ar dd</w:t>
      </w:r>
      <w:r w:rsidR="00716ACB" w:rsidRPr="002E703F">
        <w:rPr>
          <w:rFonts w:cs="Arial"/>
          <w:lang w:val="cy-GB"/>
        </w:rPr>
        <w:t xml:space="preserve">atblygiadau yn yr Alban </w:t>
      </w:r>
      <w:r w:rsidRPr="002E703F">
        <w:rPr>
          <w:rFonts w:cs="Arial"/>
          <w:lang w:val="cy-GB"/>
        </w:rPr>
        <w:t xml:space="preserve">ac yn ymchwilio ymhellach i’r </w:t>
      </w:r>
      <w:r w:rsidR="00716ACB" w:rsidRPr="002E703F">
        <w:rPr>
          <w:rFonts w:cs="Arial"/>
          <w:lang w:val="cy-GB"/>
        </w:rPr>
        <w:t xml:space="preserve">dewis </w:t>
      </w:r>
      <w:r w:rsidRPr="002E703F">
        <w:rPr>
          <w:rFonts w:cs="Arial"/>
          <w:lang w:val="cy-GB"/>
        </w:rPr>
        <w:t>hwn i weld sut y gel</w:t>
      </w:r>
      <w:r w:rsidR="00716ACB" w:rsidRPr="002E703F">
        <w:rPr>
          <w:rFonts w:cs="Arial"/>
          <w:lang w:val="cy-GB"/>
        </w:rPr>
        <w:t>lid ei r</w:t>
      </w:r>
      <w:r w:rsidRPr="002E703F">
        <w:rPr>
          <w:rFonts w:cs="Arial"/>
          <w:lang w:val="cy-GB"/>
        </w:rPr>
        <w:t>oi ar waith yng Nghymru.</w:t>
      </w:r>
    </w:p>
    <w:p w:rsidR="005B035C" w:rsidRPr="002E703F" w:rsidRDefault="005B035C" w:rsidP="00995E03">
      <w:pPr>
        <w:contextualSpacing/>
        <w:rPr>
          <w:rFonts w:cs="Arial"/>
          <w:lang w:val="cy-GB"/>
        </w:rPr>
      </w:pPr>
    </w:p>
    <w:p w:rsidR="005B035C" w:rsidRPr="002E703F" w:rsidRDefault="005A6B30" w:rsidP="00995E03">
      <w:pPr>
        <w:contextualSpacing/>
        <w:rPr>
          <w:rFonts w:cs="Arial"/>
          <w:lang w:val="cy-GB"/>
        </w:rPr>
      </w:pPr>
      <w:r w:rsidRPr="002E703F">
        <w:rPr>
          <w:rFonts w:cs="Arial"/>
          <w:lang w:val="cy-GB"/>
        </w:rPr>
        <w:t xml:space="preserve">Rwyf wedi cyhoeddi fy mod wedi penderfynu </w:t>
      </w:r>
      <w:r w:rsidR="007E6475" w:rsidRPr="002E703F">
        <w:rPr>
          <w:rFonts w:cs="Arial"/>
          <w:lang w:val="cy-GB"/>
        </w:rPr>
        <w:t>datblygu</w:t>
      </w:r>
      <w:r w:rsidRPr="002E703F">
        <w:rPr>
          <w:rFonts w:cs="Arial"/>
          <w:lang w:val="cy-GB"/>
        </w:rPr>
        <w:t xml:space="preserve"> rheol osgoi yn achos trethi Cymreig </w:t>
      </w:r>
      <w:r w:rsidR="007E6475" w:rsidRPr="002E703F">
        <w:rPr>
          <w:rFonts w:cs="Arial"/>
          <w:lang w:val="cy-GB"/>
        </w:rPr>
        <w:t xml:space="preserve">mewn perthynas </w:t>
      </w:r>
      <w:r w:rsidRPr="002E703F">
        <w:rPr>
          <w:rFonts w:cs="Arial"/>
          <w:lang w:val="cy-GB"/>
        </w:rPr>
        <w:t xml:space="preserve">a LTT ac LDT. Yn achos LDT, yn ogystal, rwyf am sicrhau na fydd modd osgoi trethi trwy ddefnydd amhriodol o </w:t>
      </w:r>
      <w:proofErr w:type="spellStart"/>
      <w:r w:rsidRPr="002E703F">
        <w:rPr>
          <w:rFonts w:cs="Arial"/>
          <w:lang w:val="cy-GB"/>
        </w:rPr>
        <w:t>esemptiadau</w:t>
      </w:r>
      <w:proofErr w:type="spellEnd"/>
      <w:r w:rsidRPr="002E703F">
        <w:rPr>
          <w:rFonts w:cs="Arial"/>
          <w:lang w:val="cy-GB"/>
        </w:rPr>
        <w:t xml:space="preserve"> a rhyddhad a byddaf </w:t>
      </w:r>
      <w:proofErr w:type="spellStart"/>
      <w:r w:rsidRPr="002E703F">
        <w:rPr>
          <w:rFonts w:cs="Arial"/>
          <w:lang w:val="cy-GB"/>
        </w:rPr>
        <w:t>felly’n</w:t>
      </w:r>
      <w:proofErr w:type="spellEnd"/>
      <w:r w:rsidRPr="002E703F">
        <w:rPr>
          <w:rFonts w:cs="Arial"/>
          <w:lang w:val="cy-GB"/>
        </w:rPr>
        <w:t xml:space="preserve"> ymchwilio ymhellach i’r mater hwn gydag arbenigwyr trethi er mwyn penderfynu sut i fynd ati.</w:t>
      </w:r>
    </w:p>
    <w:p w:rsidR="0011130B" w:rsidRPr="002E703F" w:rsidRDefault="0011130B" w:rsidP="00C14B9D">
      <w:pPr>
        <w:contextualSpacing/>
        <w:rPr>
          <w:rFonts w:cs="Arial"/>
          <w:lang w:val="cy-GB"/>
        </w:rPr>
      </w:pPr>
    </w:p>
    <w:p w:rsidR="00C26EFC" w:rsidRPr="002E703F" w:rsidRDefault="005A6B30" w:rsidP="00C26EFC">
      <w:pPr>
        <w:rPr>
          <w:rFonts w:cs="Arial"/>
          <w:lang w:val="cy-GB"/>
        </w:rPr>
      </w:pPr>
      <w:r w:rsidRPr="002E703F">
        <w:rPr>
          <w:rFonts w:cs="Arial"/>
          <w:lang w:val="cy-GB"/>
        </w:rPr>
        <w:lastRenderedPageBreak/>
        <w:t>Roedd dros hanner yr ymatebion i’r ymgynghoriad yn ymatebion mewn perthynas â lles cymunedol a dyfodol y Gronfa Cymunedau Tirlenwi yng Nghymru.  Roeddwn yn falch o weld cefnogaeth eang i sut y gallai  Llywodraeth Cymru ddefnyddio rhywfaint o Refeniw LDT i wella lles cymunedol.</w:t>
      </w:r>
    </w:p>
    <w:p w:rsidR="00D7694B" w:rsidRPr="002E703F" w:rsidRDefault="00D7694B" w:rsidP="00D7694B">
      <w:pPr>
        <w:overflowPunct w:val="0"/>
        <w:autoSpaceDE w:val="0"/>
        <w:autoSpaceDN w:val="0"/>
        <w:adjustRightInd w:val="0"/>
        <w:textAlignment w:val="baseline"/>
        <w:rPr>
          <w:rFonts w:cs="Arial"/>
          <w:lang w:val="cy-GB"/>
        </w:rPr>
      </w:pPr>
    </w:p>
    <w:p w:rsidR="00D00C54" w:rsidRPr="002E703F" w:rsidRDefault="00371195" w:rsidP="007B4EE9">
      <w:pPr>
        <w:rPr>
          <w:rFonts w:cs="Arial"/>
          <w:lang w:val="cy-GB"/>
        </w:rPr>
      </w:pPr>
      <w:r w:rsidRPr="002E703F">
        <w:rPr>
          <w:rFonts w:cs="Arial"/>
          <w:lang w:val="cy-GB"/>
        </w:rPr>
        <w:t xml:space="preserve">Mewn ymateb i’r ymgynghoriad byddwn yn ceisio </w:t>
      </w:r>
      <w:r w:rsidR="005A6B30" w:rsidRPr="002E703F">
        <w:rPr>
          <w:rFonts w:cs="Arial"/>
          <w:lang w:val="cy-GB"/>
        </w:rPr>
        <w:t xml:space="preserve">dyrannu cyfran o refeniw LDT i gefnogi mentrau lles cymunedol sydd â chanolbwynt amgylcheddol gan gynnwys prosiectau bioamrywiaeth </w:t>
      </w:r>
      <w:r w:rsidR="00832B4E" w:rsidRPr="002E703F">
        <w:rPr>
          <w:rFonts w:cs="Arial"/>
          <w:lang w:val="cy-GB"/>
        </w:rPr>
        <w:t xml:space="preserve">a </w:t>
      </w:r>
      <w:r w:rsidRPr="002E703F">
        <w:rPr>
          <w:rFonts w:cs="Arial"/>
          <w:lang w:val="cy-GB"/>
        </w:rPr>
        <w:t xml:space="preserve">phrosiectau lleihau </w:t>
      </w:r>
      <w:r w:rsidR="00832B4E" w:rsidRPr="002E703F">
        <w:rPr>
          <w:rFonts w:cs="Arial"/>
          <w:lang w:val="cy-GB"/>
        </w:rPr>
        <w:t xml:space="preserve">gwastraff. </w:t>
      </w:r>
      <w:r w:rsidRPr="002E703F">
        <w:rPr>
          <w:rFonts w:cs="Arial"/>
          <w:lang w:val="cy-GB"/>
        </w:rPr>
        <w:t>Gellid c</w:t>
      </w:r>
      <w:r w:rsidR="00832B4E" w:rsidRPr="002E703F">
        <w:rPr>
          <w:rFonts w:cs="Arial"/>
          <w:lang w:val="cy-GB"/>
        </w:rPr>
        <w:t>yflawni hyn trwy</w:t>
      </w:r>
      <w:r w:rsidR="003C66B9" w:rsidRPr="002E703F">
        <w:rPr>
          <w:rFonts w:cs="Arial"/>
          <w:lang w:val="cy-GB"/>
        </w:rPr>
        <w:t xml:space="preserve"> G</w:t>
      </w:r>
      <w:r w:rsidR="00832B4E" w:rsidRPr="002E703F">
        <w:rPr>
          <w:rFonts w:cs="Arial"/>
          <w:lang w:val="cy-GB"/>
        </w:rPr>
        <w:t xml:space="preserve">ynllun </w:t>
      </w:r>
      <w:r w:rsidR="003C66B9" w:rsidRPr="002E703F">
        <w:rPr>
          <w:rFonts w:cs="Arial"/>
          <w:lang w:val="cy-GB"/>
        </w:rPr>
        <w:t xml:space="preserve">Cymunedol LDT </w:t>
      </w:r>
      <w:r w:rsidR="005A6B30" w:rsidRPr="002E703F">
        <w:rPr>
          <w:rFonts w:cs="Arial"/>
          <w:lang w:val="cy-GB"/>
        </w:rPr>
        <w:t>(</w:t>
      </w:r>
      <w:r w:rsidR="003C66B9" w:rsidRPr="002E703F">
        <w:rPr>
          <w:rFonts w:cs="Arial"/>
          <w:lang w:val="cy-GB"/>
        </w:rPr>
        <w:t>LDT CS</w:t>
      </w:r>
      <w:r w:rsidR="005A6B30" w:rsidRPr="002E703F">
        <w:rPr>
          <w:rFonts w:cs="Arial"/>
          <w:lang w:val="cy-GB"/>
        </w:rPr>
        <w:t>).</w:t>
      </w:r>
    </w:p>
    <w:p w:rsidR="00D00C54" w:rsidRPr="002E703F" w:rsidRDefault="00D00C54" w:rsidP="007B4EE9">
      <w:pPr>
        <w:rPr>
          <w:rFonts w:cs="Arial"/>
          <w:lang w:val="cy-GB"/>
        </w:rPr>
      </w:pPr>
    </w:p>
    <w:p w:rsidR="00986E55" w:rsidRPr="002E703F" w:rsidRDefault="00923514" w:rsidP="007B4EE9">
      <w:pPr>
        <w:rPr>
          <w:rFonts w:cs="Arial"/>
          <w:lang w:val="cy-GB"/>
        </w:rPr>
      </w:pPr>
      <w:r w:rsidRPr="002E703F">
        <w:rPr>
          <w:rFonts w:cs="Arial"/>
          <w:lang w:val="cy-GB"/>
        </w:rPr>
        <w:t>Bydd</w:t>
      </w:r>
      <w:r w:rsidR="003C66B9" w:rsidRPr="002E703F">
        <w:rPr>
          <w:rFonts w:cs="Arial"/>
          <w:lang w:val="cy-GB"/>
        </w:rPr>
        <w:t xml:space="preserve">ai’r </w:t>
      </w:r>
      <w:r w:rsidR="002E3F17" w:rsidRPr="002E703F">
        <w:rPr>
          <w:rFonts w:cs="Arial"/>
          <w:lang w:val="cy-GB"/>
        </w:rPr>
        <w:t>cynllun</w:t>
      </w:r>
      <w:r w:rsidR="00986E55" w:rsidRPr="002E703F">
        <w:rPr>
          <w:rFonts w:cs="Arial"/>
          <w:lang w:val="cy-GB"/>
        </w:rPr>
        <w:t xml:space="preserve"> </w:t>
      </w:r>
      <w:r w:rsidRPr="002E703F">
        <w:rPr>
          <w:rFonts w:cs="Arial"/>
          <w:lang w:val="cy-GB"/>
        </w:rPr>
        <w:t xml:space="preserve">hwn yn cyd-fynd </w:t>
      </w:r>
      <w:proofErr w:type="spellStart"/>
      <w:r w:rsidRPr="002E703F">
        <w:rPr>
          <w:rFonts w:cs="Arial"/>
          <w:lang w:val="cy-GB"/>
        </w:rPr>
        <w:t>â’r</w:t>
      </w:r>
      <w:proofErr w:type="spellEnd"/>
      <w:r w:rsidRPr="002E703F">
        <w:rPr>
          <w:rFonts w:cs="Arial"/>
          <w:lang w:val="cy-GB"/>
        </w:rPr>
        <w:t xml:space="preserve"> </w:t>
      </w:r>
      <w:r w:rsidR="00C932EB" w:rsidRPr="002E703F">
        <w:rPr>
          <w:rFonts w:cs="Arial"/>
          <w:lang w:val="cy-GB"/>
        </w:rPr>
        <w:t xml:space="preserve">nodau llesiant sydd wedi’u sefydlu yn Neddf </w:t>
      </w:r>
      <w:r w:rsidR="00CE3E9C" w:rsidRPr="002E703F">
        <w:rPr>
          <w:rFonts w:cs="Arial"/>
          <w:lang w:val="cy-GB"/>
        </w:rPr>
        <w:t xml:space="preserve">Llesiant Cenedlaethau’r Dyfodol </w:t>
      </w:r>
      <w:r w:rsidR="00986E55" w:rsidRPr="002E703F">
        <w:rPr>
          <w:rFonts w:cs="Arial"/>
          <w:lang w:val="cy-GB"/>
        </w:rPr>
        <w:t>(</w:t>
      </w:r>
      <w:r w:rsidR="00CE3E9C" w:rsidRPr="002E703F">
        <w:rPr>
          <w:rFonts w:cs="Arial"/>
          <w:lang w:val="cy-GB"/>
        </w:rPr>
        <w:t>Cymru</w:t>
      </w:r>
      <w:r w:rsidR="00986E55" w:rsidRPr="002E703F">
        <w:rPr>
          <w:rFonts w:cs="Arial"/>
          <w:lang w:val="cy-GB"/>
        </w:rPr>
        <w:t>)</w:t>
      </w:r>
      <w:r w:rsidR="00986E55" w:rsidRPr="002E703F">
        <w:rPr>
          <w:rStyle w:val="FootnoteReference"/>
          <w:rFonts w:cs="Arial"/>
          <w:lang w:val="cy-GB"/>
        </w:rPr>
        <w:footnoteReference w:id="2"/>
      </w:r>
      <w:r w:rsidR="00C26EFC" w:rsidRPr="002E703F">
        <w:rPr>
          <w:rFonts w:cs="Arial"/>
          <w:lang w:val="cy-GB"/>
        </w:rPr>
        <w:t xml:space="preserve"> </w:t>
      </w:r>
      <w:r w:rsidR="00CE3E9C" w:rsidRPr="002E703F">
        <w:rPr>
          <w:rFonts w:cs="Arial"/>
          <w:lang w:val="cy-GB"/>
        </w:rPr>
        <w:t xml:space="preserve">a fydd yn </w:t>
      </w:r>
      <w:r w:rsidR="00B44741" w:rsidRPr="002E703F">
        <w:rPr>
          <w:rFonts w:cs="Arial"/>
          <w:lang w:val="cy-GB"/>
        </w:rPr>
        <w:t>ceisio</w:t>
      </w:r>
      <w:r w:rsidR="00775EB8" w:rsidRPr="002E703F">
        <w:rPr>
          <w:rFonts w:cs="Arial"/>
          <w:lang w:val="cy-GB"/>
        </w:rPr>
        <w:t xml:space="preserve"> </w:t>
      </w:r>
      <w:r w:rsidR="00CE3E9C" w:rsidRPr="002E703F">
        <w:rPr>
          <w:rFonts w:cs="Arial"/>
          <w:lang w:val="cy-GB"/>
        </w:rPr>
        <w:t>sicrhau Cymru ffyniannus</w:t>
      </w:r>
      <w:r w:rsidR="00986E55" w:rsidRPr="002E703F">
        <w:rPr>
          <w:rFonts w:cs="Arial"/>
          <w:lang w:val="cy-GB"/>
        </w:rPr>
        <w:t xml:space="preserve">, </w:t>
      </w:r>
      <w:proofErr w:type="spellStart"/>
      <w:r w:rsidR="00B44741" w:rsidRPr="002E703F">
        <w:rPr>
          <w:rFonts w:cs="Arial"/>
          <w:lang w:val="cy-GB"/>
        </w:rPr>
        <w:t>iachach</w:t>
      </w:r>
      <w:proofErr w:type="spellEnd"/>
      <w:r w:rsidR="00986E55" w:rsidRPr="002E703F">
        <w:rPr>
          <w:rFonts w:cs="Arial"/>
          <w:lang w:val="cy-GB"/>
        </w:rPr>
        <w:t xml:space="preserve"> a</w:t>
      </w:r>
      <w:r w:rsidR="00CE3E9C" w:rsidRPr="002E703F">
        <w:rPr>
          <w:rFonts w:cs="Arial"/>
          <w:lang w:val="cy-GB"/>
        </w:rPr>
        <w:t xml:space="preserve"> chadarn</w:t>
      </w:r>
      <w:r w:rsidR="00986E55" w:rsidRPr="002E703F">
        <w:rPr>
          <w:rFonts w:cs="Arial"/>
          <w:lang w:val="cy-GB"/>
        </w:rPr>
        <w:t>.</w:t>
      </w:r>
      <w:r w:rsidR="00CE3E9C" w:rsidRPr="002E703F">
        <w:rPr>
          <w:rFonts w:cs="Arial"/>
          <w:lang w:val="cy-GB"/>
        </w:rPr>
        <w:t xml:space="preserve"> Bydd hyn yn cefnogi </w:t>
      </w:r>
      <w:r w:rsidR="003632DD" w:rsidRPr="002E703F">
        <w:rPr>
          <w:rFonts w:cs="Arial"/>
          <w:lang w:val="cy-GB"/>
        </w:rPr>
        <w:t xml:space="preserve">ymhellach </w:t>
      </w:r>
      <w:r w:rsidR="00CE3E9C" w:rsidRPr="002E703F">
        <w:rPr>
          <w:rFonts w:cs="Arial"/>
          <w:lang w:val="cy-GB"/>
        </w:rPr>
        <w:t xml:space="preserve">twf swyddi a threchu tlodi sydd </w:t>
      </w:r>
      <w:r w:rsidR="002E3F17" w:rsidRPr="002E703F">
        <w:rPr>
          <w:rFonts w:cs="Arial"/>
          <w:lang w:val="cy-GB"/>
        </w:rPr>
        <w:t>wrth wraidd</w:t>
      </w:r>
      <w:r w:rsidR="00986E55" w:rsidRPr="002E703F">
        <w:rPr>
          <w:rFonts w:cs="Arial"/>
          <w:lang w:val="cy-GB"/>
        </w:rPr>
        <w:t xml:space="preserve"> </w:t>
      </w:r>
      <w:r w:rsidR="00CE3E9C" w:rsidRPr="002E703F">
        <w:rPr>
          <w:rFonts w:cs="Arial"/>
          <w:lang w:val="cy-GB"/>
        </w:rPr>
        <w:t>fy</w:t>
      </w:r>
      <w:r w:rsidR="00986E55" w:rsidRPr="002E703F">
        <w:rPr>
          <w:rFonts w:cs="Arial"/>
          <w:lang w:val="cy-GB"/>
        </w:rPr>
        <w:t xml:space="preserve"> </w:t>
      </w:r>
      <w:r w:rsidR="00B44741" w:rsidRPr="002E703F">
        <w:rPr>
          <w:rFonts w:cs="Arial"/>
          <w:lang w:val="cy-GB"/>
        </w:rPr>
        <w:t>egwyddorion trethi</w:t>
      </w:r>
      <w:r w:rsidR="00986E55" w:rsidRPr="002E703F">
        <w:rPr>
          <w:rFonts w:cs="Arial"/>
          <w:lang w:val="cy-GB"/>
        </w:rPr>
        <w:t xml:space="preserve">.  </w:t>
      </w:r>
    </w:p>
    <w:p w:rsidR="007B4EE9" w:rsidRPr="002E703F" w:rsidRDefault="007B4EE9" w:rsidP="00D7694B">
      <w:pPr>
        <w:rPr>
          <w:rFonts w:cs="Arial"/>
          <w:lang w:val="cy-GB"/>
        </w:rPr>
      </w:pPr>
    </w:p>
    <w:p w:rsidR="008E7492" w:rsidRPr="002E703F" w:rsidRDefault="005A6B30" w:rsidP="00D7694B">
      <w:pPr>
        <w:rPr>
          <w:rFonts w:cs="Arial"/>
          <w:lang w:val="cy-GB"/>
        </w:rPr>
      </w:pPr>
      <w:r w:rsidRPr="002E703F">
        <w:rPr>
          <w:rFonts w:cs="Arial"/>
          <w:lang w:val="cy-GB"/>
        </w:rPr>
        <w:t>Caiff manylion y cynllun hwn gan gynnwys sut y caiff ei weinydd</w:t>
      </w:r>
      <w:r w:rsidR="003632DD" w:rsidRPr="002E703F">
        <w:rPr>
          <w:rFonts w:cs="Arial"/>
          <w:lang w:val="cy-GB"/>
        </w:rPr>
        <w:t>u</w:t>
      </w:r>
      <w:r w:rsidRPr="002E703F">
        <w:rPr>
          <w:rFonts w:cs="Arial"/>
          <w:lang w:val="cy-GB"/>
        </w:rPr>
        <w:t xml:space="preserve"> eu llywio mewn trafodaeth â </w:t>
      </w:r>
      <w:proofErr w:type="spellStart"/>
      <w:r w:rsidRPr="002E703F">
        <w:rPr>
          <w:rFonts w:cs="Arial"/>
          <w:lang w:val="cy-GB"/>
        </w:rPr>
        <w:t>rhanddeiliaid</w:t>
      </w:r>
      <w:proofErr w:type="spellEnd"/>
      <w:r w:rsidRPr="002E703F">
        <w:rPr>
          <w:rFonts w:cs="Arial"/>
          <w:lang w:val="cy-GB"/>
        </w:rPr>
        <w:t xml:space="preserve"> dros y misoedd i ddod. Er hynny, bydd dymuniad i sicrhau bod cymaint o arian â phosibl yn cyrraedd cymunedau yn sail i’r cynllun. Byddaf </w:t>
      </w:r>
      <w:proofErr w:type="spellStart"/>
      <w:r w:rsidRPr="002E703F">
        <w:rPr>
          <w:rFonts w:cs="Arial"/>
          <w:lang w:val="cy-GB"/>
        </w:rPr>
        <w:t>felly’n</w:t>
      </w:r>
      <w:proofErr w:type="spellEnd"/>
      <w:r w:rsidRPr="002E703F">
        <w:rPr>
          <w:rFonts w:cs="Arial"/>
          <w:lang w:val="cy-GB"/>
        </w:rPr>
        <w:t xml:space="preserve"> edrych yn ofalus iawn ar ddatblygu model syml ac effeithiol.</w:t>
      </w:r>
    </w:p>
    <w:p w:rsidR="008E7492" w:rsidRPr="002E703F" w:rsidRDefault="008E7492" w:rsidP="00D7694B">
      <w:pPr>
        <w:rPr>
          <w:rFonts w:cs="Arial"/>
          <w:lang w:val="cy-GB"/>
        </w:rPr>
      </w:pPr>
    </w:p>
    <w:p w:rsidR="00795616" w:rsidRPr="002E703F" w:rsidRDefault="00795616" w:rsidP="00795616">
      <w:pPr>
        <w:contextualSpacing/>
        <w:rPr>
          <w:rFonts w:cs="Arial"/>
          <w:lang w:val="cy-GB"/>
        </w:rPr>
      </w:pPr>
      <w:r w:rsidRPr="002E703F">
        <w:rPr>
          <w:rFonts w:cs="Arial"/>
          <w:lang w:val="cy-GB"/>
        </w:rPr>
        <w:t>Bydd fy swyddogion yn parhau i</w:t>
      </w:r>
      <w:r w:rsidR="00716ACB" w:rsidRPr="002E703F">
        <w:rPr>
          <w:rFonts w:cs="Arial"/>
          <w:lang w:val="cy-GB"/>
        </w:rPr>
        <w:t xml:space="preserve"> ymgysylltu’n eang ag ystod o </w:t>
      </w:r>
      <w:proofErr w:type="spellStart"/>
      <w:r w:rsidR="00716ACB" w:rsidRPr="002E703F">
        <w:rPr>
          <w:rFonts w:cs="Arial"/>
          <w:lang w:val="cy-GB"/>
        </w:rPr>
        <w:t>r</w:t>
      </w:r>
      <w:r w:rsidRPr="002E703F">
        <w:rPr>
          <w:rFonts w:cs="Arial"/>
          <w:lang w:val="cy-GB"/>
        </w:rPr>
        <w:t>anddeiliaid</w:t>
      </w:r>
      <w:proofErr w:type="spellEnd"/>
      <w:r w:rsidRPr="002E703F">
        <w:rPr>
          <w:rFonts w:cs="Arial"/>
          <w:lang w:val="cy-GB"/>
        </w:rPr>
        <w:t xml:space="preserve"> sydd â buddiant ac arbenigwyr trethi er mwyn llywio datblygu </w:t>
      </w:r>
      <w:r w:rsidRPr="002E703F">
        <w:rPr>
          <w:rFonts w:cs="Arial"/>
          <w:color w:val="000000"/>
          <w:lang w:val="cy-GB"/>
        </w:rPr>
        <w:t>L</w:t>
      </w:r>
      <w:r w:rsidR="00AC4CAA">
        <w:rPr>
          <w:rFonts w:cs="Arial"/>
          <w:color w:val="000000"/>
          <w:lang w:val="cy-GB"/>
        </w:rPr>
        <w:t>D</w:t>
      </w:r>
      <w:bookmarkStart w:id="0" w:name="_GoBack"/>
      <w:bookmarkEnd w:id="0"/>
      <w:r w:rsidRPr="002E703F">
        <w:rPr>
          <w:rFonts w:cs="Arial"/>
          <w:lang w:val="cy-GB"/>
        </w:rPr>
        <w:t xml:space="preserve">T er mwyn iddi weithio’n dda i </w:t>
      </w:r>
      <w:proofErr w:type="spellStart"/>
      <w:r w:rsidRPr="002E703F">
        <w:rPr>
          <w:rFonts w:cs="Arial"/>
          <w:lang w:val="cy-GB"/>
        </w:rPr>
        <w:t>Gymru</w:t>
      </w:r>
      <w:proofErr w:type="spellEnd"/>
      <w:r w:rsidRPr="002E703F">
        <w:rPr>
          <w:rFonts w:cs="Arial"/>
          <w:lang w:val="cy-GB"/>
        </w:rPr>
        <w:t>. Bydd y rhaglen waith hon yn galluogi Llywodraeth nesaf Cymru i gyflwyno deddfwriaeth yn fuan ar ôl Etholiadau’r Cynulliad ym mis Mai 2016.</w:t>
      </w:r>
    </w:p>
    <w:p w:rsidR="00995E03" w:rsidRDefault="00995E03" w:rsidP="00F870B7">
      <w:pPr>
        <w:rPr>
          <w:rFonts w:cs="Arial"/>
          <w:b/>
          <w:color w:val="000000" w:themeColor="text1"/>
        </w:rPr>
      </w:pPr>
    </w:p>
    <w:p w:rsidR="00DF1BE7" w:rsidRDefault="00560CF8" w:rsidP="00F870B7">
      <w:pPr>
        <w:rPr>
          <w:rFonts w:cs="Arial"/>
          <w:b/>
          <w:color w:val="000000" w:themeColor="text1"/>
        </w:rPr>
      </w:pPr>
      <w:hyperlink r:id="rId10" w:history="1">
        <w:r w:rsidR="00DF1BE7">
          <w:rPr>
            <w:rStyle w:val="Hyperlink"/>
            <w:color w:val="000000"/>
          </w:rPr>
          <w:t>http://llyw.cymru/consultations/finance/landfill-disposals-tax/?lang=cy</w:t>
        </w:r>
      </w:hyperlink>
    </w:p>
    <w:sectPr w:rsidR="00DF1BE7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CF8" w:rsidRDefault="00560CF8" w:rsidP="00F870B7">
      <w:r>
        <w:separator/>
      </w:r>
    </w:p>
  </w:endnote>
  <w:endnote w:type="continuationSeparator" w:id="0">
    <w:p w:rsidR="00560CF8" w:rsidRDefault="00560CF8" w:rsidP="00F8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CF8" w:rsidRDefault="00560CF8" w:rsidP="00F870B7">
      <w:r>
        <w:separator/>
      </w:r>
    </w:p>
  </w:footnote>
  <w:footnote w:type="continuationSeparator" w:id="0">
    <w:p w:rsidR="00560CF8" w:rsidRDefault="00560CF8" w:rsidP="00F870B7">
      <w:r>
        <w:continuationSeparator/>
      </w:r>
    </w:p>
  </w:footnote>
  <w:footnote w:id="1">
    <w:p w:rsidR="00B12C3E" w:rsidRPr="00801206" w:rsidRDefault="00B12C3E" w:rsidP="00B12C3E">
      <w:pPr>
        <w:pStyle w:val="FootnoteText"/>
        <w:rPr>
          <w:rFonts w:ascii="Arial" w:hAnsi="Arial" w:cs="Arial"/>
        </w:rPr>
      </w:pPr>
      <w:r w:rsidRPr="00801206">
        <w:rPr>
          <w:rStyle w:val="FootnoteReference"/>
          <w:rFonts w:ascii="Arial" w:hAnsi="Arial" w:cs="Arial"/>
        </w:rPr>
        <w:footnoteRef/>
      </w:r>
      <w:r w:rsidRPr="00801206">
        <w:rPr>
          <w:rFonts w:ascii="Arial" w:hAnsi="Arial" w:cs="Arial"/>
        </w:rPr>
        <w:t xml:space="preserve"> </w:t>
      </w:r>
      <w:hyperlink r:id="rId1" w:history="1">
        <w:r w:rsidRPr="00801206">
          <w:rPr>
            <w:rStyle w:val="Hyperlink"/>
            <w:rFonts w:ascii="Arial" w:hAnsi="Arial" w:cs="Arial"/>
          </w:rPr>
          <w:t>http://www.senedd.assembly.wales/mgIssueHistoryHome.aspx?IId=12989</w:t>
        </w:r>
      </w:hyperlink>
    </w:p>
  </w:footnote>
  <w:footnote w:id="2">
    <w:p w:rsidR="00986E55" w:rsidRDefault="00560CF8" w:rsidP="00986E55">
      <w:pPr>
        <w:pStyle w:val="FootnoteText"/>
        <w:rPr>
          <w:rFonts w:ascii="Arial" w:hAnsi="Arial" w:cs="Arial"/>
        </w:rPr>
      </w:pPr>
      <w:hyperlink r:id="rId2" w:history="1">
        <w:r w:rsidR="00DF1BE7">
          <w:rPr>
            <w:rStyle w:val="Hyperlink"/>
            <w:color w:val="000000"/>
            <w:sz w:val="24"/>
          </w:rPr>
          <w:t>http://llyw.cymru/consultations/finance/landfill-disposals-tax/?lang=cy</w:t>
        </w:r>
      </w:hyperlink>
      <w:r w:rsidR="00986E55" w:rsidRPr="007B4EE9">
        <w:rPr>
          <w:rStyle w:val="FootnoteReference"/>
          <w:rFonts w:ascii="Arial" w:hAnsi="Arial" w:cs="Arial"/>
        </w:rPr>
        <w:footnoteRef/>
      </w:r>
      <w:r w:rsidR="00986E55" w:rsidRPr="007B4EE9">
        <w:rPr>
          <w:rFonts w:ascii="Arial" w:hAnsi="Arial" w:cs="Arial"/>
        </w:rPr>
        <w:t xml:space="preserve"> </w:t>
      </w:r>
      <w:hyperlink r:id="rId3" w:history="1">
        <w:r w:rsidR="00371195" w:rsidRPr="00D305DA">
          <w:rPr>
            <w:rStyle w:val="Hyperlink"/>
            <w:rFonts w:ascii="Arial" w:hAnsi="Arial" w:cs="Arial"/>
          </w:rPr>
          <w:t>http://gov.wales/docs/dsjlg/publications/150623-guide-to-the-fg-act-en.pdf</w:t>
        </w:r>
      </w:hyperlink>
    </w:p>
    <w:p w:rsidR="00986E55" w:rsidRPr="007B4EE9" w:rsidRDefault="00986E55" w:rsidP="00986E55">
      <w:pPr>
        <w:pStyle w:val="FootnoteText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30" w:rsidRDefault="00DA3130">
    <w:pPr>
      <w:pStyle w:val="Header"/>
    </w:pPr>
  </w:p>
  <w:p w:rsidR="00DA3130" w:rsidRDefault="00DA31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B11"/>
    <w:multiLevelType w:val="hybridMultilevel"/>
    <w:tmpl w:val="7C123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E2109"/>
    <w:multiLevelType w:val="hybridMultilevel"/>
    <w:tmpl w:val="12E4F904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962457B"/>
    <w:multiLevelType w:val="hybridMultilevel"/>
    <w:tmpl w:val="5FB4E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325ED"/>
    <w:multiLevelType w:val="hybridMultilevel"/>
    <w:tmpl w:val="356A8794"/>
    <w:lvl w:ilvl="0" w:tplc="DAA21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4EC6191"/>
    <w:multiLevelType w:val="hybridMultilevel"/>
    <w:tmpl w:val="6024D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5608A"/>
    <w:multiLevelType w:val="multilevel"/>
    <w:tmpl w:val="7C041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FF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1D"/>
    <w:rsid w:val="00011EF1"/>
    <w:rsid w:val="00014274"/>
    <w:rsid w:val="00034A0B"/>
    <w:rsid w:val="000522F5"/>
    <w:rsid w:val="000769DF"/>
    <w:rsid w:val="000851C5"/>
    <w:rsid w:val="000A79B8"/>
    <w:rsid w:val="000B3BD4"/>
    <w:rsid w:val="000C55EE"/>
    <w:rsid w:val="00101690"/>
    <w:rsid w:val="0010637D"/>
    <w:rsid w:val="0011130B"/>
    <w:rsid w:val="00111C44"/>
    <w:rsid w:val="001355D5"/>
    <w:rsid w:val="00140A2D"/>
    <w:rsid w:val="001533F2"/>
    <w:rsid w:val="00161839"/>
    <w:rsid w:val="0017171B"/>
    <w:rsid w:val="00173042"/>
    <w:rsid w:val="0017660D"/>
    <w:rsid w:val="00186718"/>
    <w:rsid w:val="00191A1E"/>
    <w:rsid w:val="001C4DBE"/>
    <w:rsid w:val="001D1C0E"/>
    <w:rsid w:val="001E33D2"/>
    <w:rsid w:val="001E39FC"/>
    <w:rsid w:val="0022749A"/>
    <w:rsid w:val="002704A9"/>
    <w:rsid w:val="00273823"/>
    <w:rsid w:val="002A421A"/>
    <w:rsid w:val="002C63BD"/>
    <w:rsid w:val="002E3F17"/>
    <w:rsid w:val="002E703F"/>
    <w:rsid w:val="00327D0E"/>
    <w:rsid w:val="003632DD"/>
    <w:rsid w:val="00371195"/>
    <w:rsid w:val="003B0E16"/>
    <w:rsid w:val="003C66B9"/>
    <w:rsid w:val="0040018D"/>
    <w:rsid w:val="0041310E"/>
    <w:rsid w:val="004175E6"/>
    <w:rsid w:val="00422EF2"/>
    <w:rsid w:val="00447F82"/>
    <w:rsid w:val="0047212A"/>
    <w:rsid w:val="00472F5D"/>
    <w:rsid w:val="00493A71"/>
    <w:rsid w:val="004A734C"/>
    <w:rsid w:val="004B09A9"/>
    <w:rsid w:val="004B0C0A"/>
    <w:rsid w:val="004D099E"/>
    <w:rsid w:val="00506041"/>
    <w:rsid w:val="00506112"/>
    <w:rsid w:val="00506B40"/>
    <w:rsid w:val="00511535"/>
    <w:rsid w:val="0051385E"/>
    <w:rsid w:val="00556D3D"/>
    <w:rsid w:val="00560CF8"/>
    <w:rsid w:val="005A1524"/>
    <w:rsid w:val="005A6B30"/>
    <w:rsid w:val="005B035C"/>
    <w:rsid w:val="0060761D"/>
    <w:rsid w:val="00614F1C"/>
    <w:rsid w:val="00615F03"/>
    <w:rsid w:val="00646F20"/>
    <w:rsid w:val="00655001"/>
    <w:rsid w:val="00682E58"/>
    <w:rsid w:val="006B6DB4"/>
    <w:rsid w:val="006D584D"/>
    <w:rsid w:val="006F6070"/>
    <w:rsid w:val="0070344B"/>
    <w:rsid w:val="0071057D"/>
    <w:rsid w:val="00716ACB"/>
    <w:rsid w:val="00745617"/>
    <w:rsid w:val="007509FB"/>
    <w:rsid w:val="00755CA6"/>
    <w:rsid w:val="00775EB8"/>
    <w:rsid w:val="00795616"/>
    <w:rsid w:val="007B4EE9"/>
    <w:rsid w:val="007B54BF"/>
    <w:rsid w:val="007B5952"/>
    <w:rsid w:val="007D4EBC"/>
    <w:rsid w:val="007E6475"/>
    <w:rsid w:val="007E7E95"/>
    <w:rsid w:val="007F3A74"/>
    <w:rsid w:val="00832B4E"/>
    <w:rsid w:val="00842B2A"/>
    <w:rsid w:val="00855611"/>
    <w:rsid w:val="00866634"/>
    <w:rsid w:val="008A368C"/>
    <w:rsid w:val="008B1F98"/>
    <w:rsid w:val="008C28FD"/>
    <w:rsid w:val="008E7492"/>
    <w:rsid w:val="009167A4"/>
    <w:rsid w:val="00923514"/>
    <w:rsid w:val="00930D96"/>
    <w:rsid w:val="009460D2"/>
    <w:rsid w:val="00950125"/>
    <w:rsid w:val="00986E55"/>
    <w:rsid w:val="00995E03"/>
    <w:rsid w:val="009A0191"/>
    <w:rsid w:val="009A5149"/>
    <w:rsid w:val="009C436B"/>
    <w:rsid w:val="009E41E9"/>
    <w:rsid w:val="00A05D6C"/>
    <w:rsid w:val="00A360BA"/>
    <w:rsid w:val="00A67FEE"/>
    <w:rsid w:val="00A802EE"/>
    <w:rsid w:val="00AA2B7B"/>
    <w:rsid w:val="00AC4CAA"/>
    <w:rsid w:val="00AD10E5"/>
    <w:rsid w:val="00AF69D8"/>
    <w:rsid w:val="00B02B22"/>
    <w:rsid w:val="00B12C3E"/>
    <w:rsid w:val="00B32671"/>
    <w:rsid w:val="00B44741"/>
    <w:rsid w:val="00BB4DE4"/>
    <w:rsid w:val="00BC0EC6"/>
    <w:rsid w:val="00BE1A0B"/>
    <w:rsid w:val="00BF4522"/>
    <w:rsid w:val="00C02430"/>
    <w:rsid w:val="00C14B9D"/>
    <w:rsid w:val="00C16D63"/>
    <w:rsid w:val="00C26EFC"/>
    <w:rsid w:val="00C54CE2"/>
    <w:rsid w:val="00C618FF"/>
    <w:rsid w:val="00C75B45"/>
    <w:rsid w:val="00C760F9"/>
    <w:rsid w:val="00C932EB"/>
    <w:rsid w:val="00CA6F11"/>
    <w:rsid w:val="00CD6D71"/>
    <w:rsid w:val="00CD6F94"/>
    <w:rsid w:val="00CE3E9C"/>
    <w:rsid w:val="00D00C54"/>
    <w:rsid w:val="00D11C24"/>
    <w:rsid w:val="00D165B6"/>
    <w:rsid w:val="00D21389"/>
    <w:rsid w:val="00D34B11"/>
    <w:rsid w:val="00D434C5"/>
    <w:rsid w:val="00D57B6F"/>
    <w:rsid w:val="00D7694B"/>
    <w:rsid w:val="00D860FC"/>
    <w:rsid w:val="00D97D70"/>
    <w:rsid w:val="00DA3130"/>
    <w:rsid w:val="00DB3C0A"/>
    <w:rsid w:val="00DC373D"/>
    <w:rsid w:val="00DE15F5"/>
    <w:rsid w:val="00DE251C"/>
    <w:rsid w:val="00DF1BE7"/>
    <w:rsid w:val="00DF34C3"/>
    <w:rsid w:val="00DF3A72"/>
    <w:rsid w:val="00DF5B4D"/>
    <w:rsid w:val="00E22EF2"/>
    <w:rsid w:val="00E25FBE"/>
    <w:rsid w:val="00E44F39"/>
    <w:rsid w:val="00EB218A"/>
    <w:rsid w:val="00EB2596"/>
    <w:rsid w:val="00EB2774"/>
    <w:rsid w:val="00EB7CC0"/>
    <w:rsid w:val="00EC3BC3"/>
    <w:rsid w:val="00EF1E1A"/>
    <w:rsid w:val="00F02024"/>
    <w:rsid w:val="00F24E7A"/>
    <w:rsid w:val="00F37729"/>
    <w:rsid w:val="00F414DE"/>
    <w:rsid w:val="00F42869"/>
    <w:rsid w:val="00F870B7"/>
    <w:rsid w:val="00F871D8"/>
    <w:rsid w:val="00F958B8"/>
    <w:rsid w:val="00FB19E5"/>
    <w:rsid w:val="00FE1A78"/>
    <w:rsid w:val="00FE63A1"/>
    <w:rsid w:val="00FE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41E9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BE1A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A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1A0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E1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A0B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BE1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A0B"/>
    <w:rPr>
      <w:rFonts w:ascii="Tahoma" w:hAnsi="Tahoma" w:cs="Tahoma"/>
      <w:sz w:val="16"/>
      <w:szCs w:val="16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"/>
    <w:basedOn w:val="Normal"/>
    <w:link w:val="ListParagraphChar"/>
    <w:uiPriority w:val="34"/>
    <w:qFormat/>
    <w:rsid w:val="00F870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70B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70B7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F870B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870B7"/>
    <w:rPr>
      <w:color w:val="0000FF" w:themeColor="hyperlink"/>
      <w:u w:val="single"/>
    </w:rPr>
  </w:style>
  <w:style w:type="paragraph" w:customStyle="1" w:styleId="Char">
    <w:name w:val="Char"/>
    <w:basedOn w:val="Normal"/>
    <w:rsid w:val="00034A0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rsid w:val="00986E55"/>
    <w:rPr>
      <w:color w:val="800080" w:themeColor="followedHyperlink"/>
      <w:u w:val="single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C760F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9E41E9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rsid w:val="00DA31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130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DA31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A3130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41E9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BE1A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A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1A0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E1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A0B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BE1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A0B"/>
    <w:rPr>
      <w:rFonts w:ascii="Tahoma" w:hAnsi="Tahoma" w:cs="Tahoma"/>
      <w:sz w:val="16"/>
      <w:szCs w:val="16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"/>
    <w:basedOn w:val="Normal"/>
    <w:link w:val="ListParagraphChar"/>
    <w:uiPriority w:val="34"/>
    <w:qFormat/>
    <w:rsid w:val="00F870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70B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70B7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F870B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870B7"/>
    <w:rPr>
      <w:color w:val="0000FF" w:themeColor="hyperlink"/>
      <w:u w:val="single"/>
    </w:rPr>
  </w:style>
  <w:style w:type="paragraph" w:customStyle="1" w:styleId="Char">
    <w:name w:val="Char"/>
    <w:basedOn w:val="Normal"/>
    <w:rsid w:val="00034A0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rsid w:val="00986E55"/>
    <w:rPr>
      <w:color w:val="800080" w:themeColor="followedHyperlink"/>
      <w:u w:val="single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C760F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9E41E9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rsid w:val="00DA31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130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DA31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A313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llyw.cymru/consultations/finance/landfill-disposals-tax/?lang=c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gov.wales/docs/dsjlg/publications/150623-guide-to-the-fg-act-en.pdf" TargetMode="External"/><Relationship Id="rId2" Type="http://schemas.openxmlformats.org/officeDocument/2006/relationships/hyperlink" Target="http://llyw.cymru/consultations/finance/landfill-disposals-tax/?lang=cy" TargetMode="External"/><Relationship Id="rId1" Type="http://schemas.openxmlformats.org/officeDocument/2006/relationships/hyperlink" Target="http://www.senedd.assembly.wales/mgIssueHistoryHome.aspx?IId=12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2015-09-14T23:00:00+00:00</Meeting_x0020_Date>
    <Assembly xmlns="a4e7e3ba-90a1-4b0a-844f-73b076486bd6">4</Assembly>
  </documentManagement>
</p:properties>
</file>

<file path=customXml/itemProps1.xml><?xml version="1.0" encoding="utf-8"?>
<ds:datastoreItem xmlns:ds="http://schemas.openxmlformats.org/officeDocument/2006/customXml" ds:itemID="{64BD3999-7B65-4083-A196-A0C368F15195}"/>
</file>

<file path=customXml/itemProps2.xml><?xml version="1.0" encoding="utf-8"?>
<ds:datastoreItem xmlns:ds="http://schemas.openxmlformats.org/officeDocument/2006/customXml" ds:itemID="{578C1A61-EEC9-4ACB-BB8D-5DE042447B13}"/>
</file>

<file path=customXml/itemProps3.xml><?xml version="1.0" encoding="utf-8"?>
<ds:datastoreItem xmlns:ds="http://schemas.openxmlformats.org/officeDocument/2006/customXml" ds:itemID="{5F092845-DB43-4155-AD18-2A8CE063D366}"/>
</file>

<file path=customXml/itemProps4.xml><?xml version="1.0" encoding="utf-8"?>
<ds:datastoreItem xmlns:ds="http://schemas.openxmlformats.org/officeDocument/2006/customXml" ds:itemID="{3077CD6E-D251-4627-AAC8-153689EAC5DC}"/>
</file>

<file path=docProps/app.xml><?xml version="1.0" encoding="utf-8"?>
<Properties xmlns="http://schemas.openxmlformats.org/officeDocument/2006/extended-properties" xmlns:vt="http://schemas.openxmlformats.org/officeDocument/2006/docPropsVTypes">
  <Template>A3C1D589</Template>
  <TotalTime>2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Ymatebion i’r ymgynghoriad ar y Dreth Gwarediadau Tirlenwi </dc:title>
  <dc:creator>Tully, Sarah (FCS - Treasury - TP&amp;L)</dc:creator>
  <cp:lastModifiedBy>Williams, Zara (Perm Sec  - Cabinet Division)</cp:lastModifiedBy>
  <cp:revision>3</cp:revision>
  <cp:lastPrinted>2015-09-09T14:39:00Z</cp:lastPrinted>
  <dcterms:created xsi:type="dcterms:W3CDTF">2015-09-15T14:00:00Z</dcterms:created>
  <dcterms:modified xsi:type="dcterms:W3CDTF">2015-09-17T13:22:00Z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A11872646</vt:lpwstr>
  </property>
  <property fmtid="{D5CDD505-2E9C-101B-9397-08002B2CF9AE}" pid="4" name="Objective-Title">
    <vt:lpwstr>LF.JH.0842.15 - LDT Written Statement (Welsh) - FINAL</vt:lpwstr>
  </property>
  <property fmtid="{D5CDD505-2E9C-101B-9397-08002B2CF9AE}" pid="5" name="Objective-Comment">
    <vt:lpwstr/>
  </property>
  <property fmtid="{D5CDD505-2E9C-101B-9397-08002B2CF9AE}" pid="6" name="Objective-CreationStamp">
    <vt:filetime>2015-09-14T10:36:34Z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2015-09-15T13:47:02Z</vt:filetime>
  </property>
  <property fmtid="{D5CDD505-2E9C-101B-9397-08002B2CF9AE}" pid="10" name="Objective-ModificationStamp">
    <vt:filetime>2015-09-15T13:47:03Z</vt:filetime>
  </property>
  <property fmtid="{D5CDD505-2E9C-101B-9397-08002B2CF9AE}" pid="11" name="Objective-Owner">
    <vt:lpwstr>Davies, Bethan (FCS - Treasury - TP&amp;L)</vt:lpwstr>
  </property>
  <property fmtid="{D5CDD505-2E9C-101B-9397-08002B2CF9AE}" pid="12" name="Objective-Path">
    <vt:lpwstr>Objective Global Folder:Corporate File Plan:POLICY DEVELOPMENT &amp; REGULATION:Policy Development - Government, Politics &amp; Public Administration:Policy Development - Devolved Administration:Financial Reform Unit - Welsh Treasury Implementation - Landfill Dis</vt:lpwstr>
  </property>
  <property fmtid="{D5CDD505-2E9C-101B-9397-08002B2CF9AE}" pid="13" name="Objective-Parent">
    <vt:lpwstr>Briefings - LF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2015-09-13T23:00:00Z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ContentTypeId">
    <vt:lpwstr>0x010100C32B317B5CB4014E8FDC61FB98CB49750066DDDDA8424970449BEE8C4A4D2809D6</vt:lpwstr>
  </property>
</Properties>
</file>