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2F80" w14:textId="77777777" w:rsidR="001F2178" w:rsidRDefault="001F2178" w:rsidP="001F2178">
      <w:pPr>
        <w:jc w:val="right"/>
        <w:rPr>
          <w:b/>
        </w:rPr>
      </w:pPr>
      <w:bookmarkStart w:id="0" w:name="_GoBack"/>
      <w:bookmarkEnd w:id="0"/>
    </w:p>
    <w:p w14:paraId="2DB33411" w14:textId="78D79708" w:rsidR="001F2178" w:rsidRDefault="001F2178" w:rsidP="001F217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4E5EA1" wp14:editId="3D72D16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6E1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D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ufB4D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4EE13FAD" w14:textId="77777777" w:rsidR="001F2178" w:rsidRDefault="001F2178" w:rsidP="001F217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2549EF9" w14:textId="77777777" w:rsidR="001F2178" w:rsidRDefault="001F2178" w:rsidP="001F217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363891A" w14:textId="77777777" w:rsidR="001F2178" w:rsidRDefault="001F2178" w:rsidP="001F217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C8F91B2" w14:textId="09C22B02" w:rsidR="001F2178" w:rsidRDefault="001F2178" w:rsidP="001F2178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91098C" wp14:editId="7C55FC6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304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46E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Ivv6z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3AD53F31" w14:textId="77777777" w:rsidR="001F2178" w:rsidRDefault="001F2178" w:rsidP="001F2178"/>
    <w:p w14:paraId="21E6195D" w14:textId="77777777" w:rsidR="001F2178" w:rsidRDefault="001F2178" w:rsidP="001F2178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1F2178" w14:paraId="42BF7F94" w14:textId="77777777" w:rsidTr="001F2178">
        <w:tc>
          <w:tcPr>
            <w:tcW w:w="1383" w:type="dxa"/>
            <w:vAlign w:val="center"/>
            <w:hideMark/>
          </w:tcPr>
          <w:p w14:paraId="1367C11B" w14:textId="77777777" w:rsidR="001F2178" w:rsidRDefault="001F21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vAlign w:val="center"/>
            <w:hideMark/>
          </w:tcPr>
          <w:p w14:paraId="0E67E4C1" w14:textId="1CAAB3F7" w:rsidR="001F2178" w:rsidRDefault="001F21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1F1F"/>
                <w:sz w:val="24"/>
                <w:szCs w:val="24"/>
                <w:lang w:val="cy-GB" w:eastAsia="en-GB"/>
              </w:rPr>
              <w:t xml:space="preserve">Cyllideb Ddrafft 2021-22 </w:t>
            </w:r>
            <w:r w:rsidR="007818B7">
              <w:rPr>
                <w:rFonts w:ascii="Arial" w:hAnsi="Arial" w:cs="Arial"/>
                <w:b/>
                <w:bCs/>
                <w:color w:val="1F1F1F"/>
                <w:sz w:val="24"/>
                <w:szCs w:val="24"/>
                <w:lang w:val="cy-GB" w:eastAsia="en-GB"/>
              </w:rPr>
              <w:t>– Diogelu, Adeiladu, Newid</w:t>
            </w:r>
          </w:p>
        </w:tc>
      </w:tr>
      <w:tr w:rsidR="001F2178" w14:paraId="1F5F95FF" w14:textId="77777777" w:rsidTr="001F2178">
        <w:tc>
          <w:tcPr>
            <w:tcW w:w="1383" w:type="dxa"/>
            <w:vAlign w:val="center"/>
            <w:hideMark/>
          </w:tcPr>
          <w:p w14:paraId="478E24D6" w14:textId="77777777" w:rsidR="001F2178" w:rsidRDefault="001F21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vAlign w:val="center"/>
            <w:hideMark/>
          </w:tcPr>
          <w:p w14:paraId="3327F7F1" w14:textId="77777777" w:rsidR="001F2178" w:rsidRDefault="001F21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Rhagfyr 2020</w:t>
            </w:r>
          </w:p>
        </w:tc>
      </w:tr>
      <w:tr w:rsidR="001F2178" w14:paraId="0CDB1AB5" w14:textId="77777777" w:rsidTr="001F2178">
        <w:tc>
          <w:tcPr>
            <w:tcW w:w="1383" w:type="dxa"/>
            <w:vAlign w:val="center"/>
            <w:hideMark/>
          </w:tcPr>
          <w:p w14:paraId="310A0904" w14:textId="77777777" w:rsidR="001F2178" w:rsidRDefault="001F21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vAlign w:val="center"/>
            <w:hideMark/>
          </w:tcPr>
          <w:p w14:paraId="6908ACD3" w14:textId="51063F89" w:rsidR="001F2178" w:rsidRDefault="001F21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AS, </w:t>
            </w:r>
            <w:r w:rsidR="0035034F">
              <w:rPr>
                <w:rFonts w:ascii="Arial" w:hAnsi="Arial" w:cs="Arial"/>
                <w:b/>
                <w:bCs/>
                <w:sz w:val="24"/>
                <w:szCs w:val="24"/>
              </w:rPr>
              <w:t>Y Gweinidog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yllid a’r Trefnydd</w:t>
            </w:r>
          </w:p>
        </w:tc>
      </w:tr>
    </w:tbl>
    <w:p w14:paraId="4C9C557D" w14:textId="77777777" w:rsidR="001F2178" w:rsidRDefault="001F2178" w:rsidP="001F2178"/>
    <w:p w14:paraId="1DEEE8C2" w14:textId="664DBB89" w:rsidR="0035034F" w:rsidRDefault="0035034F" w:rsidP="001F2178">
      <w:pPr>
        <w:rPr>
          <w:rFonts w:ascii="Arial" w:hAnsi="Arial" w:cs="Arial"/>
          <w:sz w:val="24"/>
          <w:szCs w:val="24"/>
          <w:lang w:val="en" w:eastAsia="en-GB"/>
        </w:rPr>
      </w:pPr>
      <w:r w:rsidRPr="0035034F">
        <w:rPr>
          <w:rFonts w:ascii="Arial" w:hAnsi="Arial" w:cs="Arial"/>
          <w:sz w:val="24"/>
          <w:szCs w:val="24"/>
          <w:lang w:val="en" w:eastAsia="en-GB"/>
        </w:rPr>
        <w:t xml:space="preserve">Heddiw,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cyhoeddais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gynigion Cyllideb ddrafft Llywodraeth Cymru ar gyfer 2021-22, sy'n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nodi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ein cynlluniau i ddiogelu,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adeiladu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a newid </w:t>
      </w:r>
      <w:r>
        <w:rPr>
          <w:rFonts w:ascii="Arial" w:hAnsi="Arial" w:cs="Arial"/>
          <w:sz w:val="24"/>
          <w:szCs w:val="24"/>
          <w:lang w:val="en" w:eastAsia="en-GB"/>
        </w:rPr>
        <w:t>i greu</w:t>
      </w:r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Cymru fwy llewyrchus, mwy cyfartal a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gwyrddach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. Mae'r Gyllideb ddrafft yn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nodi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cynlluniau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gwariant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strategol ar gyfer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refeniw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chyfalaf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, a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threthiant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benthyca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; yn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ogystal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â </w:t>
      </w:r>
      <w:proofErr w:type="spellStart"/>
      <w:r w:rsidRPr="0035034F">
        <w:rPr>
          <w:rFonts w:ascii="Arial" w:hAnsi="Arial" w:cs="Arial"/>
          <w:sz w:val="24"/>
          <w:szCs w:val="24"/>
          <w:lang w:val="en" w:eastAsia="en-GB"/>
        </w:rPr>
        <w:t>chynigion</w:t>
      </w:r>
      <w:proofErr w:type="spellEnd"/>
      <w:r w:rsidRPr="0035034F"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manwl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ar gyfer y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portffolios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yng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nghyllideb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35034F">
        <w:rPr>
          <w:rFonts w:ascii="Arial" w:hAnsi="Arial" w:cs="Arial"/>
          <w:sz w:val="24"/>
          <w:szCs w:val="24"/>
          <w:lang w:val="en" w:eastAsia="en-GB"/>
        </w:rPr>
        <w:t>2021-22.</w:t>
      </w:r>
    </w:p>
    <w:p w14:paraId="23583979" w14:textId="77777777" w:rsidR="001F2178" w:rsidRDefault="001F2178" w:rsidP="001F2178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0AA1A9C2" w14:textId="3ED32E9E" w:rsidR="001F2178" w:rsidRDefault="001F2178" w:rsidP="001F217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Byddaf yn gwneud Datganiad </w:t>
      </w:r>
      <w:r w:rsidR="0035034F">
        <w:rPr>
          <w:rFonts w:ascii="Arial" w:hAnsi="Arial" w:cs="Arial"/>
          <w:sz w:val="24"/>
          <w:szCs w:val="24"/>
          <w:lang w:val="cy-GB" w:eastAsia="en-GB"/>
        </w:rPr>
        <w:t xml:space="preserve">Llafar am y Gyllideb ddrafft yn </w:t>
      </w:r>
      <w:r>
        <w:rPr>
          <w:rFonts w:ascii="Arial" w:hAnsi="Arial" w:cs="Arial"/>
          <w:sz w:val="24"/>
          <w:szCs w:val="24"/>
          <w:lang w:val="cy-GB" w:eastAsia="en-GB"/>
        </w:rPr>
        <w:t>Senedd Cymru ar 12 Ionawr 2021.</w:t>
      </w:r>
    </w:p>
    <w:p w14:paraId="76FA1FEF" w14:textId="77777777" w:rsidR="001F2178" w:rsidRDefault="001F2178" w:rsidP="001F2178">
      <w:pPr>
        <w:rPr>
          <w:rFonts w:ascii="Arial" w:hAnsi="Arial" w:cs="Arial"/>
          <w:sz w:val="24"/>
          <w:szCs w:val="24"/>
        </w:rPr>
      </w:pPr>
    </w:p>
    <w:p w14:paraId="74A81752" w14:textId="77777777" w:rsidR="001F2178" w:rsidRDefault="00C65948" w:rsidP="001F2178">
      <w:pPr>
        <w:rPr>
          <w:rFonts w:ascii="Arial" w:hAnsi="Arial" w:cs="Arial"/>
          <w:sz w:val="24"/>
          <w:szCs w:val="24"/>
          <w:lang w:eastAsia="en-GB"/>
        </w:rPr>
      </w:pPr>
      <w:hyperlink r:id="rId11" w:history="1">
        <w:r w:rsidR="001F2178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Mae'r dogfennau a gyhoeddir heddiw ar gael ar wefan Llywodraeth Cymru.</w:t>
        </w:r>
      </w:hyperlink>
      <w:r w:rsidR="001F2178">
        <w:rPr>
          <w:rFonts w:ascii="Arial" w:hAnsi="Arial" w:cs="Arial"/>
          <w:b/>
          <w:bCs/>
          <w:color w:val="0360A6"/>
          <w:sz w:val="24"/>
          <w:szCs w:val="24"/>
          <w:lang w:val="cy-GB" w:eastAsia="en-GB"/>
        </w:rPr>
        <w:br/>
      </w:r>
      <w:r w:rsidR="001F2178">
        <w:rPr>
          <w:rFonts w:ascii="Arial" w:hAnsi="Arial" w:cs="Arial"/>
          <w:bCs/>
          <w:sz w:val="24"/>
          <w:szCs w:val="24"/>
          <w:lang w:val="cy-GB" w:eastAsia="en-GB"/>
        </w:rPr>
        <w:t> </w:t>
      </w:r>
    </w:p>
    <w:p w14:paraId="6F939C99" w14:textId="77777777" w:rsidR="001F2178" w:rsidRDefault="001F2178" w:rsidP="001F2178">
      <w:pPr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Cynigion y Gyllideb Ddrafft </w:t>
      </w:r>
    </w:p>
    <w:p w14:paraId="0CEB8482" w14:textId="77777777" w:rsidR="001F2178" w:rsidRDefault="001F2178" w:rsidP="001F2178">
      <w:pPr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Dogfen Naratif y Gyllideb ddrafft, gan gynnwys yr Asesiad Effaith Integredig Strategol</w:t>
      </w:r>
    </w:p>
    <w:p w14:paraId="42472A7F" w14:textId="77777777" w:rsidR="001F2178" w:rsidRDefault="001F2178" w:rsidP="001F2178">
      <w:pPr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Llinellau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Gwariant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Gyllideb</w:t>
      </w:r>
    </w:p>
    <w:p w14:paraId="3F36179D" w14:textId="77777777" w:rsidR="001F2178" w:rsidRDefault="001F2178" w:rsidP="001F2178">
      <w:pPr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Cyllideb Ddrafft 2021-22 -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taflen </w:t>
      </w:r>
    </w:p>
    <w:p w14:paraId="2F575274" w14:textId="77777777" w:rsidR="00E43A8E" w:rsidRDefault="001F2178" w:rsidP="00E43A8E">
      <w:pPr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Cynllun Gwella'r Gyllideb</w:t>
      </w:r>
      <w:r w:rsidR="00E43A8E" w:rsidRPr="00E43A8E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1003C00E" w14:textId="256F0674" w:rsidR="00E43A8E" w:rsidRPr="00E43A8E" w:rsidRDefault="00E43A8E" w:rsidP="00E43A8E">
      <w:pPr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E43A8E">
        <w:rPr>
          <w:rFonts w:ascii="Arial" w:hAnsi="Arial" w:cs="Arial"/>
          <w:sz w:val="24"/>
          <w:szCs w:val="24"/>
          <w:lang w:val="cy-GB" w:eastAsia="en-GB"/>
        </w:rPr>
        <w:t>Ailddatgan Cyllideb Derfynol 2020-21</w:t>
      </w:r>
    </w:p>
    <w:p w14:paraId="1934B4D5" w14:textId="77777777" w:rsidR="001F2178" w:rsidRDefault="001F2178" w:rsidP="00E43A8E">
      <w:pPr>
        <w:ind w:left="567"/>
        <w:rPr>
          <w:rFonts w:ascii="Arial" w:hAnsi="Arial" w:cs="Arial"/>
          <w:sz w:val="24"/>
          <w:szCs w:val="24"/>
          <w:lang w:eastAsia="en-GB"/>
        </w:rPr>
      </w:pPr>
    </w:p>
    <w:p w14:paraId="160A1E35" w14:textId="77777777" w:rsidR="001F2178" w:rsidRDefault="00C65948" w:rsidP="001F2178">
      <w:pPr>
        <w:pStyle w:val="NormalWeb"/>
      </w:pPr>
      <w:hyperlink r:id="rId12" w:history="1">
        <w:r w:rsidR="001F2178">
          <w:rPr>
            <w:rStyle w:val="Hyperlink"/>
            <w:rFonts w:ascii="Arial" w:hAnsi="Arial" w:cs="Arial"/>
            <w:lang w:val="cy-GB"/>
          </w:rPr>
          <w:t>Mae'r dogfennau canlynol, sy'n rhan o'r gyfres o ddogfennau a gyhoeddir heddiw, ar gael hefyd:</w:t>
        </w:r>
      </w:hyperlink>
      <w:r w:rsidR="001F2178">
        <w:rPr>
          <w:rStyle w:val="Hyperlink"/>
          <w:rFonts w:ascii="Arial" w:hAnsi="Arial" w:cs="Arial"/>
          <w:b/>
          <w:lang w:val="cy-GB"/>
        </w:rPr>
        <w:t xml:space="preserve"> </w:t>
      </w:r>
    </w:p>
    <w:p w14:paraId="1D358E07" w14:textId="77777777" w:rsidR="001F2178" w:rsidRDefault="001F2178" w:rsidP="001F2178">
      <w:pPr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Adroddiad y Prif Economegydd</w:t>
      </w:r>
    </w:p>
    <w:p w14:paraId="2A9673EB" w14:textId="62F0A286" w:rsidR="001F2178" w:rsidRDefault="0035034F" w:rsidP="001F2178">
      <w:pPr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Dadansoddiad Dosbarthiadol o Wariant Cyhoeddus yng Nghymru</w:t>
      </w:r>
    </w:p>
    <w:p w14:paraId="68E9BBE3" w14:textId="77777777" w:rsidR="001F2178" w:rsidRDefault="001F2178" w:rsidP="001F2178">
      <w:pPr>
        <w:pStyle w:val="BodyText"/>
        <w:numPr>
          <w:ilvl w:val="0"/>
          <w:numId w:val="5"/>
        </w:numPr>
        <w:ind w:left="567" w:hanging="567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cy-GB"/>
        </w:rPr>
        <w:t xml:space="preserve">Golwg ar Drethi Cymru - asesiad annibynnol y Swyddfa Cyfrifoldeb Cyllidebol o'm cynigion trethiant </w:t>
      </w:r>
    </w:p>
    <w:p w14:paraId="69D9D22C" w14:textId="77777777" w:rsidR="001F2178" w:rsidRDefault="001F2178" w:rsidP="001F2178"/>
    <w:p w14:paraId="302C4006" w14:textId="77777777" w:rsidR="00A845A9" w:rsidRPr="001F2178" w:rsidRDefault="00A845A9" w:rsidP="001F2178"/>
    <w:sectPr w:rsidR="00A845A9" w:rsidRPr="001F2178" w:rsidSect="001A39E2"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C7804" w14:textId="77777777" w:rsidR="009924E2" w:rsidRDefault="009924E2">
      <w:r>
        <w:separator/>
      </w:r>
    </w:p>
  </w:endnote>
  <w:endnote w:type="continuationSeparator" w:id="0">
    <w:p w14:paraId="0EDE8D4A" w14:textId="77777777" w:rsidR="009924E2" w:rsidRDefault="0099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C192" w14:textId="474520C0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C6594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1BEA03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0FA3" w14:textId="77777777" w:rsidR="009924E2" w:rsidRDefault="009924E2">
      <w:r>
        <w:separator/>
      </w:r>
    </w:p>
  </w:footnote>
  <w:footnote w:type="continuationSeparator" w:id="0">
    <w:p w14:paraId="4185364B" w14:textId="77777777" w:rsidR="009924E2" w:rsidRDefault="0099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FD4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857456" wp14:editId="6DCD01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ADCC4" w14:textId="77777777" w:rsidR="00DD4B82" w:rsidRDefault="00DD4B82">
    <w:pPr>
      <w:pStyle w:val="Header"/>
    </w:pPr>
  </w:p>
  <w:p w14:paraId="34D4148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50ACD"/>
    <w:multiLevelType w:val="multilevel"/>
    <w:tmpl w:val="9EBAD814"/>
    <w:lvl w:ilvl="0">
      <w:start w:val="7"/>
      <w:numFmt w:val="decimal"/>
      <w:lvlText w:val="%1"/>
      <w:lvlJc w:val="left"/>
      <w:pPr>
        <w:ind w:left="720" w:hanging="720"/>
      </w:pPr>
      <w:rPr>
        <w:color w:val="FFFFFF" w:themeColor="background1"/>
      </w:rPr>
    </w:lvl>
    <w:lvl w:ilvl="1">
      <w:start w:val="1"/>
      <w:numFmt w:val="decimal"/>
      <w:pStyle w:val="NoSpacing"/>
      <w:lvlText w:val="3.%2"/>
      <w:lvlJc w:val="left"/>
      <w:pPr>
        <w:ind w:left="720" w:hanging="720"/>
      </w:pPr>
      <w:rPr>
        <w:b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FF0000"/>
      </w:rPr>
    </w:lvl>
  </w:abstractNum>
  <w:abstractNum w:abstractNumId="2" w15:restartNumberingAfterBreak="0">
    <w:nsid w:val="49241BF6"/>
    <w:multiLevelType w:val="hybridMultilevel"/>
    <w:tmpl w:val="A2A0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213"/>
    <w:multiLevelType w:val="multilevel"/>
    <w:tmpl w:val="EA0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A74D4"/>
    <w:rsid w:val="000C3A52"/>
    <w:rsid w:val="000C53DB"/>
    <w:rsid w:val="00110A26"/>
    <w:rsid w:val="00134918"/>
    <w:rsid w:val="00162173"/>
    <w:rsid w:val="0017102C"/>
    <w:rsid w:val="001779D9"/>
    <w:rsid w:val="001A39E2"/>
    <w:rsid w:val="001C532F"/>
    <w:rsid w:val="001E489F"/>
    <w:rsid w:val="001F1039"/>
    <w:rsid w:val="001F2178"/>
    <w:rsid w:val="002079C3"/>
    <w:rsid w:val="00211E8D"/>
    <w:rsid w:val="00223E62"/>
    <w:rsid w:val="00250DE6"/>
    <w:rsid w:val="002774A4"/>
    <w:rsid w:val="002A08F0"/>
    <w:rsid w:val="002A1355"/>
    <w:rsid w:val="002A5310"/>
    <w:rsid w:val="002C57B6"/>
    <w:rsid w:val="00314E36"/>
    <w:rsid w:val="003220C1"/>
    <w:rsid w:val="00344290"/>
    <w:rsid w:val="0035034F"/>
    <w:rsid w:val="00356D7B"/>
    <w:rsid w:val="00370471"/>
    <w:rsid w:val="003933C1"/>
    <w:rsid w:val="003B1503"/>
    <w:rsid w:val="003C4920"/>
    <w:rsid w:val="003C5133"/>
    <w:rsid w:val="00420F01"/>
    <w:rsid w:val="00454A1A"/>
    <w:rsid w:val="0046757C"/>
    <w:rsid w:val="004E3DD1"/>
    <w:rsid w:val="004F23E1"/>
    <w:rsid w:val="00513953"/>
    <w:rsid w:val="00532B4F"/>
    <w:rsid w:val="00574BB3"/>
    <w:rsid w:val="005A22E2"/>
    <w:rsid w:val="005B030B"/>
    <w:rsid w:val="005C0E27"/>
    <w:rsid w:val="005D1C49"/>
    <w:rsid w:val="005D42F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12436"/>
    <w:rsid w:val="0073380E"/>
    <w:rsid w:val="00741012"/>
    <w:rsid w:val="00752C48"/>
    <w:rsid w:val="007818B7"/>
    <w:rsid w:val="00793166"/>
    <w:rsid w:val="007A0963"/>
    <w:rsid w:val="007B5260"/>
    <w:rsid w:val="007C24E7"/>
    <w:rsid w:val="007D1402"/>
    <w:rsid w:val="007F5E64"/>
    <w:rsid w:val="0081192E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924E2"/>
    <w:rsid w:val="009C7A61"/>
    <w:rsid w:val="009D3FC1"/>
    <w:rsid w:val="009E4974"/>
    <w:rsid w:val="009F06C3"/>
    <w:rsid w:val="00A10E20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9618E"/>
    <w:rsid w:val="00AA5651"/>
    <w:rsid w:val="00AA7750"/>
    <w:rsid w:val="00AE064D"/>
    <w:rsid w:val="00AF056B"/>
    <w:rsid w:val="00B239BA"/>
    <w:rsid w:val="00B468BB"/>
    <w:rsid w:val="00BB62A8"/>
    <w:rsid w:val="00BD16FA"/>
    <w:rsid w:val="00C21642"/>
    <w:rsid w:val="00C25E02"/>
    <w:rsid w:val="00C65948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1908"/>
    <w:rsid w:val="00E1556F"/>
    <w:rsid w:val="00E3419E"/>
    <w:rsid w:val="00E43A8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883A87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81192E"/>
    <w:rPr>
      <w:rFonts w:ascii="Arial" w:hAnsi="Arial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1192E"/>
    <w:rPr>
      <w:rFonts w:ascii="Arial" w:eastAsiaTheme="minorEastAsia" w:hAnsi="Arial" w:cs="Arial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81192E"/>
    <w:pPr>
      <w:numPr>
        <w:ilvl w:val="1"/>
        <w:numId w:val="3"/>
      </w:numPr>
      <w:spacing w:after="240"/>
    </w:pPr>
    <w:rPr>
      <w:rFonts w:ascii="Arial" w:eastAsiaTheme="minorEastAsia" w:hAnsi="Arial" w:cs="Arial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semiHidden/>
    <w:unhideWhenUsed/>
    <w:rsid w:val="00C216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64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164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64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2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164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1F217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yllideb-ddrafft-2021-2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llideb-ddrafft-2021-202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A32715195</value>
    </field>
    <field name="Objective-Title">
      <value order="0">Written statement - Draft Budget 2021-22 (W)</value>
    </field>
    <field name="Objective-Description">
      <value order="0"/>
    </field>
    <field name="Objective-CreationStamp">
      <value order="0">2020-12-18T10:03:42Z</value>
    </field>
    <field name="Objective-IsApproved">
      <value order="0">false</value>
    </field>
    <field name="Objective-IsPublished">
      <value order="0">true</value>
    </field>
    <field name="Objective-DatePublished">
      <value order="0">2020-12-20T22:39:36Z</value>
    </field>
    <field name="Objective-ModificationStamp">
      <value order="0">2020-12-20T22:39:36Z</value>
    </field>
    <field name="Objective-Owner">
      <value order="0">Llewellyn, Michael (PSG - Strategic Budgeting)</value>
    </field>
    <field name="Objective-Path">
      <value order="0">Objective Global Folder:Business File Plan:Permanent Secretary's Group (PSG):Permanent Secretary's Group (PSG) - Welsh Treasury - Strategic Budgeting:1 - Save:Budget Policy:Draft Budgets:Strategic Budgeting - Draft Budget - Preparation - FY2021-2022:Draft Budget - final versions published</value>
    </field>
    <field name="Objective-Parent">
      <value order="0">Draft Budget - final versions published</value>
    </field>
    <field name="Objective-State">
      <value order="0">Published</value>
    </field>
    <field name="Objective-VersionId">
      <value order="0">vA64946719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qA1429095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4C77659-CBB4-4FB5-ADCC-D6FD9B370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9747E-0C9A-4527-A9B8-2F595255407B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6D53A7-72B3-4CD6-A43B-B1EDD0EDC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1218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2020-12-21T10:50:00Z</dcterms:created>
  <dcterms:modified xsi:type="dcterms:W3CDTF">2020-12-21T10:50:00Z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A32715195</vt:lpwstr>
  </property>
  <property fmtid="{D5CDD505-2E9C-101B-9397-08002B2CF9AE}" pid="4" name="Objective-Title">
    <vt:lpwstr>Written statement - Draft Budget 2021-22 (W)</vt:lpwstr>
  </property>
  <property fmtid="{D5CDD505-2E9C-101B-9397-08002B2CF9AE}" pid="5" name="Objective-Comment">
    <vt:lpwstr/>
  </property>
  <property fmtid="{D5CDD505-2E9C-101B-9397-08002B2CF9AE}" pid="6" name="Objective-CreationStamp">
    <vt:filetime>2020-12-18T10:04:10Z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2020-12-20T22:39:36Z</vt:filetime>
  </property>
  <property fmtid="{D5CDD505-2E9C-101B-9397-08002B2CF9AE}" pid="10" name="Objective-ModificationStamp">
    <vt:filetime>2020-12-20T22:39:36Z</vt:filetime>
  </property>
  <property fmtid="{D5CDD505-2E9C-101B-9397-08002B2CF9AE}" pid="11" name="Objective-Owner">
    <vt:lpwstr>Llewellyn, Michael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Save:Budget Policy:Draft Budgets:Strategic Budgeting - Draft Budget - Preparation - FY2021-2022:Draft</vt:lpwstr>
  </property>
  <property fmtid="{D5CDD505-2E9C-101B-9397-08002B2CF9AE}" pid="13" name="Objective-Parent">
    <vt:lpwstr>Draft Budget - final versions published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vA64946719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