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3003" w14:textId="77777777" w:rsidR="001A39E2" w:rsidRDefault="001A39E2" w:rsidP="001A39E2">
      <w:pPr>
        <w:jc w:val="right"/>
        <w:rPr>
          <w:b/>
        </w:rPr>
      </w:pPr>
    </w:p>
    <w:p w14:paraId="497AD13C" w14:textId="77777777" w:rsidR="00A845A9" w:rsidRDefault="00FE114C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564483" wp14:editId="0E8F2F4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07B9C517" w14:textId="77777777" w:rsidR="00A845A9" w:rsidRDefault="00FE114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7CCAB21B" w14:textId="77777777" w:rsidR="00A845A9" w:rsidRDefault="00FE114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71FC334" w14:textId="77777777" w:rsidR="00A845A9" w:rsidRDefault="00FE114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8904C13" w14:textId="77777777" w:rsidR="00A845A9" w:rsidRPr="00CE48F3" w:rsidRDefault="00FE114C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15A0E5" wp14:editId="26CA2C7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7621"/>
      </w:tblGrid>
      <w:tr w:rsidR="00C57F4D" w14:paraId="4F337D4B" w14:textId="77777777" w:rsidTr="00507AA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C358DC" w14:textId="77777777" w:rsidR="00EA5290" w:rsidRPr="00BB62A8" w:rsidRDefault="00FE114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4AF3D" w14:textId="77777777" w:rsidR="00EA5290" w:rsidRPr="00670227" w:rsidRDefault="00FE114C" w:rsidP="008846F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6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Llygryddion Organig Parhaus (Diwygio) (Ymadael â'r UE) 2022</w:t>
            </w:r>
          </w:p>
        </w:tc>
      </w:tr>
      <w:tr w:rsidR="00C57F4D" w14:paraId="0981A7B6" w14:textId="77777777" w:rsidTr="00507AA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5A97B1" w14:textId="77777777" w:rsidR="00EA5290" w:rsidRPr="00BB62A8" w:rsidRDefault="00FE114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A14EC" w14:textId="03A9E6DE" w:rsidR="00EA5290" w:rsidRPr="00670227" w:rsidRDefault="00DB559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FE11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Hydref 2022</w:t>
            </w:r>
          </w:p>
        </w:tc>
      </w:tr>
      <w:tr w:rsidR="00C57F4D" w14:paraId="21B50179" w14:textId="77777777" w:rsidTr="00507AA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0B9BE7" w14:textId="77777777" w:rsidR="00EA5290" w:rsidRPr="00BB62A8" w:rsidRDefault="00FE114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D3FFE" w14:textId="3F503910" w:rsidR="007D6205" w:rsidRDefault="00FE114C" w:rsidP="001825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2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AS</w:t>
            </w:r>
            <w:r w:rsidR="00507A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Pr="004213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Materion Gwledig a Gogledd Cymru, a’r Trefnydd</w:t>
            </w:r>
          </w:p>
          <w:p w14:paraId="53FCBB94" w14:textId="77777777" w:rsidR="00755DC8" w:rsidRPr="00670227" w:rsidRDefault="00755DC8" w:rsidP="004213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18195B8" w14:textId="3277AF7A" w:rsidR="00C51708" w:rsidRDefault="00FE114C" w:rsidP="001825F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Bydd aelodau'r Senedd am wybod ein bod yn rhoi cydsyniad i'r Ysgrifennydd Gwladol arfer pŵer i wneud is-ddeddfwriaeth</w:t>
      </w:r>
      <w:r w:rsidR="00473C8E">
        <w:rPr>
          <w:rFonts w:ascii="Arial" w:hAnsi="Arial"/>
          <w:sz w:val="24"/>
          <w:lang w:val="cy-GB"/>
        </w:rPr>
        <w:t xml:space="preserve"> sy'n berthnasol i Gymru</w:t>
      </w:r>
      <w:r>
        <w:rPr>
          <w:rFonts w:ascii="Arial" w:hAnsi="Arial"/>
          <w:sz w:val="24"/>
          <w:lang w:val="cy-GB"/>
        </w:rPr>
        <w:t xml:space="preserve"> mewn maes datganoledig. </w:t>
      </w:r>
    </w:p>
    <w:p w14:paraId="43599207" w14:textId="77777777" w:rsidR="00C51708" w:rsidRDefault="00C51708" w:rsidP="001825F8">
      <w:pPr>
        <w:jc w:val="both"/>
        <w:rPr>
          <w:rFonts w:ascii="Arial" w:hAnsi="Arial"/>
          <w:sz w:val="24"/>
        </w:rPr>
      </w:pPr>
    </w:p>
    <w:p w14:paraId="5E43FCBE" w14:textId="37E9BD4A" w:rsidR="001825F8" w:rsidRDefault="00FE114C" w:rsidP="001825F8">
      <w:pPr>
        <w:jc w:val="both"/>
        <w:rPr>
          <w:rFonts w:ascii="Arial" w:hAnsi="Arial"/>
          <w:sz w:val="24"/>
        </w:rPr>
      </w:pPr>
      <w:r w:rsidRPr="0072693E">
        <w:rPr>
          <w:rFonts w:ascii="Arial" w:hAnsi="Arial"/>
          <w:sz w:val="24"/>
          <w:lang w:val="cy-GB"/>
        </w:rPr>
        <w:t xml:space="preserve">Ceisiwyd cytundeb gan Victoria Prentis AS, y Gweinidog Gwladol dros Ffermio, Pysgodfeydd a Bwyd, i wneud Offeryn Statudol (OS) o'r enw Rheoliadau Llygryddion Organig Parhaus (Diwygio) (Ymadael â'r UE) 2022 a fydd yn berthnasol i Brydain Fawr. </w:t>
      </w:r>
      <w:r w:rsidR="00473C8E">
        <w:rPr>
          <w:rFonts w:ascii="Arial" w:hAnsi="Arial"/>
          <w:sz w:val="24"/>
          <w:lang w:val="cy-GB"/>
        </w:rPr>
        <w:t xml:space="preserve"> </w:t>
      </w:r>
    </w:p>
    <w:p w14:paraId="7143FBEF" w14:textId="77777777" w:rsidR="001825F8" w:rsidRPr="0072693E" w:rsidRDefault="001825F8" w:rsidP="001825F8">
      <w:pPr>
        <w:jc w:val="both"/>
        <w:rPr>
          <w:rFonts w:ascii="Arial" w:hAnsi="Arial"/>
          <w:sz w:val="24"/>
        </w:rPr>
      </w:pPr>
    </w:p>
    <w:p w14:paraId="5824E3C7" w14:textId="3493B024" w:rsidR="001825F8" w:rsidRDefault="00FE114C" w:rsidP="00C910FD">
      <w:pPr>
        <w:spacing w:after="160" w:line="257" w:lineRule="auto"/>
        <w:contextualSpacing/>
        <w:jc w:val="both"/>
        <w:rPr>
          <w:rFonts w:ascii="Arial" w:hAnsi="Arial"/>
          <w:sz w:val="24"/>
        </w:rPr>
      </w:pPr>
      <w:r w:rsidRPr="009E3E2A">
        <w:rPr>
          <w:rFonts w:ascii="Arial" w:hAnsi="Arial"/>
          <w:sz w:val="24"/>
          <w:lang w:val="cy-GB"/>
        </w:rPr>
        <w:t>Gosodwyd y Rheoliadau gerbron Senedd y DU ar 19 Hydref gan yr Ysgrifennydd Gwladol, drwy arfer pŵer a rodd</w:t>
      </w:r>
      <w:r w:rsidR="00473C8E">
        <w:rPr>
          <w:rFonts w:ascii="Arial" w:hAnsi="Arial"/>
          <w:sz w:val="24"/>
          <w:lang w:val="cy-GB"/>
        </w:rPr>
        <w:t>ir</w:t>
      </w:r>
      <w:r w:rsidRPr="009E3E2A">
        <w:rPr>
          <w:rFonts w:ascii="Arial" w:hAnsi="Arial"/>
          <w:sz w:val="24"/>
          <w:lang w:val="cy-GB"/>
        </w:rPr>
        <w:t xml:space="preserve"> gan </w:t>
      </w:r>
      <w:r w:rsidR="0097073D" w:rsidRPr="00715B77">
        <w:rPr>
          <w:rFonts w:ascii="Arial" w:eastAsia="Arial" w:hAnsi="Arial" w:cs="Arial"/>
          <w:sz w:val="24"/>
          <w:szCs w:val="24"/>
          <w:lang w:val="cy-GB"/>
        </w:rPr>
        <w:t>Ddeddf yr Undeb Ewropeaidd (Ymadael) 2018.</w:t>
      </w:r>
      <w:r w:rsidRPr="009E3E2A">
        <w:rPr>
          <w:rFonts w:ascii="Arial" w:hAnsi="Arial"/>
          <w:sz w:val="24"/>
          <w:lang w:val="cy-GB"/>
        </w:rPr>
        <w:t xml:space="preserve">  </w:t>
      </w:r>
    </w:p>
    <w:p w14:paraId="1A432F20" w14:textId="77777777" w:rsidR="00F33B2E" w:rsidRPr="0072693E" w:rsidRDefault="00F33B2E" w:rsidP="001825F8">
      <w:pPr>
        <w:jc w:val="both"/>
        <w:rPr>
          <w:rFonts w:ascii="Arial" w:hAnsi="Arial"/>
          <w:sz w:val="24"/>
        </w:rPr>
      </w:pPr>
    </w:p>
    <w:p w14:paraId="1E738C55" w14:textId="3F5B6EEC" w:rsidR="00140FBE" w:rsidRDefault="00FE114C" w:rsidP="00593C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Offeryn Statudol (OS) yn diwygio Rheoliad a ddargedwir (EU) 2019/1021 Senedd Ewrop a'r Cyngor ar Lygryddion Organig Parhaus ("Rheoliadau POP a ddargedwir</w:t>
      </w:r>
      <w:r w:rsidR="00473C8E">
        <w:rPr>
          <w:rFonts w:ascii="Arial" w:hAnsi="Arial" w:cs="Arial"/>
          <w:sz w:val="24"/>
          <w:szCs w:val="24"/>
          <w:lang w:val="cy-GB"/>
        </w:rPr>
        <w:t>”</w:t>
      </w:r>
      <w:r>
        <w:rPr>
          <w:rFonts w:ascii="Arial" w:hAnsi="Arial" w:cs="Arial"/>
          <w:sz w:val="24"/>
          <w:szCs w:val="24"/>
          <w:lang w:val="cy-GB"/>
        </w:rPr>
        <w:t>). Mae</w:t>
      </w:r>
      <w:r w:rsidR="00473C8E">
        <w:rPr>
          <w:rFonts w:ascii="Arial" w:hAnsi="Arial" w:cs="Arial"/>
          <w:sz w:val="24"/>
          <w:szCs w:val="24"/>
          <w:lang w:val="cy-GB"/>
        </w:rPr>
        <w:t>’n</w:t>
      </w:r>
      <w:r>
        <w:rPr>
          <w:rFonts w:ascii="Arial" w:hAnsi="Arial" w:cs="Arial"/>
          <w:sz w:val="24"/>
          <w:szCs w:val="24"/>
          <w:lang w:val="cy-GB"/>
        </w:rPr>
        <w:t xml:space="preserve"> gwneud mân ddiwygiadau technegol </w:t>
      </w:r>
      <w:r w:rsidR="00473C8E">
        <w:rPr>
          <w:rFonts w:ascii="Arial" w:hAnsi="Arial" w:cs="Arial"/>
          <w:sz w:val="24"/>
          <w:szCs w:val="24"/>
          <w:lang w:val="cy-GB"/>
        </w:rPr>
        <w:t>sy’</w:t>
      </w:r>
      <w:r>
        <w:rPr>
          <w:rFonts w:ascii="Arial" w:hAnsi="Arial" w:cs="Arial"/>
          <w:sz w:val="24"/>
          <w:szCs w:val="24"/>
          <w:lang w:val="cy-GB"/>
        </w:rPr>
        <w:t>n disodli dwy swyddogaeth y Comisiwn Ewropeaidd yn Rheoliadau POP a ddargedwir â swyddogaethau ar gyfer yr awdurdod priodol, yn unol â chywiriadau a wnaed eisoes mewn mannau eraill yn yr Atodiad. Mae'r diwygiadau hefyd yn rhoi yn ôl randdirymiad a gafodd ei hepgor drwy ddamwain. Mae'r OS hefyd yn cywiro'r Rheoliad yn Rheoliadau Llygryddion Organig Parhaus (Diwygio) (Ymadael â’r UE) 2020 lle nad oes gan y darpariaethau rym cyfreithiol o dan Reoliadau POP a ddargedwir mewn perthynas ag asid perfflwor</w:t>
      </w:r>
      <w:r w:rsidR="006F379A">
        <w:rPr>
          <w:rFonts w:ascii="Arial" w:hAnsi="Arial" w:cs="Arial"/>
          <w:sz w:val="24"/>
          <w:szCs w:val="24"/>
          <w:lang w:val="cy-GB"/>
        </w:rPr>
        <w:t>ö</w:t>
      </w:r>
      <w:r>
        <w:rPr>
          <w:rFonts w:ascii="Arial" w:hAnsi="Arial" w:cs="Arial"/>
          <w:sz w:val="24"/>
          <w:szCs w:val="24"/>
          <w:lang w:val="cy-GB"/>
        </w:rPr>
        <w:t xml:space="preserve">octan sylffonig (PFOS). </w:t>
      </w:r>
    </w:p>
    <w:p w14:paraId="51DB6B13" w14:textId="77777777" w:rsidR="00044F92" w:rsidRDefault="00FE114C" w:rsidP="00C910FD">
      <w:pPr>
        <w:jc w:val="both"/>
        <w:rPr>
          <w:rFonts w:ascii="Arial" w:eastAsia="Arial" w:hAnsi="Arial" w:cs="Arial"/>
          <w:sz w:val="24"/>
          <w:szCs w:val="24"/>
        </w:rPr>
      </w:pPr>
      <w:r w:rsidRPr="70701147">
        <w:rPr>
          <w:rFonts w:ascii="Arial" w:hAnsi="Arial" w:cs="Arial"/>
          <w:sz w:val="24"/>
          <w:szCs w:val="24"/>
          <w:lang w:val="cy-GB"/>
        </w:rPr>
        <w:t xml:space="preserve">    </w:t>
      </w:r>
    </w:p>
    <w:p w14:paraId="5E0D467E" w14:textId="280A9423" w:rsidR="001825F8" w:rsidRPr="00507AAB" w:rsidRDefault="00FE114C" w:rsidP="00507AAB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Egwyddor gyffredinol Llywodraeth Cymru yw y dylai cyfraith sy'n ymwneud â materion datganoledig gael e</w:t>
      </w:r>
      <w:r w:rsidR="009101D1">
        <w:rPr>
          <w:rFonts w:ascii="Arial" w:eastAsia="Arial" w:hAnsi="Arial" w:cs="Arial"/>
          <w:sz w:val="24"/>
          <w:szCs w:val="24"/>
          <w:lang w:val="cy-GB"/>
        </w:rPr>
        <w:t>i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gwneud a'</w:t>
      </w:r>
      <w:r w:rsidR="009101D1">
        <w:rPr>
          <w:rFonts w:ascii="Arial" w:eastAsia="Arial" w:hAnsi="Arial" w:cs="Arial"/>
          <w:sz w:val="24"/>
          <w:szCs w:val="24"/>
          <w:lang w:val="cy-GB"/>
        </w:rPr>
        <w:t>i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diwygio yng Nghymru. Fodd bynnag, ar yr achlysur hwn, ystyrir ei bod yn briodol i'r diwygiadau, yn eu hanfod,  fod yn berthnasol i Gymru, gan nad oes gwahaniaeth </w:t>
      </w:r>
      <w:r w:rsidR="009101D1">
        <w:rPr>
          <w:rFonts w:ascii="Arial" w:eastAsia="Arial" w:hAnsi="Arial" w:cs="Arial"/>
          <w:sz w:val="24"/>
          <w:szCs w:val="24"/>
          <w:lang w:val="cy-GB"/>
        </w:rPr>
        <w:t xml:space="preserve">o ran polisi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rhwng Llywodraeth Cymru a Llywodraeth y DU. Mae hyn yn sicrhau llyfr statud cydlynol a chyson, gyda'r rheoliadau ar gael o fewn offeryn sengl. Rwyf </w:t>
      </w:r>
      <w:r w:rsidR="009101D1">
        <w:rPr>
          <w:rFonts w:ascii="Arial" w:eastAsia="Arial" w:hAnsi="Arial" w:cs="Arial"/>
          <w:sz w:val="24"/>
          <w:szCs w:val="24"/>
          <w:lang w:val="cy-GB"/>
        </w:rPr>
        <w:t>o</w:t>
      </w:r>
      <w:r>
        <w:rPr>
          <w:rFonts w:ascii="Arial" w:eastAsia="Arial" w:hAnsi="Arial" w:cs="Arial"/>
          <w:sz w:val="24"/>
          <w:szCs w:val="24"/>
          <w:lang w:val="cy-GB"/>
        </w:rPr>
        <w:t>'r farn nad deddfu ar wahân ar gyfer Cymru fyddai'r ffordd fwyaf priodol o weithredu'r newidiadau sydd eu hangen, ac na fyddai'n defnyddio adnoddau Llywodraeth Cymru mewn modd pwyllog, o ystyried blaenoriaeth</w:t>
      </w:r>
      <w:r w:rsidR="009101D1">
        <w:rPr>
          <w:rFonts w:ascii="Arial" w:eastAsia="Arial" w:hAnsi="Arial" w:cs="Arial"/>
          <w:sz w:val="24"/>
          <w:szCs w:val="24"/>
          <w:lang w:val="cy-GB"/>
        </w:rPr>
        <w:t>au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pwysig eraill Yn ogystal, mae'r rheoliadau hyn yn gwneud newidiadau sy'n </w:t>
      </w:r>
      <w:r w:rsidR="009101D1">
        <w:rPr>
          <w:rFonts w:ascii="Arial" w:eastAsia="Arial" w:hAnsi="Arial" w:cs="Arial"/>
          <w:sz w:val="24"/>
          <w:szCs w:val="24"/>
          <w:lang w:val="cy-GB"/>
        </w:rPr>
        <w:t>f</w:t>
      </w:r>
      <w:r>
        <w:rPr>
          <w:rFonts w:ascii="Arial" w:eastAsia="Arial" w:hAnsi="Arial" w:cs="Arial"/>
          <w:sz w:val="24"/>
          <w:szCs w:val="24"/>
          <w:lang w:val="cy-GB"/>
        </w:rPr>
        <w:t>ach ac yn dechnegol.</w:t>
      </w:r>
    </w:p>
    <w:sectPr w:rsidR="001825F8" w:rsidRPr="00507AAB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A623" w14:textId="77777777" w:rsidR="00FE6D7D" w:rsidRDefault="00FE6D7D">
      <w:r>
        <w:separator/>
      </w:r>
    </w:p>
  </w:endnote>
  <w:endnote w:type="continuationSeparator" w:id="0">
    <w:p w14:paraId="7B3A57FE" w14:textId="77777777" w:rsidR="00FE6D7D" w:rsidRDefault="00FE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3F81" w14:textId="77777777" w:rsidR="005D2A41" w:rsidRDefault="00FE114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07AAB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90B1ED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BA11" w14:textId="77777777" w:rsidR="005D2A41" w:rsidRDefault="00FE114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4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0079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F0F8" w14:textId="77777777" w:rsidR="005D2A41" w:rsidRPr="005D2A41" w:rsidRDefault="00FE114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D144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596191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8810" w14:textId="77777777" w:rsidR="00FE6D7D" w:rsidRDefault="00FE6D7D">
      <w:r>
        <w:separator/>
      </w:r>
    </w:p>
  </w:footnote>
  <w:footnote w:type="continuationSeparator" w:id="0">
    <w:p w14:paraId="500B8FC1" w14:textId="77777777" w:rsidR="00FE6D7D" w:rsidRDefault="00FE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4545" w14:textId="77777777" w:rsidR="00AE064D" w:rsidRDefault="00FE114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F3CEAD" wp14:editId="574CAFD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45900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D5DED" w14:textId="77777777" w:rsidR="00DD4B82" w:rsidRDefault="00DD4B82">
    <w:pPr>
      <w:pStyle w:val="Header"/>
    </w:pPr>
  </w:p>
  <w:p w14:paraId="5009429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9774A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E0A46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72D7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2670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C209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401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E67A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427B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D2C5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F490C"/>
    <w:multiLevelType w:val="hybridMultilevel"/>
    <w:tmpl w:val="1338D118"/>
    <w:lvl w:ilvl="0" w:tplc="8FE00D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02AC658" w:tentative="1">
      <w:start w:val="1"/>
      <w:numFmt w:val="lowerLetter"/>
      <w:lvlText w:val="%2."/>
      <w:lvlJc w:val="left"/>
      <w:pPr>
        <w:ind w:left="1440" w:hanging="360"/>
      </w:pPr>
    </w:lvl>
    <w:lvl w:ilvl="2" w:tplc="9F3E7432" w:tentative="1">
      <w:start w:val="1"/>
      <w:numFmt w:val="lowerRoman"/>
      <w:lvlText w:val="%3."/>
      <w:lvlJc w:val="right"/>
      <w:pPr>
        <w:ind w:left="2160" w:hanging="180"/>
      </w:pPr>
    </w:lvl>
    <w:lvl w:ilvl="3" w:tplc="1EF633BE" w:tentative="1">
      <w:start w:val="1"/>
      <w:numFmt w:val="decimal"/>
      <w:lvlText w:val="%4."/>
      <w:lvlJc w:val="left"/>
      <w:pPr>
        <w:ind w:left="2880" w:hanging="360"/>
      </w:pPr>
    </w:lvl>
    <w:lvl w:ilvl="4" w:tplc="67A0FEF8" w:tentative="1">
      <w:start w:val="1"/>
      <w:numFmt w:val="lowerLetter"/>
      <w:lvlText w:val="%5."/>
      <w:lvlJc w:val="left"/>
      <w:pPr>
        <w:ind w:left="3600" w:hanging="360"/>
      </w:pPr>
    </w:lvl>
    <w:lvl w:ilvl="5" w:tplc="F9A274A4" w:tentative="1">
      <w:start w:val="1"/>
      <w:numFmt w:val="lowerRoman"/>
      <w:lvlText w:val="%6."/>
      <w:lvlJc w:val="right"/>
      <w:pPr>
        <w:ind w:left="4320" w:hanging="180"/>
      </w:pPr>
    </w:lvl>
    <w:lvl w:ilvl="6" w:tplc="5A74A790" w:tentative="1">
      <w:start w:val="1"/>
      <w:numFmt w:val="decimal"/>
      <w:lvlText w:val="%7."/>
      <w:lvlJc w:val="left"/>
      <w:pPr>
        <w:ind w:left="5040" w:hanging="360"/>
      </w:pPr>
    </w:lvl>
    <w:lvl w:ilvl="7" w:tplc="E700A11A" w:tentative="1">
      <w:start w:val="1"/>
      <w:numFmt w:val="lowerLetter"/>
      <w:lvlText w:val="%8."/>
      <w:lvlJc w:val="left"/>
      <w:pPr>
        <w:ind w:left="5760" w:hanging="360"/>
      </w:pPr>
    </w:lvl>
    <w:lvl w:ilvl="8" w:tplc="F77A914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857988">
    <w:abstractNumId w:val="0"/>
  </w:num>
  <w:num w:numId="2" w16cid:durableId="154516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44F92"/>
    <w:rsid w:val="000516D9"/>
    <w:rsid w:val="0006774B"/>
    <w:rsid w:val="0007272A"/>
    <w:rsid w:val="00080A58"/>
    <w:rsid w:val="000819E7"/>
    <w:rsid w:val="00082B81"/>
    <w:rsid w:val="00090C3D"/>
    <w:rsid w:val="000936F2"/>
    <w:rsid w:val="00097118"/>
    <w:rsid w:val="000A1179"/>
    <w:rsid w:val="000C3A52"/>
    <w:rsid w:val="000C53DB"/>
    <w:rsid w:val="000C5E9B"/>
    <w:rsid w:val="00113422"/>
    <w:rsid w:val="0013084C"/>
    <w:rsid w:val="00134918"/>
    <w:rsid w:val="00140FBE"/>
    <w:rsid w:val="001460B1"/>
    <w:rsid w:val="0015579F"/>
    <w:rsid w:val="0017102C"/>
    <w:rsid w:val="001825F8"/>
    <w:rsid w:val="001A39E2"/>
    <w:rsid w:val="001A6AF1"/>
    <w:rsid w:val="001B027C"/>
    <w:rsid w:val="001B288D"/>
    <w:rsid w:val="001C532F"/>
    <w:rsid w:val="001D15CC"/>
    <w:rsid w:val="001E53BF"/>
    <w:rsid w:val="00210C2B"/>
    <w:rsid w:val="00214B25"/>
    <w:rsid w:val="00223E62"/>
    <w:rsid w:val="00225DCE"/>
    <w:rsid w:val="00225E69"/>
    <w:rsid w:val="002500C2"/>
    <w:rsid w:val="00250248"/>
    <w:rsid w:val="0026637F"/>
    <w:rsid w:val="00274F08"/>
    <w:rsid w:val="0027648B"/>
    <w:rsid w:val="00286064"/>
    <w:rsid w:val="00293B6B"/>
    <w:rsid w:val="002A5310"/>
    <w:rsid w:val="002C57B6"/>
    <w:rsid w:val="002C5BF3"/>
    <w:rsid w:val="002E4DFB"/>
    <w:rsid w:val="002F0EB9"/>
    <w:rsid w:val="002F53A9"/>
    <w:rsid w:val="003052E4"/>
    <w:rsid w:val="0030781F"/>
    <w:rsid w:val="00314E36"/>
    <w:rsid w:val="0032003E"/>
    <w:rsid w:val="003220C1"/>
    <w:rsid w:val="00356D7B"/>
    <w:rsid w:val="00357893"/>
    <w:rsid w:val="003670C1"/>
    <w:rsid w:val="00370471"/>
    <w:rsid w:val="00375D77"/>
    <w:rsid w:val="00382AF5"/>
    <w:rsid w:val="003B1503"/>
    <w:rsid w:val="003B3D64"/>
    <w:rsid w:val="003C5133"/>
    <w:rsid w:val="00405969"/>
    <w:rsid w:val="00412673"/>
    <w:rsid w:val="00421313"/>
    <w:rsid w:val="0043031D"/>
    <w:rsid w:val="00432E01"/>
    <w:rsid w:val="00434985"/>
    <w:rsid w:val="004649F7"/>
    <w:rsid w:val="0046757C"/>
    <w:rsid w:val="00473C8E"/>
    <w:rsid w:val="00475B4C"/>
    <w:rsid w:val="00483E62"/>
    <w:rsid w:val="004951E3"/>
    <w:rsid w:val="004B7251"/>
    <w:rsid w:val="004F5372"/>
    <w:rsid w:val="00507AAB"/>
    <w:rsid w:val="00535237"/>
    <w:rsid w:val="0055446C"/>
    <w:rsid w:val="00560F1F"/>
    <w:rsid w:val="00574BB3"/>
    <w:rsid w:val="00593C5A"/>
    <w:rsid w:val="005A22E2"/>
    <w:rsid w:val="005A77B4"/>
    <w:rsid w:val="005B030B"/>
    <w:rsid w:val="005C79C2"/>
    <w:rsid w:val="005D2A41"/>
    <w:rsid w:val="005D7663"/>
    <w:rsid w:val="005F1659"/>
    <w:rsid w:val="00603548"/>
    <w:rsid w:val="00622335"/>
    <w:rsid w:val="00634362"/>
    <w:rsid w:val="00654C0A"/>
    <w:rsid w:val="006574F0"/>
    <w:rsid w:val="006633C7"/>
    <w:rsid w:val="00663F04"/>
    <w:rsid w:val="00670227"/>
    <w:rsid w:val="006814BD"/>
    <w:rsid w:val="006911A2"/>
    <w:rsid w:val="0069133F"/>
    <w:rsid w:val="006935EC"/>
    <w:rsid w:val="006A1B0C"/>
    <w:rsid w:val="006A569B"/>
    <w:rsid w:val="006B040C"/>
    <w:rsid w:val="006B340E"/>
    <w:rsid w:val="006B461D"/>
    <w:rsid w:val="006B58A6"/>
    <w:rsid w:val="006E0A2C"/>
    <w:rsid w:val="006F379A"/>
    <w:rsid w:val="00703993"/>
    <w:rsid w:val="00715B77"/>
    <w:rsid w:val="0072693E"/>
    <w:rsid w:val="007273A9"/>
    <w:rsid w:val="0073380E"/>
    <w:rsid w:val="00743B79"/>
    <w:rsid w:val="007523BC"/>
    <w:rsid w:val="00752C48"/>
    <w:rsid w:val="00755DC8"/>
    <w:rsid w:val="0077199F"/>
    <w:rsid w:val="00785A09"/>
    <w:rsid w:val="007A05FB"/>
    <w:rsid w:val="007B1F82"/>
    <w:rsid w:val="007B5260"/>
    <w:rsid w:val="007C0ED8"/>
    <w:rsid w:val="007C24E7"/>
    <w:rsid w:val="007C387C"/>
    <w:rsid w:val="007D1402"/>
    <w:rsid w:val="007D6205"/>
    <w:rsid w:val="007F5E64"/>
    <w:rsid w:val="00800FA0"/>
    <w:rsid w:val="00812370"/>
    <w:rsid w:val="00812400"/>
    <w:rsid w:val="0082411A"/>
    <w:rsid w:val="00841628"/>
    <w:rsid w:val="00846160"/>
    <w:rsid w:val="00877BD2"/>
    <w:rsid w:val="00884513"/>
    <w:rsid w:val="008846FB"/>
    <w:rsid w:val="008852BB"/>
    <w:rsid w:val="008A4D03"/>
    <w:rsid w:val="008B7927"/>
    <w:rsid w:val="008D1E0B"/>
    <w:rsid w:val="008F0CC6"/>
    <w:rsid w:val="008F789E"/>
    <w:rsid w:val="00905771"/>
    <w:rsid w:val="009101D1"/>
    <w:rsid w:val="00924B0F"/>
    <w:rsid w:val="00934EE5"/>
    <w:rsid w:val="00953A46"/>
    <w:rsid w:val="00967473"/>
    <w:rsid w:val="0097073D"/>
    <w:rsid w:val="00973090"/>
    <w:rsid w:val="00995EEC"/>
    <w:rsid w:val="009B3559"/>
    <w:rsid w:val="009D144C"/>
    <w:rsid w:val="009D26D8"/>
    <w:rsid w:val="009E3E2A"/>
    <w:rsid w:val="009E4974"/>
    <w:rsid w:val="009F06C3"/>
    <w:rsid w:val="009F3128"/>
    <w:rsid w:val="00A011A1"/>
    <w:rsid w:val="00A166BE"/>
    <w:rsid w:val="00A204C9"/>
    <w:rsid w:val="00A23742"/>
    <w:rsid w:val="00A31A7D"/>
    <w:rsid w:val="00A3247B"/>
    <w:rsid w:val="00A5378C"/>
    <w:rsid w:val="00A72CF3"/>
    <w:rsid w:val="00A77AF7"/>
    <w:rsid w:val="00A82A45"/>
    <w:rsid w:val="00A845A9"/>
    <w:rsid w:val="00A86958"/>
    <w:rsid w:val="00AA5651"/>
    <w:rsid w:val="00AA5848"/>
    <w:rsid w:val="00AA7750"/>
    <w:rsid w:val="00AD65F1"/>
    <w:rsid w:val="00AE064D"/>
    <w:rsid w:val="00AE1610"/>
    <w:rsid w:val="00AE25D1"/>
    <w:rsid w:val="00AF056B"/>
    <w:rsid w:val="00B049B1"/>
    <w:rsid w:val="00B239BA"/>
    <w:rsid w:val="00B468BB"/>
    <w:rsid w:val="00B81F17"/>
    <w:rsid w:val="00BB38DE"/>
    <w:rsid w:val="00BB62A8"/>
    <w:rsid w:val="00BD21ED"/>
    <w:rsid w:val="00C228AE"/>
    <w:rsid w:val="00C43B4A"/>
    <w:rsid w:val="00C51708"/>
    <w:rsid w:val="00C57F4D"/>
    <w:rsid w:val="00C64FA5"/>
    <w:rsid w:val="00C84A12"/>
    <w:rsid w:val="00C910FD"/>
    <w:rsid w:val="00CB4DC3"/>
    <w:rsid w:val="00CE48F3"/>
    <w:rsid w:val="00CE7A11"/>
    <w:rsid w:val="00CF0459"/>
    <w:rsid w:val="00CF3DC5"/>
    <w:rsid w:val="00D017E2"/>
    <w:rsid w:val="00D16D97"/>
    <w:rsid w:val="00D2304B"/>
    <w:rsid w:val="00D27F42"/>
    <w:rsid w:val="00D84713"/>
    <w:rsid w:val="00DA6114"/>
    <w:rsid w:val="00DB5598"/>
    <w:rsid w:val="00DD4B82"/>
    <w:rsid w:val="00DD5DCB"/>
    <w:rsid w:val="00DF53FD"/>
    <w:rsid w:val="00E03795"/>
    <w:rsid w:val="00E1556F"/>
    <w:rsid w:val="00E3419E"/>
    <w:rsid w:val="00E3753C"/>
    <w:rsid w:val="00E47B1A"/>
    <w:rsid w:val="00E502EB"/>
    <w:rsid w:val="00E5031B"/>
    <w:rsid w:val="00E631B1"/>
    <w:rsid w:val="00E84EF7"/>
    <w:rsid w:val="00E870F8"/>
    <w:rsid w:val="00E907E3"/>
    <w:rsid w:val="00EA3AA1"/>
    <w:rsid w:val="00EA5290"/>
    <w:rsid w:val="00EB248F"/>
    <w:rsid w:val="00EB5F93"/>
    <w:rsid w:val="00EC0568"/>
    <w:rsid w:val="00EC2598"/>
    <w:rsid w:val="00ED363A"/>
    <w:rsid w:val="00EE721A"/>
    <w:rsid w:val="00F0272E"/>
    <w:rsid w:val="00F028B9"/>
    <w:rsid w:val="00F2438B"/>
    <w:rsid w:val="00F33B2E"/>
    <w:rsid w:val="00F501E0"/>
    <w:rsid w:val="00F51CAC"/>
    <w:rsid w:val="00F81C33"/>
    <w:rsid w:val="00F923C2"/>
    <w:rsid w:val="00F97613"/>
    <w:rsid w:val="00FB3AB5"/>
    <w:rsid w:val="00FC6F97"/>
    <w:rsid w:val="00FD52C6"/>
    <w:rsid w:val="00FE114C"/>
    <w:rsid w:val="00FE4AF9"/>
    <w:rsid w:val="00FE5D4B"/>
    <w:rsid w:val="00FE6D7D"/>
    <w:rsid w:val="00FF0966"/>
    <w:rsid w:val="00FF3BD2"/>
    <w:rsid w:val="00FF7E38"/>
    <w:rsid w:val="18EFF73D"/>
    <w:rsid w:val="386BF61E"/>
    <w:rsid w:val="7070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3671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List,Bullet Points,Colorful List - Accent 11,Dot pt,F5 List Paragraph,FooterText,Indicator Text,List Paragraph Char Char Char,List Paragraph1,List Paragraph12,MAIN CONTENT,No Spacing1,Normal numbered,Numbered Para 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Bullet 1 Char,Bullet List Char,Bullet Points Char,Colorful List - Accent 11 Char,Dot pt Char,F5 List Paragraph Char,FooterText Char,Indicator Text Char,List Paragraph Char Char Char Char,List Paragraph1 Char,List Paragraph12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DF53F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A42356813</value>
    </field>
    <field name="Objective-Title">
      <value order="0">MA/LG/2951/22 - Doc 6 - Cymraeg - Written statement</value>
    </field>
    <field name="Objective-Description">
      <value order="0"/>
    </field>
    <field name="Objective-CreationStamp">
      <value order="0">2022-10-04T13:46:12Z</value>
    </field>
    <field name="Objective-IsApproved">
      <value order="0">false</value>
    </field>
    <field name="Objective-IsPublished">
      <value order="0">true</value>
    </field>
    <field name="Objective-DatePublished">
      <value order="0">2022-10-20T10:32:54Z</value>
    </field>
    <field name="Objective-ModificationStamp">
      <value order="0">2022-10-20T10:32:54Z</value>
    </field>
    <field name="Objective-Owner">
      <value order="0">Procter, Eloise (CCRA - ERA - Environmental Protection)</value>
    </field>
    <field name="Objective-Path">
      <value order="0">Objective Global Folder:#Business File Plan:WG Organisational Groups:NEW - Post April 2022 - Climate Change &amp; Rural Affairs:Climate Change &amp; Rural Affairs (CCRA) - Environment &amp; Communities:1 - Save:Environmental Protection - Ministerial and Government Business:Lesley Griffiths - Minister for Rural Affairs, North Wales and Trefnydd - 2022:Lesley Griffiths - Minister for Rural Affairs, North Wales and Trefnydd - Environmental Protection Division - Ministerial Advice - 2022:MA/LG/2951/22 - The Persistent Organic Pollutants (Amendment) (EU Exit) Regulations 2022</value>
    </field>
    <field name="Objective-Parent">
      <value order="0">MA/LG/2951/22 - The Persistent Organic Pollutants (Amendment) (EU Exit) Regulations 2022</value>
    </field>
    <field name="Objective-State">
      <value order="0">Published</value>
    </field>
    <field name="Objective-VersionId">
      <value order="0">vA81363549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qA1591116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068C0E-5146-4A05-B41D-D227578E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2022-10-21T11:16:00Z</dcterms:created>
  <dcterms:modified xsi:type="dcterms:W3CDTF">2022-10-21T11:16:00Z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0x010100A53313502CC93F48A3516276CEF22280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2022-10-04T13:46:38Z</vt:filetime>
  </property>
  <property fmtid="{D5CDD505-2E9C-101B-9397-08002B2CF9AE}" pid="10" name="Objective-Date Acquired">
    <vt:lpwstr/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2022-10-20T10:32:54Z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A42356813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2022-10-20T10:32:54Z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Procter, Eloise (CCRA - ERA - Environmental Protection)</vt:lpwstr>
  </property>
  <property fmtid="{D5CDD505-2E9C-101B-9397-08002B2CF9AE}" pid="24" name="Objective-Parent">
    <vt:lpwstr>MA/LG/2951/22 - The Persistent Organic Pollutants (Amendment) (EU Exit) Regulations 2022</vt:lpwstr>
  </property>
  <property fmtid="{D5CDD505-2E9C-101B-9397-08002B2CF9AE}" pid="25" name="Objective-Path">
    <vt:lpwstr>Objective Global Folder:#Business File Plan:WG Organisational Groups:NEW - Post April 2022 - Climate Change &amp; Rural Affairs:Climate Change &amp; Rural Affairs (CCRA) - Environment &amp; Communities:1 - Save:Environmental Protection - Ministerial and Government Business:Lesley Griffiths - Minister for Rural Affairs, North Wales and Trefnydd - 2022:Lesley Griffiths - Minister for Rural Affairs, North Wales and Trefnydd - Environmental Protection Division - Ministerial Advice - 2022:MA/LG/2951/22 - The Persistent Organic Pollutants (Amendment) (EU Exit) Regulations 2022:</vt:lpwstr>
  </property>
  <property fmtid="{D5CDD505-2E9C-101B-9397-08002B2CF9AE}" pid="26" name="Objective-State">
    <vt:lpwstr>Published</vt:lpwstr>
  </property>
  <property fmtid="{D5CDD505-2E9C-101B-9397-08002B2CF9AE}" pid="27" name="Objective-Title">
    <vt:lpwstr>MA/LG/2951/22 - Doc 6 - Cymraeg - Written statement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/>
  </property>
  <property fmtid="{D5CDD505-2E9C-101B-9397-08002B2CF9AE}" pid="30" name="Objective-VersionId">
    <vt:lpwstr>vA81363549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