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5F97" w14:textId="77777777" w:rsidR="001A39E2" w:rsidRPr="006C6D6E" w:rsidRDefault="001A39E2" w:rsidP="00D40F0E">
      <w:pPr>
        <w:jc w:val="both"/>
        <w:rPr>
          <w:rFonts w:ascii="Arial" w:hAnsi="Arial" w:cs="Arial"/>
          <w:b/>
          <w:sz w:val="24"/>
          <w:szCs w:val="24"/>
        </w:rPr>
      </w:pPr>
    </w:p>
    <w:p w14:paraId="256FE0A0" w14:textId="13E437E0" w:rsidR="00A845A9" w:rsidRPr="00FA40C5" w:rsidRDefault="00957D31" w:rsidP="00D40F0E">
      <w:pPr>
        <w:pStyle w:val="Heading1"/>
        <w:jc w:val="both"/>
        <w:rPr>
          <w:rFonts w:cs="Arial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7B7EDBDE" wp14:editId="62EF5D89">
                <wp:simplePos x="0" y="0"/>
                <wp:positionH relativeFrom="column">
                  <wp:posOffset>46990</wp:posOffset>
                </wp:positionH>
                <wp:positionV relativeFrom="paragraph">
                  <wp:posOffset>39369</wp:posOffset>
                </wp:positionV>
                <wp:extent cx="530352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BD98C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pt,3.1pt" to="421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" o:allowincell="f" strokecolor="red" strokeweight="1.5pt"/>
            </w:pict>
          </mc:Fallback>
        </mc:AlternateContent>
      </w:r>
    </w:p>
    <w:p w14:paraId="50091984" w14:textId="77777777" w:rsidR="00A845A9" w:rsidRPr="00FA40C5" w:rsidRDefault="003C212A" w:rsidP="00D40F0E">
      <w:pPr>
        <w:pStyle w:val="Heading1"/>
        <w:jc w:val="center"/>
        <w:rPr>
          <w:rFonts w:ascii="Times New Roman" w:hAnsi="Times New Roman"/>
          <w:color w:val="FF0000"/>
          <w:sz w:val="40"/>
          <w:szCs w:val="24"/>
        </w:rPr>
      </w:pPr>
      <w:r>
        <w:rPr>
          <w:rFonts w:ascii="Times New Roman" w:hAnsi="Times New Roman"/>
          <w:color w:val="FF0000"/>
          <w:sz w:val="40"/>
          <w:szCs w:val="24"/>
        </w:rPr>
        <w:t>DATGANIAD YSGRIFENEDIG</w:t>
      </w:r>
    </w:p>
    <w:p w14:paraId="0824AA0F" w14:textId="77777777" w:rsidR="00A845A9" w:rsidRPr="00FA40C5" w:rsidRDefault="003C212A" w:rsidP="00D40F0E">
      <w:pPr>
        <w:pStyle w:val="Heading1"/>
        <w:jc w:val="center"/>
        <w:rPr>
          <w:rFonts w:ascii="Times New Roman" w:hAnsi="Times New Roman"/>
          <w:color w:val="FF0000"/>
          <w:sz w:val="40"/>
          <w:szCs w:val="24"/>
        </w:rPr>
      </w:pPr>
      <w:r>
        <w:rPr>
          <w:rFonts w:ascii="Times New Roman" w:hAnsi="Times New Roman"/>
          <w:color w:val="FF0000"/>
          <w:sz w:val="40"/>
          <w:szCs w:val="24"/>
        </w:rPr>
        <w:t>GAN</w:t>
      </w:r>
    </w:p>
    <w:p w14:paraId="019CB168" w14:textId="77777777" w:rsidR="00A845A9" w:rsidRPr="00FA40C5" w:rsidRDefault="003C212A" w:rsidP="00D40F0E">
      <w:pPr>
        <w:pStyle w:val="Heading1"/>
        <w:jc w:val="center"/>
        <w:rPr>
          <w:rFonts w:ascii="Times New Roman" w:hAnsi="Times New Roman"/>
          <w:color w:val="FF0000"/>
          <w:sz w:val="40"/>
          <w:szCs w:val="24"/>
        </w:rPr>
      </w:pPr>
      <w:r>
        <w:rPr>
          <w:rFonts w:ascii="Times New Roman" w:hAnsi="Times New Roman"/>
          <w:color w:val="FF0000"/>
          <w:sz w:val="40"/>
          <w:szCs w:val="24"/>
        </w:rPr>
        <w:t>LYWODRAETH CYMRU</w:t>
      </w:r>
    </w:p>
    <w:p w14:paraId="734E9FD8" w14:textId="02481FB2" w:rsidR="00A845A9" w:rsidRPr="00FA40C5" w:rsidRDefault="00957D31" w:rsidP="00D40F0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CC5BAAD" wp14:editId="55BE5823">
                <wp:simplePos x="0" y="0"/>
                <wp:positionH relativeFrom="column">
                  <wp:posOffset>46990</wp:posOffset>
                </wp:positionH>
                <wp:positionV relativeFrom="paragraph">
                  <wp:posOffset>128269</wp:posOffset>
                </wp:positionV>
                <wp:extent cx="530352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BB9D8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pt,10.1pt" to="42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" o:allowincell="f" strokecolor="red" strokeweight="1.5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3"/>
        <w:gridCol w:w="7656"/>
      </w:tblGrid>
      <w:tr w:rsidR="0071179C" w:rsidRPr="00FA40C5" w14:paraId="146280EE" w14:textId="77777777" w:rsidTr="008E066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2319" w14:textId="77777777" w:rsidR="0071179C" w:rsidRPr="00FA40C5" w:rsidRDefault="003C212A" w:rsidP="008E066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TEITL</w:t>
            </w:r>
            <w:r w:rsidR="0071179C" w:rsidRPr="00FA40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A3E3C" w14:textId="77777777" w:rsidR="0071179C" w:rsidRPr="00B84C00" w:rsidRDefault="00B84C00" w:rsidP="009652CA">
            <w:pPr>
              <w:spacing w:before="120" w:after="120"/>
              <w:jc w:val="both"/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 xml:space="preserve">Y Cyd-bwyllgor ar Imiwneiddio a Brechu – y cyngor terfynol </w:t>
            </w:r>
            <w:r w:rsidR="00B74C8D"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 xml:space="preserve">ar bwy sy’n gymwys </w:t>
            </w:r>
            <w:r w:rsidR="00185CF8"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 xml:space="preserve">ar gyfer </w:t>
            </w:r>
            <w:r w:rsidR="00AC0797"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 xml:space="preserve">brechiad </w:t>
            </w:r>
            <w:r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>atgyfnerthu</w:t>
            </w:r>
            <w:r w:rsidR="00185CF8"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>COVID-19</w:t>
            </w:r>
            <w:r w:rsidR="00AC0797"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 xml:space="preserve"> yn hydref</w:t>
            </w:r>
            <w:r>
              <w:rPr>
                <w:rFonts w:ascii="Arial" w:hAnsi="Arial" w:cs="Arial"/>
                <w:b/>
                <w:color w:val="101010"/>
                <w:sz w:val="24"/>
                <w:szCs w:val="24"/>
                <w:lang w:eastAsia="en-GB"/>
              </w:rPr>
              <w:t xml:space="preserve"> 2023</w:t>
            </w:r>
          </w:p>
        </w:tc>
      </w:tr>
      <w:tr w:rsidR="0071179C" w:rsidRPr="00FA40C5" w14:paraId="548DCB11" w14:textId="77777777" w:rsidTr="008E066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8EB20" w14:textId="77777777" w:rsidR="0071179C" w:rsidRPr="00FA40C5" w:rsidRDefault="003C212A" w:rsidP="008E066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DYDDIAD</w:t>
            </w:r>
            <w:r w:rsidR="0071179C" w:rsidRPr="00FA40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FB19" w14:textId="4414C769" w:rsidR="0071179C" w:rsidRPr="00FA40C5" w:rsidRDefault="00957D31" w:rsidP="00143E0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83E8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32F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274D8">
              <w:rPr>
                <w:rFonts w:ascii="Arial" w:hAnsi="Arial" w:cs="Arial"/>
                <w:b/>
                <w:bCs/>
                <w:sz w:val="24"/>
                <w:szCs w:val="24"/>
              </w:rPr>
              <w:t>Awst</w:t>
            </w:r>
            <w:r w:rsidR="00143482" w:rsidRPr="00FA40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1179C" w:rsidRPr="00FA40C5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DF53A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71179C" w:rsidRPr="00FA40C5" w14:paraId="232BABBA" w14:textId="77777777" w:rsidTr="008E066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434F9" w14:textId="77777777" w:rsidR="0071179C" w:rsidRPr="00FA40C5" w:rsidRDefault="003C212A" w:rsidP="008E066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GAN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12094" w14:textId="77777777" w:rsidR="0071179C" w:rsidRPr="00FA40C5" w:rsidRDefault="00613697" w:rsidP="008E066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40C5">
              <w:rPr>
                <w:rFonts w:ascii="Arial" w:hAnsi="Arial" w:cs="Arial"/>
                <w:b/>
                <w:bCs/>
                <w:sz w:val="24"/>
                <w:szCs w:val="24"/>
              </w:rPr>
              <w:t>Eluned Morgan</w:t>
            </w:r>
            <w:r w:rsidR="00ED42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4C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ED4229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FA40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B84C00">
              <w:rPr>
                <w:rFonts w:ascii="Arial" w:hAnsi="Arial" w:cs="Arial"/>
                <w:b/>
                <w:bCs/>
                <w:sz w:val="24"/>
                <w:szCs w:val="24"/>
              </w:rPr>
              <w:t>y Gweinidog Iechyd a Gwasanaethau Cymdeithasol</w:t>
            </w:r>
          </w:p>
        </w:tc>
      </w:tr>
    </w:tbl>
    <w:p w14:paraId="5D67CFDE" w14:textId="77777777" w:rsidR="0071179C" w:rsidRPr="00FA40C5" w:rsidRDefault="0071179C" w:rsidP="0071179C">
      <w:pPr>
        <w:jc w:val="both"/>
        <w:rPr>
          <w:rFonts w:ascii="Arial" w:hAnsi="Arial" w:cs="Arial"/>
          <w:sz w:val="24"/>
          <w:szCs w:val="24"/>
        </w:rPr>
      </w:pPr>
    </w:p>
    <w:p w14:paraId="729E548F" w14:textId="77777777" w:rsidR="00DF53A2" w:rsidRDefault="00B84C00" w:rsidP="00957D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Cyd-bwyllgor ar Imiwneiddio a Brechu (JCVI) yn bwyllgor cynghori arbenigol annibynnol</w:t>
      </w:r>
      <w:r w:rsidR="00AC0797">
        <w:rPr>
          <w:rFonts w:ascii="Arial" w:hAnsi="Arial" w:cs="Arial"/>
          <w:sz w:val="24"/>
          <w:szCs w:val="24"/>
        </w:rPr>
        <w:t>. Mae’n rhoi cyngor i</w:t>
      </w:r>
      <w:r>
        <w:rPr>
          <w:rFonts w:ascii="Arial" w:hAnsi="Arial" w:cs="Arial"/>
          <w:sz w:val="24"/>
          <w:szCs w:val="24"/>
        </w:rPr>
        <w:t xml:space="preserve"> adrannau iechyd y Deyrnas Unedig </w:t>
      </w:r>
      <w:r w:rsidR="00AC0797">
        <w:rPr>
          <w:rFonts w:ascii="Arial" w:hAnsi="Arial" w:cs="Arial"/>
          <w:sz w:val="24"/>
          <w:szCs w:val="24"/>
        </w:rPr>
        <w:t xml:space="preserve">ar </w:t>
      </w:r>
      <w:r>
        <w:rPr>
          <w:rFonts w:ascii="Arial" w:hAnsi="Arial" w:cs="Arial"/>
          <w:sz w:val="24"/>
          <w:szCs w:val="24"/>
        </w:rPr>
        <w:t>imiwneiddio, gan wneud argymhellion am amserlenni brechu a diogelwch brechlynnau.</w:t>
      </w:r>
    </w:p>
    <w:p w14:paraId="3F1ED4C8" w14:textId="77777777" w:rsidR="00B84C00" w:rsidRDefault="00B84C00" w:rsidP="00957D31">
      <w:pPr>
        <w:contextualSpacing/>
        <w:rPr>
          <w:rFonts w:ascii="Arial" w:hAnsi="Arial" w:cs="Arial"/>
          <w:sz w:val="24"/>
          <w:szCs w:val="24"/>
        </w:rPr>
      </w:pPr>
    </w:p>
    <w:p w14:paraId="1CD5C69D" w14:textId="77777777" w:rsidR="00B84C00" w:rsidRDefault="00B84C00" w:rsidP="00957D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 rhan o’i adolygiad </w:t>
      </w:r>
      <w:r w:rsidR="00185CF8">
        <w:rPr>
          <w:rFonts w:ascii="Arial" w:hAnsi="Arial" w:cs="Arial"/>
          <w:sz w:val="24"/>
          <w:szCs w:val="24"/>
        </w:rPr>
        <w:t>diweddaraf</w:t>
      </w:r>
      <w:r>
        <w:rPr>
          <w:rFonts w:ascii="Arial" w:hAnsi="Arial" w:cs="Arial"/>
          <w:sz w:val="24"/>
          <w:szCs w:val="24"/>
        </w:rPr>
        <w:t xml:space="preserve"> o raglen frechu COVID-19, mae’r JCVI heddiw wedi cyhoeddi datganiad yn cynnwys ei gyngor terfynol ar </w:t>
      </w:r>
      <w:r w:rsidR="00AC0797">
        <w:rPr>
          <w:rFonts w:ascii="Arial" w:hAnsi="Arial" w:cs="Arial"/>
          <w:sz w:val="24"/>
          <w:szCs w:val="24"/>
        </w:rPr>
        <w:t xml:space="preserve">bwy sy’n gymwys yn </w:t>
      </w:r>
      <w:r>
        <w:rPr>
          <w:rFonts w:ascii="Arial" w:hAnsi="Arial" w:cs="Arial"/>
          <w:sz w:val="24"/>
          <w:szCs w:val="24"/>
        </w:rPr>
        <w:t>rhaglen frechiadau atgyfnerthu’r hydref yn erbyn COVID-19</w:t>
      </w:r>
      <w:r w:rsidR="00AC0797">
        <w:rPr>
          <w:rFonts w:ascii="Arial" w:hAnsi="Arial" w:cs="Arial"/>
          <w:sz w:val="24"/>
          <w:szCs w:val="24"/>
        </w:rPr>
        <w:t xml:space="preserve"> yn</w:t>
      </w:r>
      <w:r>
        <w:rPr>
          <w:rFonts w:ascii="Arial" w:hAnsi="Arial" w:cs="Arial"/>
          <w:sz w:val="24"/>
          <w:szCs w:val="24"/>
        </w:rPr>
        <w:t xml:space="preserve"> 2023. Fel erioed, prif nod rhaglen frechu </w:t>
      </w:r>
      <w:r w:rsidR="00B15B7E">
        <w:rPr>
          <w:rFonts w:ascii="Arial" w:hAnsi="Arial" w:cs="Arial"/>
          <w:sz w:val="24"/>
          <w:szCs w:val="24"/>
        </w:rPr>
        <w:t xml:space="preserve">COVID-19 yw hybu imiwnedd ymhlith y rheini sydd â risg uwch pe baent yn cael COVID-19 a sicrhau mwy o amddiffyniad rhag salwch difrifol, </w:t>
      </w:r>
      <w:r w:rsidR="00185CF8">
        <w:rPr>
          <w:rFonts w:ascii="Arial" w:hAnsi="Arial" w:cs="Arial"/>
          <w:sz w:val="24"/>
          <w:szCs w:val="24"/>
        </w:rPr>
        <w:t>mynd</w:t>
      </w:r>
      <w:r w:rsidR="00B15B7E">
        <w:rPr>
          <w:rFonts w:ascii="Arial" w:hAnsi="Arial" w:cs="Arial"/>
          <w:sz w:val="24"/>
          <w:szCs w:val="24"/>
        </w:rPr>
        <w:t xml:space="preserve"> i’r ysbyty a marwolaeth.</w:t>
      </w:r>
    </w:p>
    <w:p w14:paraId="5031333A" w14:textId="77777777" w:rsidR="00B84C00" w:rsidRDefault="00B84C00" w:rsidP="00957D31">
      <w:pPr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A8708C6" w14:textId="77777777" w:rsidR="00B15B7E" w:rsidRDefault="00B15B7E" w:rsidP="00957D31">
      <w:pPr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 gyfer </w:t>
      </w:r>
      <w:r w:rsidR="00AC07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hydref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2023, mae’r JCVI yn argymell cynnig un dos o frechlyn COVID-19 i’r bobl ganlynol:</w:t>
      </w:r>
    </w:p>
    <w:p w14:paraId="79683917" w14:textId="77777777" w:rsidR="00B15B7E" w:rsidRDefault="00B15B7E" w:rsidP="00957D31">
      <w:pPr>
        <w:pStyle w:val="ListParagraph"/>
        <w:numPr>
          <w:ilvl w:val="0"/>
          <w:numId w:val="8"/>
        </w:numPr>
        <w:ind w:left="0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Preswylwyr cartrefi gofal i oedolion hŷn</w:t>
      </w:r>
    </w:p>
    <w:p w14:paraId="2E632B28" w14:textId="77777777" w:rsidR="00B15B7E" w:rsidRDefault="00B15B7E" w:rsidP="00957D31">
      <w:pPr>
        <w:pStyle w:val="ListParagraph"/>
        <w:numPr>
          <w:ilvl w:val="0"/>
          <w:numId w:val="8"/>
        </w:numPr>
        <w:ind w:left="0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Pob oedolyn 65 oed a hŷn</w:t>
      </w:r>
    </w:p>
    <w:p w14:paraId="2D7B647D" w14:textId="77777777" w:rsidR="00B15B7E" w:rsidRDefault="00F1321E" w:rsidP="00957D31">
      <w:pPr>
        <w:pStyle w:val="ListParagraph"/>
        <w:numPr>
          <w:ilvl w:val="0"/>
          <w:numId w:val="8"/>
        </w:numPr>
        <w:ind w:left="0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Pobl rhwng 6 mis a 64 oed sydd mewn grŵp risg clinigol, fel </w:t>
      </w:r>
      <w:r w:rsidR="00AC0797">
        <w:rPr>
          <w:rFonts w:ascii="Arial" w:hAnsi="Arial" w:cs="Arial"/>
          <w:color w:val="000000"/>
          <w:sz w:val="24"/>
          <w:szCs w:val="24"/>
          <w:lang w:eastAsia="en-GB"/>
        </w:rPr>
        <w:t>y’i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 diffinnir yn nhablau 3 a 4 o bennod COVID-19 y Llyfr Gwyrdd </w:t>
      </w:r>
    </w:p>
    <w:p w14:paraId="71CAE9C5" w14:textId="77777777" w:rsidR="00B15B7E" w:rsidRDefault="00B15B7E" w:rsidP="00957D31">
      <w:pPr>
        <w:pStyle w:val="ListParagraph"/>
        <w:numPr>
          <w:ilvl w:val="0"/>
          <w:numId w:val="8"/>
        </w:numPr>
        <w:ind w:left="0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Gweithwyr iechyd a gofal cymdeithasol rheng</w:t>
      </w:r>
      <w:r w:rsidR="00AC07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flaen</w:t>
      </w:r>
    </w:p>
    <w:p w14:paraId="10772D05" w14:textId="77777777" w:rsidR="00B15B7E" w:rsidRDefault="00F1321E" w:rsidP="00957D31">
      <w:pPr>
        <w:pStyle w:val="ListParagraph"/>
        <w:numPr>
          <w:ilvl w:val="0"/>
          <w:numId w:val="8"/>
        </w:numPr>
        <w:ind w:left="0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Pobl rhwng 12 a 64 oed sydd yn gyswllt cartref</w:t>
      </w:r>
      <w:r w:rsidR="00AC0797">
        <w:rPr>
          <w:rFonts w:ascii="Arial" w:hAnsi="Arial" w:cs="Arial"/>
          <w:color w:val="000000"/>
          <w:sz w:val="24"/>
          <w:szCs w:val="24"/>
          <w:lang w:eastAsia="en-GB"/>
        </w:rPr>
        <w:t>, fel y’i diffinnir yn y Llyfr Gwyrdd,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 i bobl sydd ag imiwnedd isel</w:t>
      </w:r>
    </w:p>
    <w:p w14:paraId="4706D56F" w14:textId="77777777" w:rsidR="00B15B7E" w:rsidRPr="00B15B7E" w:rsidRDefault="00B15B7E" w:rsidP="00957D31">
      <w:pPr>
        <w:pStyle w:val="ListParagraph"/>
        <w:numPr>
          <w:ilvl w:val="0"/>
          <w:numId w:val="8"/>
        </w:numPr>
        <w:ind w:left="0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Pobl rhwng 16 a 64 oed sy’n ofalwyr</w:t>
      </w:r>
      <w:r w:rsidR="00AC079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C0797">
        <w:rPr>
          <w:rFonts w:ascii="Arial" w:hAnsi="Arial" w:cs="Arial"/>
          <w:color w:val="000000"/>
          <w:sz w:val="24"/>
          <w:szCs w:val="24"/>
          <w:lang w:eastAsia="en-GB"/>
        </w:rPr>
        <w:t xml:space="preserve">fel y’u diffinnir yn y Llyfr Gwyrdd,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staff sy’n gweithio mewn cartrefi gofal i oedolion hŷn</w:t>
      </w:r>
    </w:p>
    <w:p w14:paraId="6C36DB23" w14:textId="77777777" w:rsidR="00B84C00" w:rsidRDefault="00B84C00" w:rsidP="00957D31">
      <w:pPr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F81C96D" w14:textId="77777777" w:rsidR="009652CA" w:rsidRDefault="00F1321E" w:rsidP="00957D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Mae’r cyngor hwn rywfaint yn wahanol i gyngor rhaglen yr hydref 2022, gan fod y trothwy oedran ar gyfer oedolion nad ydynt mewn grŵp risg clinigol </w:t>
      </w:r>
      <w:r w:rsidR="00AC0797">
        <w:rPr>
          <w:rFonts w:ascii="Arial" w:hAnsi="Arial" w:cs="Arial"/>
          <w:sz w:val="24"/>
          <w:szCs w:val="24"/>
          <w:lang w:eastAsia="en-GB"/>
        </w:rPr>
        <w:t xml:space="preserve">nac yn </w:t>
      </w:r>
      <w:r>
        <w:rPr>
          <w:rFonts w:ascii="Arial" w:hAnsi="Arial" w:cs="Arial"/>
          <w:sz w:val="24"/>
          <w:szCs w:val="24"/>
          <w:lang w:eastAsia="en-GB"/>
        </w:rPr>
        <w:t xml:space="preserve">gyswllt cartref i bobl sydd ag imiwnedd isel, wedi cynyddu i 65 oed. O ystyried y gyfran uchel o oedolion hŷn sydd â </w:t>
      </w:r>
      <w:r w:rsidR="00AC0797">
        <w:rPr>
          <w:rFonts w:ascii="Arial" w:hAnsi="Arial" w:cs="Arial"/>
          <w:sz w:val="24"/>
          <w:szCs w:val="24"/>
          <w:lang w:eastAsia="en-GB"/>
        </w:rPr>
        <w:t xml:space="preserve">mwy nag un cyflwr iechyd </w:t>
      </w:r>
      <w:r>
        <w:rPr>
          <w:rFonts w:ascii="Arial" w:hAnsi="Arial" w:cs="Arial"/>
          <w:sz w:val="24"/>
          <w:szCs w:val="24"/>
          <w:lang w:eastAsia="en-GB"/>
        </w:rPr>
        <w:t xml:space="preserve">a’r nifer uwch sy’n cael y brechlyn drwy raglenni </w:t>
      </w:r>
      <w:r w:rsidR="00AC0797">
        <w:rPr>
          <w:rFonts w:ascii="Arial" w:hAnsi="Arial" w:cs="Arial"/>
          <w:sz w:val="24"/>
          <w:szCs w:val="24"/>
          <w:lang w:eastAsia="en-GB"/>
        </w:rPr>
        <w:t xml:space="preserve">cyffredinol </w:t>
      </w:r>
      <w:r>
        <w:rPr>
          <w:rFonts w:ascii="Arial" w:hAnsi="Arial" w:cs="Arial"/>
          <w:sz w:val="24"/>
          <w:szCs w:val="24"/>
          <w:lang w:eastAsia="en-GB"/>
        </w:rPr>
        <w:t>sy’n seiliedig ar oedran, mae’r JCVI yn ystyried</w:t>
      </w:r>
      <w:r w:rsidR="00185CF8">
        <w:rPr>
          <w:rFonts w:ascii="Arial" w:hAnsi="Arial" w:cs="Arial"/>
          <w:sz w:val="24"/>
          <w:szCs w:val="24"/>
          <w:lang w:eastAsia="en-GB"/>
        </w:rPr>
        <w:t>,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6C5D57">
        <w:rPr>
          <w:rFonts w:ascii="Arial" w:hAnsi="Arial" w:cs="Arial"/>
          <w:sz w:val="24"/>
          <w:szCs w:val="24"/>
          <w:lang w:eastAsia="en-GB"/>
        </w:rPr>
        <w:t>tra mae’r</w:t>
      </w:r>
      <w:r>
        <w:rPr>
          <w:rFonts w:ascii="Arial" w:hAnsi="Arial" w:cs="Arial"/>
          <w:sz w:val="24"/>
          <w:szCs w:val="24"/>
          <w:lang w:eastAsia="en-GB"/>
        </w:rPr>
        <w:t xml:space="preserve"> adferiad </w:t>
      </w:r>
      <w:r w:rsidR="006C5D57">
        <w:rPr>
          <w:rFonts w:ascii="Arial" w:hAnsi="Arial" w:cs="Arial"/>
          <w:sz w:val="24"/>
          <w:szCs w:val="24"/>
          <w:lang w:eastAsia="en-GB"/>
        </w:rPr>
        <w:t>o’r</w:t>
      </w:r>
      <w:r>
        <w:rPr>
          <w:rFonts w:ascii="Arial" w:hAnsi="Arial" w:cs="Arial"/>
          <w:sz w:val="24"/>
          <w:szCs w:val="24"/>
          <w:lang w:eastAsia="en-GB"/>
        </w:rPr>
        <w:t xml:space="preserve"> pandemig</w:t>
      </w:r>
      <w:r w:rsidR="006C5D57">
        <w:rPr>
          <w:rFonts w:ascii="Arial" w:hAnsi="Arial" w:cs="Arial"/>
          <w:sz w:val="24"/>
          <w:szCs w:val="24"/>
          <w:lang w:eastAsia="en-GB"/>
        </w:rPr>
        <w:t xml:space="preserve"> yn mynd drwy gyfnod pontio</w:t>
      </w:r>
      <w:r>
        <w:rPr>
          <w:rFonts w:ascii="Arial" w:hAnsi="Arial" w:cs="Arial"/>
          <w:sz w:val="24"/>
          <w:szCs w:val="24"/>
          <w:lang w:eastAsia="en-GB"/>
        </w:rPr>
        <w:t xml:space="preserve">, </w:t>
      </w:r>
      <w:r w:rsidR="00185CF8">
        <w:rPr>
          <w:rFonts w:ascii="Arial" w:hAnsi="Arial" w:cs="Arial"/>
          <w:sz w:val="24"/>
          <w:szCs w:val="24"/>
          <w:lang w:eastAsia="en-GB"/>
        </w:rPr>
        <w:t xml:space="preserve">ei </w:t>
      </w:r>
      <w:r w:rsidR="00AC0797">
        <w:rPr>
          <w:rFonts w:ascii="Arial" w:hAnsi="Arial" w:cs="Arial"/>
          <w:sz w:val="24"/>
          <w:szCs w:val="24"/>
          <w:lang w:eastAsia="en-GB"/>
        </w:rPr>
        <w:t xml:space="preserve">bod </w:t>
      </w:r>
      <w:r w:rsidR="00185CF8">
        <w:rPr>
          <w:rFonts w:ascii="Arial" w:hAnsi="Arial" w:cs="Arial"/>
          <w:sz w:val="24"/>
          <w:szCs w:val="24"/>
          <w:lang w:eastAsia="en-GB"/>
        </w:rPr>
        <w:t>yn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AC0797">
        <w:rPr>
          <w:rFonts w:ascii="Arial" w:hAnsi="Arial" w:cs="Arial"/>
          <w:sz w:val="24"/>
          <w:szCs w:val="24"/>
          <w:lang w:eastAsia="en-GB"/>
        </w:rPr>
        <w:t>gosteffeithiol</w:t>
      </w:r>
      <w:r>
        <w:rPr>
          <w:rFonts w:ascii="Arial" w:hAnsi="Arial" w:cs="Arial"/>
          <w:sz w:val="24"/>
          <w:szCs w:val="24"/>
          <w:lang w:eastAsia="en-GB"/>
        </w:rPr>
        <w:t xml:space="preserve"> ac yn briodol cynnig brechiad i bob oedolyn 65 oed a </w:t>
      </w:r>
      <w:r>
        <w:rPr>
          <w:rFonts w:ascii="Arial" w:hAnsi="Arial" w:cs="Arial"/>
          <w:sz w:val="24"/>
          <w:szCs w:val="24"/>
          <w:lang w:eastAsia="en-GB"/>
        </w:rPr>
        <w:lastRenderedPageBreak/>
        <w:t xml:space="preserve">hŷn. Mae hyn yn golygu bod y trothwy oedran ar gyfer </w:t>
      </w:r>
      <w:r w:rsidR="00185CF8">
        <w:rPr>
          <w:rFonts w:ascii="Arial" w:hAnsi="Arial" w:cs="Arial"/>
          <w:sz w:val="24"/>
          <w:szCs w:val="24"/>
          <w:lang w:eastAsia="en-GB"/>
        </w:rPr>
        <w:t>pigiad</w:t>
      </w:r>
      <w:r>
        <w:rPr>
          <w:rFonts w:ascii="Arial" w:hAnsi="Arial" w:cs="Arial"/>
          <w:sz w:val="24"/>
          <w:szCs w:val="24"/>
          <w:lang w:eastAsia="en-GB"/>
        </w:rPr>
        <w:t xml:space="preserve"> atgyfnerthu’r hydref yn erbyn COVID-19 yn cyd-fynd â</w:t>
      </w:r>
      <w:r w:rsidR="00AF79DC">
        <w:rPr>
          <w:rFonts w:ascii="Arial" w:hAnsi="Arial" w:cs="Arial"/>
          <w:sz w:val="24"/>
          <w:szCs w:val="24"/>
          <w:lang w:eastAsia="en-GB"/>
        </w:rPr>
        <w:t>’r</w:t>
      </w:r>
      <w:r>
        <w:rPr>
          <w:rFonts w:ascii="Arial" w:hAnsi="Arial" w:cs="Arial"/>
          <w:sz w:val="24"/>
          <w:szCs w:val="24"/>
          <w:lang w:eastAsia="en-GB"/>
        </w:rPr>
        <w:t xml:space="preserve"> cymhwystra ar gyfer brechiad ffliw yn 2023.</w:t>
      </w:r>
    </w:p>
    <w:p w14:paraId="011909E2" w14:textId="77777777" w:rsidR="00DB09FD" w:rsidRPr="00B15B7E" w:rsidRDefault="00DB09FD" w:rsidP="00957D31">
      <w:pPr>
        <w:contextualSpacing/>
        <w:rPr>
          <w:rFonts w:ascii="Arial" w:hAnsi="Arial" w:cs="Arial"/>
          <w:sz w:val="24"/>
          <w:szCs w:val="24"/>
        </w:rPr>
      </w:pPr>
    </w:p>
    <w:p w14:paraId="389CC7D1" w14:textId="77777777" w:rsidR="007635A8" w:rsidRDefault="00EB1F1E" w:rsidP="00957D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JCV</w:t>
      </w:r>
      <w:r w:rsidR="00AF79DC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hefyd yn cynghori y dylai prif gwrs brechu COVID-19 newid i un dos o frechlyn COVID-19. Bydd cymhwystra ar gyfer cael cynnig </w:t>
      </w:r>
      <w:r w:rsidR="00760925">
        <w:rPr>
          <w:rFonts w:ascii="Arial" w:hAnsi="Arial" w:cs="Arial"/>
          <w:sz w:val="24"/>
          <w:szCs w:val="24"/>
        </w:rPr>
        <w:t>brechiad</w:t>
      </w:r>
      <w:r>
        <w:rPr>
          <w:rFonts w:ascii="Arial" w:hAnsi="Arial" w:cs="Arial"/>
          <w:sz w:val="24"/>
          <w:szCs w:val="24"/>
        </w:rPr>
        <w:t xml:space="preserve"> sylfaenol yr un fath ag ar gyfer </w:t>
      </w:r>
      <w:r w:rsidR="00AF79DC">
        <w:rPr>
          <w:rFonts w:ascii="Arial" w:hAnsi="Arial" w:cs="Arial"/>
          <w:sz w:val="24"/>
          <w:szCs w:val="24"/>
        </w:rPr>
        <w:t>pigiad</w:t>
      </w:r>
      <w:r>
        <w:rPr>
          <w:rFonts w:ascii="Arial" w:hAnsi="Arial" w:cs="Arial"/>
          <w:sz w:val="24"/>
          <w:szCs w:val="24"/>
        </w:rPr>
        <w:t xml:space="preserve"> atgyfnerthu’r hydref 2023, </w:t>
      </w:r>
      <w:r w:rsidR="00760925">
        <w:rPr>
          <w:rFonts w:ascii="Arial" w:hAnsi="Arial" w:cs="Arial"/>
          <w:sz w:val="24"/>
          <w:szCs w:val="24"/>
        </w:rPr>
        <w:t>gan fod y</w:t>
      </w:r>
      <w:r>
        <w:rPr>
          <w:rFonts w:ascii="Arial" w:hAnsi="Arial" w:cs="Arial"/>
          <w:sz w:val="24"/>
          <w:szCs w:val="24"/>
        </w:rPr>
        <w:t xml:space="preserve"> cynnig cyffredinol </w:t>
      </w:r>
      <w:r w:rsidR="00760925">
        <w:rPr>
          <w:rFonts w:ascii="Arial" w:hAnsi="Arial" w:cs="Arial"/>
          <w:sz w:val="24"/>
          <w:szCs w:val="24"/>
        </w:rPr>
        <w:t xml:space="preserve">yn dod </w:t>
      </w:r>
      <w:r>
        <w:rPr>
          <w:rFonts w:ascii="Arial" w:hAnsi="Arial" w:cs="Arial"/>
          <w:sz w:val="24"/>
          <w:szCs w:val="24"/>
        </w:rPr>
        <w:t>i ben ar 30 Mehefin.</w:t>
      </w:r>
    </w:p>
    <w:p w14:paraId="71AA76EA" w14:textId="77777777" w:rsidR="00EB1F1E" w:rsidRDefault="00EB1F1E" w:rsidP="00957D31">
      <w:pPr>
        <w:contextualSpacing/>
        <w:rPr>
          <w:rFonts w:ascii="Arial" w:hAnsi="Arial" w:cs="Arial"/>
          <w:sz w:val="24"/>
          <w:szCs w:val="24"/>
        </w:rPr>
      </w:pPr>
    </w:p>
    <w:p w14:paraId="33A0DA15" w14:textId="77777777" w:rsidR="00EB1F1E" w:rsidRDefault="00EB1F1E" w:rsidP="00957D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Ochr yn ochr â’m </w:t>
      </w:r>
      <w:r w:rsidR="00760925">
        <w:rPr>
          <w:rFonts w:ascii="Arial" w:hAnsi="Arial" w:cs="Arial"/>
          <w:sz w:val="24"/>
          <w:szCs w:val="24"/>
        </w:rPr>
        <w:t>gweinidogion cyfatebol yng ngweddill</w:t>
      </w:r>
      <w:r>
        <w:rPr>
          <w:rFonts w:ascii="Arial" w:hAnsi="Arial" w:cs="Arial"/>
          <w:sz w:val="24"/>
          <w:szCs w:val="24"/>
        </w:rPr>
        <w:t xml:space="preserve"> y DU, rwyf wedi derbyn y cyngor hwn. Disgwylir rhagor o gyngor ar y cynhyrchion brechu a ffefrir ar gyfer yr hydref gan y JCVI yn fuan. Mae gwaith cynllunio eisoes ar y gweill gan sefydliadau’r GIG i baratoi ar gyfer rhaglen frechu’r hydref.</w:t>
      </w:r>
    </w:p>
    <w:p w14:paraId="3CDB20D6" w14:textId="77777777" w:rsidR="00EB1F1E" w:rsidRDefault="00EB1F1E" w:rsidP="00957D31">
      <w:pPr>
        <w:contextualSpacing/>
        <w:rPr>
          <w:rFonts w:ascii="Arial" w:hAnsi="Arial" w:cs="Arial"/>
          <w:sz w:val="24"/>
          <w:szCs w:val="24"/>
        </w:rPr>
      </w:pPr>
    </w:p>
    <w:p w14:paraId="3D8776FA" w14:textId="77777777" w:rsidR="005274D8" w:rsidRPr="005274D8" w:rsidRDefault="005274D8" w:rsidP="00957D31">
      <w:pPr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5274D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Caiff y datganiad ei gyhoeddi yn ystod y toriad er mwyn rhoi'r wybodaeth ddiweddaraf i aelodau. Os bydd aelodau eisiau i mi wneud datganiad pellach neu ateb cwestiynau ynglŷn â hyn pan fydd y Senedd yn dychwelyd, byddwn yn hapus i wneud hynny.</w:t>
      </w:r>
    </w:p>
    <w:p w14:paraId="10EC285E" w14:textId="77777777" w:rsidR="00AC2CE3" w:rsidRDefault="00AC2CE3" w:rsidP="007F2122">
      <w:pPr>
        <w:spacing w:after="160" w:line="259" w:lineRule="auto"/>
        <w:contextualSpacing/>
        <w:rPr>
          <w:rFonts w:ascii="Arial" w:hAnsi="Arial" w:cs="Arial"/>
          <w:color w:val="101010"/>
          <w:sz w:val="24"/>
          <w:szCs w:val="24"/>
          <w:lang w:eastAsia="en-GB"/>
        </w:rPr>
      </w:pPr>
    </w:p>
    <w:p w14:paraId="4ED565EE" w14:textId="77777777" w:rsidR="00191C81" w:rsidRDefault="00191C81" w:rsidP="007F2122">
      <w:pPr>
        <w:spacing w:after="160" w:line="259" w:lineRule="auto"/>
        <w:contextualSpacing/>
        <w:rPr>
          <w:rFonts w:ascii="Arial" w:hAnsi="Arial" w:cs="Arial"/>
          <w:color w:val="101010"/>
          <w:sz w:val="24"/>
          <w:szCs w:val="24"/>
          <w:lang w:eastAsia="en-GB"/>
        </w:rPr>
      </w:pPr>
    </w:p>
    <w:p w14:paraId="6BB435BF" w14:textId="77777777" w:rsidR="005C2DEA" w:rsidRDefault="005C2DEA" w:rsidP="007F2122">
      <w:pPr>
        <w:spacing w:after="160" w:line="259" w:lineRule="auto"/>
        <w:contextualSpacing/>
        <w:rPr>
          <w:rFonts w:ascii="Arial" w:hAnsi="Arial" w:cs="Arial"/>
          <w:color w:val="101010"/>
          <w:sz w:val="24"/>
          <w:szCs w:val="24"/>
          <w:lang w:eastAsia="en-GB"/>
        </w:rPr>
      </w:pPr>
    </w:p>
    <w:sectPr w:rsidR="005C2DEA" w:rsidSect="00976B24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709" w:bottom="1276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34A2" w14:textId="77777777" w:rsidR="00A86A8B" w:rsidRDefault="00A86A8B">
      <w:r>
        <w:separator/>
      </w:r>
    </w:p>
  </w:endnote>
  <w:endnote w:type="continuationSeparator" w:id="0">
    <w:p w14:paraId="000C9E49" w14:textId="77777777" w:rsidR="00A86A8B" w:rsidRDefault="00A8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9C0E" w14:textId="77777777" w:rsidR="005D2A41" w:rsidRDefault="005D2A41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C8F57" w14:textId="77777777" w:rsidR="005D2A41" w:rsidRDefault="005D2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44B3" w14:textId="77777777" w:rsidR="005D2A41" w:rsidRDefault="005D2A41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EB540D" w14:textId="77777777" w:rsidR="005D2A41" w:rsidRDefault="005D2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2ED1" w14:textId="77777777" w:rsidR="005D2A41" w:rsidRPr="005D2A41" w:rsidRDefault="005D2A41" w:rsidP="005D2A41">
    <w:pPr>
      <w:pStyle w:val="Footer"/>
      <w:framePr w:h="365" w:hRule="exact" w:wrap="around" w:vAnchor="text" w:hAnchor="page" w:x="6202" w:y="-58"/>
      <w:rPr>
        <w:rStyle w:val="PageNumber"/>
        <w:rFonts w:ascii="Arial" w:hAnsi="Arial" w:cs="Arial"/>
        <w:sz w:val="24"/>
        <w:szCs w:val="24"/>
      </w:rPr>
    </w:pPr>
    <w:r w:rsidRPr="005D2A41">
      <w:rPr>
        <w:rStyle w:val="PageNumber"/>
        <w:rFonts w:ascii="Arial" w:hAnsi="Arial" w:cs="Arial"/>
        <w:sz w:val="24"/>
        <w:szCs w:val="24"/>
      </w:rPr>
      <w:fldChar w:fldCharType="begin"/>
    </w:r>
    <w:r w:rsidRPr="005D2A41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5D2A41">
      <w:rPr>
        <w:rStyle w:val="PageNumber"/>
        <w:rFonts w:ascii="Arial" w:hAnsi="Arial" w:cs="Arial"/>
        <w:sz w:val="24"/>
        <w:szCs w:val="24"/>
      </w:rPr>
      <w:fldChar w:fldCharType="separate"/>
    </w:r>
    <w:r w:rsidR="00250265">
      <w:rPr>
        <w:rStyle w:val="PageNumber"/>
        <w:rFonts w:ascii="Arial" w:hAnsi="Arial" w:cs="Arial"/>
        <w:noProof/>
        <w:sz w:val="24"/>
        <w:szCs w:val="24"/>
      </w:rPr>
      <w:t>1</w:t>
    </w:r>
    <w:r w:rsidRPr="005D2A41">
      <w:rPr>
        <w:rStyle w:val="PageNumber"/>
        <w:rFonts w:ascii="Arial" w:hAnsi="Arial" w:cs="Arial"/>
        <w:sz w:val="24"/>
        <w:szCs w:val="24"/>
      </w:rPr>
      <w:fldChar w:fldCharType="end"/>
    </w:r>
  </w:p>
  <w:p w14:paraId="79AFC2D1" w14:textId="77777777" w:rsidR="00DD4B82" w:rsidRPr="00A845A9" w:rsidRDefault="00DD4B82" w:rsidP="0069133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4F65" w14:textId="77777777" w:rsidR="00A86A8B" w:rsidRDefault="00A86A8B">
      <w:r>
        <w:separator/>
      </w:r>
    </w:p>
  </w:footnote>
  <w:footnote w:type="continuationSeparator" w:id="0">
    <w:p w14:paraId="5257D49E" w14:textId="77777777" w:rsidR="00A86A8B" w:rsidRDefault="00A8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C5F3" w14:textId="58DC404E" w:rsidR="00AE064D" w:rsidRDefault="00957D31">
    <w:r>
      <w:rPr>
        <w:noProof/>
      </w:rPr>
      <w:drawing>
        <wp:anchor distT="0" distB="0" distL="114300" distR="114300" simplePos="0" relativeHeight="251657728" behindDoc="1" locked="0" layoutInCell="1" allowOverlap="1" wp14:anchorId="116F408F" wp14:editId="796CAAAA">
          <wp:simplePos x="0" y="0"/>
          <wp:positionH relativeFrom="column">
            <wp:posOffset>4637405</wp:posOffset>
          </wp:positionH>
          <wp:positionV relativeFrom="paragraph">
            <wp:posOffset>-111760</wp:posOffset>
          </wp:positionV>
          <wp:extent cx="1476375" cy="1400175"/>
          <wp:effectExtent l="0" t="0" r="0" b="0"/>
          <wp:wrapNone/>
          <wp:docPr id="1" name="Picture 7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6DD22" w14:textId="77777777" w:rsidR="00DD4B82" w:rsidRDefault="00DD4B82">
    <w:pPr>
      <w:pStyle w:val="Header"/>
    </w:pPr>
  </w:p>
  <w:p w14:paraId="7D0E43E1" w14:textId="77777777" w:rsidR="00DD4B82" w:rsidRDefault="00DD4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F9E"/>
    <w:multiLevelType w:val="hybridMultilevel"/>
    <w:tmpl w:val="B12C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5884"/>
    <w:multiLevelType w:val="multilevel"/>
    <w:tmpl w:val="F07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C2E14"/>
    <w:multiLevelType w:val="hybridMultilevel"/>
    <w:tmpl w:val="330CCC3E"/>
    <w:lvl w:ilvl="0" w:tplc="A75CF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004376C">
      <w:start w:val="1"/>
      <w:numFmt w:val="lowerRoman"/>
      <w:lvlText w:val="%3."/>
      <w:lvlJc w:val="left"/>
      <w:pPr>
        <w:ind w:left="3420" w:hanging="1440"/>
      </w:pPr>
      <w:rPr>
        <w:rFonts w:hint="default"/>
      </w:rPr>
    </w:lvl>
    <w:lvl w:ilvl="3" w:tplc="674E7250">
      <w:start w:val="4"/>
      <w:numFmt w:val="bullet"/>
      <w:lvlText w:val="•"/>
      <w:lvlJc w:val="left"/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5A30"/>
    <w:multiLevelType w:val="hybridMultilevel"/>
    <w:tmpl w:val="CE16A93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92CAB"/>
    <w:multiLevelType w:val="hybridMultilevel"/>
    <w:tmpl w:val="C0ECD0C0"/>
    <w:lvl w:ilvl="0" w:tplc="DE04E0F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43302"/>
    <w:multiLevelType w:val="hybridMultilevel"/>
    <w:tmpl w:val="16E21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81CE5"/>
    <w:multiLevelType w:val="hybridMultilevel"/>
    <w:tmpl w:val="777E972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70179"/>
    <w:multiLevelType w:val="hybridMultilevel"/>
    <w:tmpl w:val="4858BDC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87313">
    <w:abstractNumId w:val="3"/>
  </w:num>
  <w:num w:numId="2" w16cid:durableId="519004509">
    <w:abstractNumId w:val="2"/>
  </w:num>
  <w:num w:numId="3" w16cid:durableId="2044212028">
    <w:abstractNumId w:val="5"/>
  </w:num>
  <w:num w:numId="4" w16cid:durableId="1148397295">
    <w:abstractNumId w:val="4"/>
  </w:num>
  <w:num w:numId="5" w16cid:durableId="1628777275">
    <w:abstractNumId w:val="6"/>
  </w:num>
  <w:num w:numId="6" w16cid:durableId="774984605">
    <w:abstractNumId w:val="0"/>
  </w:num>
  <w:num w:numId="7" w16cid:durableId="1933588337">
    <w:abstractNumId w:val="1"/>
  </w:num>
  <w:num w:numId="8" w16cid:durableId="67993724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82"/>
    <w:rsid w:val="000002F8"/>
    <w:rsid w:val="000053CA"/>
    <w:rsid w:val="00006174"/>
    <w:rsid w:val="0000669C"/>
    <w:rsid w:val="00010974"/>
    <w:rsid w:val="00012BBD"/>
    <w:rsid w:val="000144AF"/>
    <w:rsid w:val="0002005A"/>
    <w:rsid w:val="00023B69"/>
    <w:rsid w:val="0002727D"/>
    <w:rsid w:val="0003036B"/>
    <w:rsid w:val="0003225E"/>
    <w:rsid w:val="0003237A"/>
    <w:rsid w:val="0003291C"/>
    <w:rsid w:val="000333C1"/>
    <w:rsid w:val="0003413E"/>
    <w:rsid w:val="000427F9"/>
    <w:rsid w:val="00043585"/>
    <w:rsid w:val="00045B4A"/>
    <w:rsid w:val="0004783D"/>
    <w:rsid w:val="000516D9"/>
    <w:rsid w:val="0005519E"/>
    <w:rsid w:val="000559C0"/>
    <w:rsid w:val="000567CD"/>
    <w:rsid w:val="00060A2A"/>
    <w:rsid w:val="00066913"/>
    <w:rsid w:val="0006774B"/>
    <w:rsid w:val="000706A7"/>
    <w:rsid w:val="00070CB4"/>
    <w:rsid w:val="000741C8"/>
    <w:rsid w:val="000819D1"/>
    <w:rsid w:val="00082663"/>
    <w:rsid w:val="00082B81"/>
    <w:rsid w:val="00082C60"/>
    <w:rsid w:val="00083014"/>
    <w:rsid w:val="00083DF4"/>
    <w:rsid w:val="00090508"/>
    <w:rsid w:val="00090C3D"/>
    <w:rsid w:val="000967E0"/>
    <w:rsid w:val="00097118"/>
    <w:rsid w:val="000A1206"/>
    <w:rsid w:val="000A1A2A"/>
    <w:rsid w:val="000A1B1D"/>
    <w:rsid w:val="000A4C6B"/>
    <w:rsid w:val="000A6DBB"/>
    <w:rsid w:val="000B264E"/>
    <w:rsid w:val="000B26B9"/>
    <w:rsid w:val="000B4149"/>
    <w:rsid w:val="000B5981"/>
    <w:rsid w:val="000C0DE6"/>
    <w:rsid w:val="000C33C6"/>
    <w:rsid w:val="000C3A52"/>
    <w:rsid w:val="000C3B28"/>
    <w:rsid w:val="000C53DB"/>
    <w:rsid w:val="000C5E9B"/>
    <w:rsid w:val="000C6272"/>
    <w:rsid w:val="000D0220"/>
    <w:rsid w:val="000D3E2E"/>
    <w:rsid w:val="000D51DA"/>
    <w:rsid w:val="000D6038"/>
    <w:rsid w:val="000D7218"/>
    <w:rsid w:val="000D78E2"/>
    <w:rsid w:val="000E28D8"/>
    <w:rsid w:val="000E3B6C"/>
    <w:rsid w:val="000E7D9D"/>
    <w:rsid w:val="000F04C3"/>
    <w:rsid w:val="000F2DBA"/>
    <w:rsid w:val="000F442E"/>
    <w:rsid w:val="000F7346"/>
    <w:rsid w:val="00101A5A"/>
    <w:rsid w:val="00114640"/>
    <w:rsid w:val="001157EB"/>
    <w:rsid w:val="0011656D"/>
    <w:rsid w:val="001169DC"/>
    <w:rsid w:val="00117FB2"/>
    <w:rsid w:val="00122DE6"/>
    <w:rsid w:val="001230E1"/>
    <w:rsid w:val="001247D8"/>
    <w:rsid w:val="00125BFD"/>
    <w:rsid w:val="0012660C"/>
    <w:rsid w:val="00126943"/>
    <w:rsid w:val="00134918"/>
    <w:rsid w:val="00137E2D"/>
    <w:rsid w:val="00137F49"/>
    <w:rsid w:val="00140B42"/>
    <w:rsid w:val="00143482"/>
    <w:rsid w:val="00143E00"/>
    <w:rsid w:val="001441EB"/>
    <w:rsid w:val="001460B1"/>
    <w:rsid w:val="00146AD4"/>
    <w:rsid w:val="00147501"/>
    <w:rsid w:val="00150DC0"/>
    <w:rsid w:val="00157822"/>
    <w:rsid w:val="001612A1"/>
    <w:rsid w:val="00163857"/>
    <w:rsid w:val="00163AD7"/>
    <w:rsid w:val="00165113"/>
    <w:rsid w:val="00166D8C"/>
    <w:rsid w:val="00167399"/>
    <w:rsid w:val="0017102C"/>
    <w:rsid w:val="00171E61"/>
    <w:rsid w:val="00171F09"/>
    <w:rsid w:val="00172020"/>
    <w:rsid w:val="00173C67"/>
    <w:rsid w:val="00174544"/>
    <w:rsid w:val="0017474B"/>
    <w:rsid w:val="00182E4E"/>
    <w:rsid w:val="001834B8"/>
    <w:rsid w:val="00183C4E"/>
    <w:rsid w:val="00185CF8"/>
    <w:rsid w:val="0018675C"/>
    <w:rsid w:val="001877B3"/>
    <w:rsid w:val="00190A42"/>
    <w:rsid w:val="00191C81"/>
    <w:rsid w:val="001936FD"/>
    <w:rsid w:val="00194164"/>
    <w:rsid w:val="00195C2F"/>
    <w:rsid w:val="00195D7B"/>
    <w:rsid w:val="00197734"/>
    <w:rsid w:val="00197C34"/>
    <w:rsid w:val="00197C48"/>
    <w:rsid w:val="001A39E2"/>
    <w:rsid w:val="001A6AF1"/>
    <w:rsid w:val="001A6F88"/>
    <w:rsid w:val="001B027C"/>
    <w:rsid w:val="001B11FF"/>
    <w:rsid w:val="001B288D"/>
    <w:rsid w:val="001B3202"/>
    <w:rsid w:val="001B3551"/>
    <w:rsid w:val="001B4B72"/>
    <w:rsid w:val="001B4BBE"/>
    <w:rsid w:val="001B6E1C"/>
    <w:rsid w:val="001B780D"/>
    <w:rsid w:val="001C1F2D"/>
    <w:rsid w:val="001C4E66"/>
    <w:rsid w:val="001C532F"/>
    <w:rsid w:val="001D13C5"/>
    <w:rsid w:val="001D1BD4"/>
    <w:rsid w:val="001D1FD4"/>
    <w:rsid w:val="001D24FE"/>
    <w:rsid w:val="001D3874"/>
    <w:rsid w:val="001D5677"/>
    <w:rsid w:val="001E14DB"/>
    <w:rsid w:val="001E23A6"/>
    <w:rsid w:val="001E28E0"/>
    <w:rsid w:val="001E483D"/>
    <w:rsid w:val="001E48F6"/>
    <w:rsid w:val="001E53BF"/>
    <w:rsid w:val="001E5AA9"/>
    <w:rsid w:val="001E70E5"/>
    <w:rsid w:val="001E7905"/>
    <w:rsid w:val="001F4685"/>
    <w:rsid w:val="001F5B81"/>
    <w:rsid w:val="001F6E7C"/>
    <w:rsid w:val="001F7087"/>
    <w:rsid w:val="00202B2F"/>
    <w:rsid w:val="00203AA4"/>
    <w:rsid w:val="00203DA3"/>
    <w:rsid w:val="002049CB"/>
    <w:rsid w:val="00207A70"/>
    <w:rsid w:val="00214B25"/>
    <w:rsid w:val="00221E9D"/>
    <w:rsid w:val="0022315C"/>
    <w:rsid w:val="00223E62"/>
    <w:rsid w:val="00224067"/>
    <w:rsid w:val="00226C1D"/>
    <w:rsid w:val="00226E48"/>
    <w:rsid w:val="00227CF3"/>
    <w:rsid w:val="00227DAE"/>
    <w:rsid w:val="002310EA"/>
    <w:rsid w:val="00237BF0"/>
    <w:rsid w:val="00237DF5"/>
    <w:rsid w:val="002406F3"/>
    <w:rsid w:val="00250265"/>
    <w:rsid w:val="00253BCF"/>
    <w:rsid w:val="00253D50"/>
    <w:rsid w:val="00254ACF"/>
    <w:rsid w:val="00261A4B"/>
    <w:rsid w:val="00262EEE"/>
    <w:rsid w:val="002664B9"/>
    <w:rsid w:val="00266B56"/>
    <w:rsid w:val="0027269C"/>
    <w:rsid w:val="00274893"/>
    <w:rsid w:val="00274F08"/>
    <w:rsid w:val="00274FF6"/>
    <w:rsid w:val="002760D4"/>
    <w:rsid w:val="00276445"/>
    <w:rsid w:val="0028210B"/>
    <w:rsid w:val="0028388E"/>
    <w:rsid w:val="00291839"/>
    <w:rsid w:val="002925AE"/>
    <w:rsid w:val="00294CC5"/>
    <w:rsid w:val="00295B63"/>
    <w:rsid w:val="0029670C"/>
    <w:rsid w:val="00296B2E"/>
    <w:rsid w:val="002A0F20"/>
    <w:rsid w:val="002A5310"/>
    <w:rsid w:val="002A7514"/>
    <w:rsid w:val="002B04EC"/>
    <w:rsid w:val="002B0B18"/>
    <w:rsid w:val="002B1AA4"/>
    <w:rsid w:val="002B2188"/>
    <w:rsid w:val="002B259E"/>
    <w:rsid w:val="002B2AF4"/>
    <w:rsid w:val="002B6848"/>
    <w:rsid w:val="002B7F79"/>
    <w:rsid w:val="002C089B"/>
    <w:rsid w:val="002C1778"/>
    <w:rsid w:val="002C1A3C"/>
    <w:rsid w:val="002C27EC"/>
    <w:rsid w:val="002C57B6"/>
    <w:rsid w:val="002C7084"/>
    <w:rsid w:val="002D1FD3"/>
    <w:rsid w:val="002D3556"/>
    <w:rsid w:val="002D57BC"/>
    <w:rsid w:val="002D665A"/>
    <w:rsid w:val="002E0854"/>
    <w:rsid w:val="002E0880"/>
    <w:rsid w:val="002E2396"/>
    <w:rsid w:val="002E279F"/>
    <w:rsid w:val="002E331A"/>
    <w:rsid w:val="002E3484"/>
    <w:rsid w:val="002E51E0"/>
    <w:rsid w:val="002E6A9E"/>
    <w:rsid w:val="002F0EB9"/>
    <w:rsid w:val="002F2421"/>
    <w:rsid w:val="002F53A9"/>
    <w:rsid w:val="002F55AF"/>
    <w:rsid w:val="00300352"/>
    <w:rsid w:val="00302BF2"/>
    <w:rsid w:val="003058B2"/>
    <w:rsid w:val="00306489"/>
    <w:rsid w:val="0030661E"/>
    <w:rsid w:val="003078AC"/>
    <w:rsid w:val="00307C22"/>
    <w:rsid w:val="00310413"/>
    <w:rsid w:val="003121B3"/>
    <w:rsid w:val="0031421C"/>
    <w:rsid w:val="00314D46"/>
    <w:rsid w:val="00314E36"/>
    <w:rsid w:val="00315121"/>
    <w:rsid w:val="00316E79"/>
    <w:rsid w:val="00320347"/>
    <w:rsid w:val="003214CD"/>
    <w:rsid w:val="003220C1"/>
    <w:rsid w:val="00325B09"/>
    <w:rsid w:val="00327748"/>
    <w:rsid w:val="00332F69"/>
    <w:rsid w:val="00334B92"/>
    <w:rsid w:val="0033637D"/>
    <w:rsid w:val="00336BE7"/>
    <w:rsid w:val="00336FD3"/>
    <w:rsid w:val="003378BD"/>
    <w:rsid w:val="00340E52"/>
    <w:rsid w:val="00345024"/>
    <w:rsid w:val="0034629A"/>
    <w:rsid w:val="00346C4F"/>
    <w:rsid w:val="00353814"/>
    <w:rsid w:val="00354953"/>
    <w:rsid w:val="003552D7"/>
    <w:rsid w:val="00356D7B"/>
    <w:rsid w:val="003572F0"/>
    <w:rsid w:val="00357893"/>
    <w:rsid w:val="00360EE1"/>
    <w:rsid w:val="00361296"/>
    <w:rsid w:val="00361D17"/>
    <w:rsid w:val="003649E7"/>
    <w:rsid w:val="003670C1"/>
    <w:rsid w:val="00370471"/>
    <w:rsid w:val="00372954"/>
    <w:rsid w:val="00373BE3"/>
    <w:rsid w:val="0037672E"/>
    <w:rsid w:val="0038502C"/>
    <w:rsid w:val="003850CD"/>
    <w:rsid w:val="00385599"/>
    <w:rsid w:val="00385B9C"/>
    <w:rsid w:val="00386122"/>
    <w:rsid w:val="0039660D"/>
    <w:rsid w:val="003A04FC"/>
    <w:rsid w:val="003A1CDB"/>
    <w:rsid w:val="003A5DB7"/>
    <w:rsid w:val="003A5DE3"/>
    <w:rsid w:val="003B1503"/>
    <w:rsid w:val="003B3D64"/>
    <w:rsid w:val="003C0BE8"/>
    <w:rsid w:val="003C212A"/>
    <w:rsid w:val="003C3D3F"/>
    <w:rsid w:val="003C5133"/>
    <w:rsid w:val="003C5D07"/>
    <w:rsid w:val="003C5D34"/>
    <w:rsid w:val="003E1F2D"/>
    <w:rsid w:val="003E2FB2"/>
    <w:rsid w:val="003E366D"/>
    <w:rsid w:val="003E3689"/>
    <w:rsid w:val="003E6564"/>
    <w:rsid w:val="003E6C19"/>
    <w:rsid w:val="003E773C"/>
    <w:rsid w:val="003F1D25"/>
    <w:rsid w:val="003F2DA4"/>
    <w:rsid w:val="003F622A"/>
    <w:rsid w:val="003F796C"/>
    <w:rsid w:val="003F7CDE"/>
    <w:rsid w:val="00411624"/>
    <w:rsid w:val="0041243E"/>
    <w:rsid w:val="00412673"/>
    <w:rsid w:val="00416C33"/>
    <w:rsid w:val="0042204E"/>
    <w:rsid w:val="00422A41"/>
    <w:rsid w:val="0042411D"/>
    <w:rsid w:val="00425D27"/>
    <w:rsid w:val="004278AA"/>
    <w:rsid w:val="0042793D"/>
    <w:rsid w:val="00427A71"/>
    <w:rsid w:val="0043031D"/>
    <w:rsid w:val="0043039F"/>
    <w:rsid w:val="004309CE"/>
    <w:rsid w:val="00431245"/>
    <w:rsid w:val="00432F5B"/>
    <w:rsid w:val="00437478"/>
    <w:rsid w:val="00440B0D"/>
    <w:rsid w:val="00443506"/>
    <w:rsid w:val="00444768"/>
    <w:rsid w:val="00446365"/>
    <w:rsid w:val="00446D91"/>
    <w:rsid w:val="00447EA2"/>
    <w:rsid w:val="00450780"/>
    <w:rsid w:val="004508B1"/>
    <w:rsid w:val="004518BA"/>
    <w:rsid w:val="00456525"/>
    <w:rsid w:val="0046045F"/>
    <w:rsid w:val="00461DD4"/>
    <w:rsid w:val="0046757C"/>
    <w:rsid w:val="004705EF"/>
    <w:rsid w:val="00470711"/>
    <w:rsid w:val="00480A06"/>
    <w:rsid w:val="004817AE"/>
    <w:rsid w:val="00481E16"/>
    <w:rsid w:val="0048323D"/>
    <w:rsid w:val="004834AA"/>
    <w:rsid w:val="004844FC"/>
    <w:rsid w:val="00484620"/>
    <w:rsid w:val="0048517D"/>
    <w:rsid w:val="00492CDA"/>
    <w:rsid w:val="00494EC2"/>
    <w:rsid w:val="00495B28"/>
    <w:rsid w:val="00496189"/>
    <w:rsid w:val="004A2FE6"/>
    <w:rsid w:val="004A64DA"/>
    <w:rsid w:val="004A736B"/>
    <w:rsid w:val="004B1AFB"/>
    <w:rsid w:val="004B5798"/>
    <w:rsid w:val="004C0255"/>
    <w:rsid w:val="004C1EFC"/>
    <w:rsid w:val="004C34C8"/>
    <w:rsid w:val="004C3B05"/>
    <w:rsid w:val="004C49A0"/>
    <w:rsid w:val="004C66DF"/>
    <w:rsid w:val="004D3731"/>
    <w:rsid w:val="004D46D5"/>
    <w:rsid w:val="004D4CBF"/>
    <w:rsid w:val="004D5043"/>
    <w:rsid w:val="004D648F"/>
    <w:rsid w:val="004D75CA"/>
    <w:rsid w:val="004D7CEA"/>
    <w:rsid w:val="004E39BE"/>
    <w:rsid w:val="004E5C4A"/>
    <w:rsid w:val="004F1327"/>
    <w:rsid w:val="004F13AC"/>
    <w:rsid w:val="004F1A0F"/>
    <w:rsid w:val="004F2663"/>
    <w:rsid w:val="004F6210"/>
    <w:rsid w:val="005008D4"/>
    <w:rsid w:val="00500D14"/>
    <w:rsid w:val="00501B39"/>
    <w:rsid w:val="00504528"/>
    <w:rsid w:val="00506736"/>
    <w:rsid w:val="00510729"/>
    <w:rsid w:val="00510764"/>
    <w:rsid w:val="005112F8"/>
    <w:rsid w:val="00512CDF"/>
    <w:rsid w:val="005139F5"/>
    <w:rsid w:val="005146F5"/>
    <w:rsid w:val="00516159"/>
    <w:rsid w:val="0051643A"/>
    <w:rsid w:val="00517C26"/>
    <w:rsid w:val="005205CC"/>
    <w:rsid w:val="00523892"/>
    <w:rsid w:val="005274D8"/>
    <w:rsid w:val="00527B51"/>
    <w:rsid w:val="00531B0A"/>
    <w:rsid w:val="00535FEF"/>
    <w:rsid w:val="00537A29"/>
    <w:rsid w:val="00543B30"/>
    <w:rsid w:val="00544FEB"/>
    <w:rsid w:val="00546FF5"/>
    <w:rsid w:val="0055095D"/>
    <w:rsid w:val="00552E00"/>
    <w:rsid w:val="005557E2"/>
    <w:rsid w:val="00555CB8"/>
    <w:rsid w:val="005573B2"/>
    <w:rsid w:val="005577D2"/>
    <w:rsid w:val="00560F1F"/>
    <w:rsid w:val="00561E7B"/>
    <w:rsid w:val="00562C76"/>
    <w:rsid w:val="00563F04"/>
    <w:rsid w:val="005674A9"/>
    <w:rsid w:val="00570210"/>
    <w:rsid w:val="00570215"/>
    <w:rsid w:val="00574BB3"/>
    <w:rsid w:val="00576781"/>
    <w:rsid w:val="00582FE1"/>
    <w:rsid w:val="00583C69"/>
    <w:rsid w:val="00585EC0"/>
    <w:rsid w:val="00587D68"/>
    <w:rsid w:val="005909BC"/>
    <w:rsid w:val="00594372"/>
    <w:rsid w:val="0059592D"/>
    <w:rsid w:val="00595D81"/>
    <w:rsid w:val="00595FC1"/>
    <w:rsid w:val="005A1128"/>
    <w:rsid w:val="005A1A00"/>
    <w:rsid w:val="005A22E2"/>
    <w:rsid w:val="005A391D"/>
    <w:rsid w:val="005A5847"/>
    <w:rsid w:val="005B030B"/>
    <w:rsid w:val="005B229B"/>
    <w:rsid w:val="005B2D0F"/>
    <w:rsid w:val="005C1280"/>
    <w:rsid w:val="005C2DEA"/>
    <w:rsid w:val="005C333A"/>
    <w:rsid w:val="005C36BD"/>
    <w:rsid w:val="005C60BC"/>
    <w:rsid w:val="005C7F3B"/>
    <w:rsid w:val="005D1718"/>
    <w:rsid w:val="005D1DF4"/>
    <w:rsid w:val="005D2A41"/>
    <w:rsid w:val="005D3864"/>
    <w:rsid w:val="005D5BD5"/>
    <w:rsid w:val="005D7663"/>
    <w:rsid w:val="005D7CC3"/>
    <w:rsid w:val="005E1865"/>
    <w:rsid w:val="005E29ED"/>
    <w:rsid w:val="005E3D88"/>
    <w:rsid w:val="005E3F12"/>
    <w:rsid w:val="005E3F35"/>
    <w:rsid w:val="005E4E55"/>
    <w:rsid w:val="005E5E8B"/>
    <w:rsid w:val="005E6C83"/>
    <w:rsid w:val="005F1659"/>
    <w:rsid w:val="005F2308"/>
    <w:rsid w:val="006013A4"/>
    <w:rsid w:val="00601C70"/>
    <w:rsid w:val="00603548"/>
    <w:rsid w:val="006040AA"/>
    <w:rsid w:val="00605FE6"/>
    <w:rsid w:val="00607562"/>
    <w:rsid w:val="006109DA"/>
    <w:rsid w:val="00611991"/>
    <w:rsid w:val="00613697"/>
    <w:rsid w:val="00621536"/>
    <w:rsid w:val="0062562A"/>
    <w:rsid w:val="00626CB9"/>
    <w:rsid w:val="006303FB"/>
    <w:rsid w:val="006311F3"/>
    <w:rsid w:val="006334FC"/>
    <w:rsid w:val="00633E47"/>
    <w:rsid w:val="0064088D"/>
    <w:rsid w:val="00641631"/>
    <w:rsid w:val="00643EEE"/>
    <w:rsid w:val="00652BCF"/>
    <w:rsid w:val="00654C0A"/>
    <w:rsid w:val="00655EA8"/>
    <w:rsid w:val="00656268"/>
    <w:rsid w:val="006575A5"/>
    <w:rsid w:val="006629BA"/>
    <w:rsid w:val="006633C7"/>
    <w:rsid w:val="00663F04"/>
    <w:rsid w:val="00665F0F"/>
    <w:rsid w:val="00665FB4"/>
    <w:rsid w:val="00667825"/>
    <w:rsid w:val="006679B4"/>
    <w:rsid w:val="00670227"/>
    <w:rsid w:val="00670D66"/>
    <w:rsid w:val="006721C2"/>
    <w:rsid w:val="00673842"/>
    <w:rsid w:val="006738EB"/>
    <w:rsid w:val="00673C07"/>
    <w:rsid w:val="00674DF4"/>
    <w:rsid w:val="00676348"/>
    <w:rsid w:val="00676F7A"/>
    <w:rsid w:val="006814BD"/>
    <w:rsid w:val="00684914"/>
    <w:rsid w:val="00684FE9"/>
    <w:rsid w:val="0068726D"/>
    <w:rsid w:val="00687E0F"/>
    <w:rsid w:val="006903D8"/>
    <w:rsid w:val="00690F48"/>
    <w:rsid w:val="0069133F"/>
    <w:rsid w:val="00694CFB"/>
    <w:rsid w:val="0069566D"/>
    <w:rsid w:val="006A4267"/>
    <w:rsid w:val="006A5474"/>
    <w:rsid w:val="006A7FA1"/>
    <w:rsid w:val="006B13DC"/>
    <w:rsid w:val="006B3091"/>
    <w:rsid w:val="006B340E"/>
    <w:rsid w:val="006B378A"/>
    <w:rsid w:val="006B461D"/>
    <w:rsid w:val="006B6622"/>
    <w:rsid w:val="006C34C6"/>
    <w:rsid w:val="006C5D57"/>
    <w:rsid w:val="006C6A41"/>
    <w:rsid w:val="006C6D6E"/>
    <w:rsid w:val="006C75BA"/>
    <w:rsid w:val="006D3335"/>
    <w:rsid w:val="006D4489"/>
    <w:rsid w:val="006E0A2C"/>
    <w:rsid w:val="006E17C0"/>
    <w:rsid w:val="006E32ED"/>
    <w:rsid w:val="006E3BF8"/>
    <w:rsid w:val="006E5EAE"/>
    <w:rsid w:val="006F438A"/>
    <w:rsid w:val="007002DC"/>
    <w:rsid w:val="00702F05"/>
    <w:rsid w:val="0070379C"/>
    <w:rsid w:val="00703993"/>
    <w:rsid w:val="0070676B"/>
    <w:rsid w:val="0071179C"/>
    <w:rsid w:val="00714045"/>
    <w:rsid w:val="007164ED"/>
    <w:rsid w:val="00716800"/>
    <w:rsid w:val="007203DA"/>
    <w:rsid w:val="00724EE3"/>
    <w:rsid w:val="007264F6"/>
    <w:rsid w:val="0072699D"/>
    <w:rsid w:val="007276E0"/>
    <w:rsid w:val="0073084B"/>
    <w:rsid w:val="007325E2"/>
    <w:rsid w:val="0073380E"/>
    <w:rsid w:val="0073415E"/>
    <w:rsid w:val="00742C3D"/>
    <w:rsid w:val="00743B79"/>
    <w:rsid w:val="00747322"/>
    <w:rsid w:val="00751422"/>
    <w:rsid w:val="007523BC"/>
    <w:rsid w:val="00752C48"/>
    <w:rsid w:val="00753EE6"/>
    <w:rsid w:val="00755952"/>
    <w:rsid w:val="00760925"/>
    <w:rsid w:val="00762526"/>
    <w:rsid w:val="007635A8"/>
    <w:rsid w:val="00766556"/>
    <w:rsid w:val="007666E6"/>
    <w:rsid w:val="00766BF4"/>
    <w:rsid w:val="00771714"/>
    <w:rsid w:val="00771773"/>
    <w:rsid w:val="00772029"/>
    <w:rsid w:val="00774C9E"/>
    <w:rsid w:val="00774FC7"/>
    <w:rsid w:val="00777E24"/>
    <w:rsid w:val="00781E7D"/>
    <w:rsid w:val="00784226"/>
    <w:rsid w:val="0078597E"/>
    <w:rsid w:val="00786663"/>
    <w:rsid w:val="007923A6"/>
    <w:rsid w:val="007971E1"/>
    <w:rsid w:val="00797CCE"/>
    <w:rsid w:val="007A019C"/>
    <w:rsid w:val="007A05FB"/>
    <w:rsid w:val="007A2AC1"/>
    <w:rsid w:val="007A2BA0"/>
    <w:rsid w:val="007A594F"/>
    <w:rsid w:val="007A6019"/>
    <w:rsid w:val="007B00CB"/>
    <w:rsid w:val="007B1CBA"/>
    <w:rsid w:val="007B3264"/>
    <w:rsid w:val="007B5260"/>
    <w:rsid w:val="007C04AF"/>
    <w:rsid w:val="007C24E7"/>
    <w:rsid w:val="007C3AD2"/>
    <w:rsid w:val="007C4E9F"/>
    <w:rsid w:val="007C5AD1"/>
    <w:rsid w:val="007C737D"/>
    <w:rsid w:val="007D1402"/>
    <w:rsid w:val="007D298C"/>
    <w:rsid w:val="007D3423"/>
    <w:rsid w:val="007D5E36"/>
    <w:rsid w:val="007E1B93"/>
    <w:rsid w:val="007E4104"/>
    <w:rsid w:val="007E5201"/>
    <w:rsid w:val="007F06EE"/>
    <w:rsid w:val="007F19E0"/>
    <w:rsid w:val="007F2122"/>
    <w:rsid w:val="007F2352"/>
    <w:rsid w:val="007F5778"/>
    <w:rsid w:val="007F5E64"/>
    <w:rsid w:val="007F7CA3"/>
    <w:rsid w:val="00800FA0"/>
    <w:rsid w:val="00807509"/>
    <w:rsid w:val="00807793"/>
    <w:rsid w:val="00807B01"/>
    <w:rsid w:val="00812370"/>
    <w:rsid w:val="0081327E"/>
    <w:rsid w:val="008139A0"/>
    <w:rsid w:val="00813B41"/>
    <w:rsid w:val="0081530B"/>
    <w:rsid w:val="00816206"/>
    <w:rsid w:val="00817EA4"/>
    <w:rsid w:val="0082411A"/>
    <w:rsid w:val="00830245"/>
    <w:rsid w:val="008335B8"/>
    <w:rsid w:val="00835970"/>
    <w:rsid w:val="00835CED"/>
    <w:rsid w:val="008364CF"/>
    <w:rsid w:val="00836942"/>
    <w:rsid w:val="0083786E"/>
    <w:rsid w:val="00841444"/>
    <w:rsid w:val="00841628"/>
    <w:rsid w:val="0084173F"/>
    <w:rsid w:val="00843919"/>
    <w:rsid w:val="00844AC7"/>
    <w:rsid w:val="00844BDC"/>
    <w:rsid w:val="00844D51"/>
    <w:rsid w:val="00846160"/>
    <w:rsid w:val="00851AA2"/>
    <w:rsid w:val="00852627"/>
    <w:rsid w:val="00854343"/>
    <w:rsid w:val="00871692"/>
    <w:rsid w:val="00872232"/>
    <w:rsid w:val="00874AF0"/>
    <w:rsid w:val="00877BD2"/>
    <w:rsid w:val="008837F5"/>
    <w:rsid w:val="00890B11"/>
    <w:rsid w:val="008915B1"/>
    <w:rsid w:val="0089404B"/>
    <w:rsid w:val="0089574F"/>
    <w:rsid w:val="008A14B4"/>
    <w:rsid w:val="008A157C"/>
    <w:rsid w:val="008A2943"/>
    <w:rsid w:val="008A4596"/>
    <w:rsid w:val="008A635D"/>
    <w:rsid w:val="008A6E51"/>
    <w:rsid w:val="008A70F5"/>
    <w:rsid w:val="008B4F75"/>
    <w:rsid w:val="008B5C5B"/>
    <w:rsid w:val="008B5C89"/>
    <w:rsid w:val="008B5DE2"/>
    <w:rsid w:val="008B5FAD"/>
    <w:rsid w:val="008B713F"/>
    <w:rsid w:val="008B7927"/>
    <w:rsid w:val="008C1273"/>
    <w:rsid w:val="008C2D07"/>
    <w:rsid w:val="008C2F47"/>
    <w:rsid w:val="008C37B1"/>
    <w:rsid w:val="008C4DB1"/>
    <w:rsid w:val="008D1E0B"/>
    <w:rsid w:val="008D7776"/>
    <w:rsid w:val="008E0663"/>
    <w:rsid w:val="008E0746"/>
    <w:rsid w:val="008E39AA"/>
    <w:rsid w:val="008E7322"/>
    <w:rsid w:val="008F007D"/>
    <w:rsid w:val="008F0CC6"/>
    <w:rsid w:val="008F3CBC"/>
    <w:rsid w:val="008F4BF4"/>
    <w:rsid w:val="008F5CD4"/>
    <w:rsid w:val="008F73F3"/>
    <w:rsid w:val="008F789E"/>
    <w:rsid w:val="009023D4"/>
    <w:rsid w:val="00905771"/>
    <w:rsid w:val="009062F1"/>
    <w:rsid w:val="0091287B"/>
    <w:rsid w:val="00913EE5"/>
    <w:rsid w:val="00915765"/>
    <w:rsid w:val="00917458"/>
    <w:rsid w:val="00917C73"/>
    <w:rsid w:val="009207C8"/>
    <w:rsid w:val="00921CB5"/>
    <w:rsid w:val="00921FB1"/>
    <w:rsid w:val="0092236A"/>
    <w:rsid w:val="00924567"/>
    <w:rsid w:val="00932B77"/>
    <w:rsid w:val="00936B46"/>
    <w:rsid w:val="009374E7"/>
    <w:rsid w:val="00941615"/>
    <w:rsid w:val="00941CAE"/>
    <w:rsid w:val="00944ACD"/>
    <w:rsid w:val="009451F9"/>
    <w:rsid w:val="00946FD2"/>
    <w:rsid w:val="0094774C"/>
    <w:rsid w:val="00950657"/>
    <w:rsid w:val="00950919"/>
    <w:rsid w:val="00952BC3"/>
    <w:rsid w:val="00953A46"/>
    <w:rsid w:val="009554A4"/>
    <w:rsid w:val="00956282"/>
    <w:rsid w:val="00956F45"/>
    <w:rsid w:val="00957D31"/>
    <w:rsid w:val="00960DB7"/>
    <w:rsid w:val="00962111"/>
    <w:rsid w:val="00962F54"/>
    <w:rsid w:val="00963D38"/>
    <w:rsid w:val="009652CA"/>
    <w:rsid w:val="00967473"/>
    <w:rsid w:val="00972629"/>
    <w:rsid w:val="00973090"/>
    <w:rsid w:val="009761F4"/>
    <w:rsid w:val="00976B24"/>
    <w:rsid w:val="00986CCE"/>
    <w:rsid w:val="0098756C"/>
    <w:rsid w:val="00993DED"/>
    <w:rsid w:val="00995EEC"/>
    <w:rsid w:val="00997AA7"/>
    <w:rsid w:val="009A5BC6"/>
    <w:rsid w:val="009A6912"/>
    <w:rsid w:val="009B4616"/>
    <w:rsid w:val="009B605E"/>
    <w:rsid w:val="009B779F"/>
    <w:rsid w:val="009C17B5"/>
    <w:rsid w:val="009C5D27"/>
    <w:rsid w:val="009D0C3D"/>
    <w:rsid w:val="009D0FF8"/>
    <w:rsid w:val="009D26D8"/>
    <w:rsid w:val="009D3C3E"/>
    <w:rsid w:val="009D6979"/>
    <w:rsid w:val="009E03F5"/>
    <w:rsid w:val="009E4548"/>
    <w:rsid w:val="009E4974"/>
    <w:rsid w:val="009E5182"/>
    <w:rsid w:val="009E6253"/>
    <w:rsid w:val="009E690A"/>
    <w:rsid w:val="009F06C3"/>
    <w:rsid w:val="009F5203"/>
    <w:rsid w:val="009F6DC4"/>
    <w:rsid w:val="009F7CF0"/>
    <w:rsid w:val="00A0457D"/>
    <w:rsid w:val="00A04739"/>
    <w:rsid w:val="00A050C2"/>
    <w:rsid w:val="00A074BA"/>
    <w:rsid w:val="00A11A3C"/>
    <w:rsid w:val="00A14252"/>
    <w:rsid w:val="00A14E77"/>
    <w:rsid w:val="00A15998"/>
    <w:rsid w:val="00A204C9"/>
    <w:rsid w:val="00A21080"/>
    <w:rsid w:val="00A227FC"/>
    <w:rsid w:val="00A23742"/>
    <w:rsid w:val="00A251D6"/>
    <w:rsid w:val="00A31D76"/>
    <w:rsid w:val="00A3247B"/>
    <w:rsid w:val="00A341DA"/>
    <w:rsid w:val="00A37C5C"/>
    <w:rsid w:val="00A4354B"/>
    <w:rsid w:val="00A4508B"/>
    <w:rsid w:val="00A45AC8"/>
    <w:rsid w:val="00A505E4"/>
    <w:rsid w:val="00A54E11"/>
    <w:rsid w:val="00A648CB"/>
    <w:rsid w:val="00A657C2"/>
    <w:rsid w:val="00A66CE7"/>
    <w:rsid w:val="00A66D55"/>
    <w:rsid w:val="00A70214"/>
    <w:rsid w:val="00A726B0"/>
    <w:rsid w:val="00A72CF3"/>
    <w:rsid w:val="00A75BC6"/>
    <w:rsid w:val="00A77F59"/>
    <w:rsid w:val="00A81750"/>
    <w:rsid w:val="00A82A45"/>
    <w:rsid w:val="00A83623"/>
    <w:rsid w:val="00A838CB"/>
    <w:rsid w:val="00A845A9"/>
    <w:rsid w:val="00A85B69"/>
    <w:rsid w:val="00A86958"/>
    <w:rsid w:val="00A86A8B"/>
    <w:rsid w:val="00A90375"/>
    <w:rsid w:val="00A90697"/>
    <w:rsid w:val="00A90D48"/>
    <w:rsid w:val="00A91427"/>
    <w:rsid w:val="00A91BDE"/>
    <w:rsid w:val="00AA1DE5"/>
    <w:rsid w:val="00AA318E"/>
    <w:rsid w:val="00AA5651"/>
    <w:rsid w:val="00AA5848"/>
    <w:rsid w:val="00AA6472"/>
    <w:rsid w:val="00AA7750"/>
    <w:rsid w:val="00AB2686"/>
    <w:rsid w:val="00AB3F8D"/>
    <w:rsid w:val="00AB434F"/>
    <w:rsid w:val="00AB49BF"/>
    <w:rsid w:val="00AB7C2E"/>
    <w:rsid w:val="00AC0797"/>
    <w:rsid w:val="00AC127A"/>
    <w:rsid w:val="00AC2CE3"/>
    <w:rsid w:val="00AC42D6"/>
    <w:rsid w:val="00AD1E22"/>
    <w:rsid w:val="00AD24D4"/>
    <w:rsid w:val="00AD24F6"/>
    <w:rsid w:val="00AD65F1"/>
    <w:rsid w:val="00AD7222"/>
    <w:rsid w:val="00AD728E"/>
    <w:rsid w:val="00AE064D"/>
    <w:rsid w:val="00AE0FCD"/>
    <w:rsid w:val="00AF056B"/>
    <w:rsid w:val="00AF1462"/>
    <w:rsid w:val="00AF1E31"/>
    <w:rsid w:val="00AF1FD6"/>
    <w:rsid w:val="00AF3614"/>
    <w:rsid w:val="00AF4C96"/>
    <w:rsid w:val="00AF5549"/>
    <w:rsid w:val="00AF6D65"/>
    <w:rsid w:val="00AF7304"/>
    <w:rsid w:val="00AF79DC"/>
    <w:rsid w:val="00B00F9F"/>
    <w:rsid w:val="00B049B1"/>
    <w:rsid w:val="00B07ACB"/>
    <w:rsid w:val="00B100A7"/>
    <w:rsid w:val="00B15B7E"/>
    <w:rsid w:val="00B15F71"/>
    <w:rsid w:val="00B20459"/>
    <w:rsid w:val="00B216C9"/>
    <w:rsid w:val="00B239BA"/>
    <w:rsid w:val="00B23D96"/>
    <w:rsid w:val="00B253EC"/>
    <w:rsid w:val="00B2578E"/>
    <w:rsid w:val="00B31B45"/>
    <w:rsid w:val="00B31E55"/>
    <w:rsid w:val="00B33095"/>
    <w:rsid w:val="00B41190"/>
    <w:rsid w:val="00B42BF4"/>
    <w:rsid w:val="00B440A4"/>
    <w:rsid w:val="00B46648"/>
    <w:rsid w:val="00B468BB"/>
    <w:rsid w:val="00B47D9A"/>
    <w:rsid w:val="00B525F6"/>
    <w:rsid w:val="00B52E74"/>
    <w:rsid w:val="00B5495E"/>
    <w:rsid w:val="00B55830"/>
    <w:rsid w:val="00B6242B"/>
    <w:rsid w:val="00B62A24"/>
    <w:rsid w:val="00B63507"/>
    <w:rsid w:val="00B63814"/>
    <w:rsid w:val="00B63EF8"/>
    <w:rsid w:val="00B66804"/>
    <w:rsid w:val="00B66CB2"/>
    <w:rsid w:val="00B74C8D"/>
    <w:rsid w:val="00B76CA3"/>
    <w:rsid w:val="00B77160"/>
    <w:rsid w:val="00B81F17"/>
    <w:rsid w:val="00B820BA"/>
    <w:rsid w:val="00B84C00"/>
    <w:rsid w:val="00B84F9A"/>
    <w:rsid w:val="00B85462"/>
    <w:rsid w:val="00B86A11"/>
    <w:rsid w:val="00B90E81"/>
    <w:rsid w:val="00BA44BB"/>
    <w:rsid w:val="00BA63AF"/>
    <w:rsid w:val="00BA67E7"/>
    <w:rsid w:val="00BA6DD6"/>
    <w:rsid w:val="00BB1C3A"/>
    <w:rsid w:val="00BB5466"/>
    <w:rsid w:val="00BC270E"/>
    <w:rsid w:val="00BC5066"/>
    <w:rsid w:val="00BC7112"/>
    <w:rsid w:val="00BC7E46"/>
    <w:rsid w:val="00BD0395"/>
    <w:rsid w:val="00BD08C3"/>
    <w:rsid w:val="00BD3D0A"/>
    <w:rsid w:val="00BD45FD"/>
    <w:rsid w:val="00BD5E76"/>
    <w:rsid w:val="00BD6923"/>
    <w:rsid w:val="00BD7FC0"/>
    <w:rsid w:val="00BE16E4"/>
    <w:rsid w:val="00BE2AFD"/>
    <w:rsid w:val="00BE3A02"/>
    <w:rsid w:val="00BE691D"/>
    <w:rsid w:val="00BF23C9"/>
    <w:rsid w:val="00BF2468"/>
    <w:rsid w:val="00BF35EF"/>
    <w:rsid w:val="00BF3BED"/>
    <w:rsid w:val="00BF3CB9"/>
    <w:rsid w:val="00C006C6"/>
    <w:rsid w:val="00C021E0"/>
    <w:rsid w:val="00C03C01"/>
    <w:rsid w:val="00C03F76"/>
    <w:rsid w:val="00C12D01"/>
    <w:rsid w:val="00C1443E"/>
    <w:rsid w:val="00C220BA"/>
    <w:rsid w:val="00C2291E"/>
    <w:rsid w:val="00C2593B"/>
    <w:rsid w:val="00C25940"/>
    <w:rsid w:val="00C271E9"/>
    <w:rsid w:val="00C30EFA"/>
    <w:rsid w:val="00C33AC2"/>
    <w:rsid w:val="00C405FD"/>
    <w:rsid w:val="00C42FB0"/>
    <w:rsid w:val="00C4311C"/>
    <w:rsid w:val="00C43B4A"/>
    <w:rsid w:val="00C43D7B"/>
    <w:rsid w:val="00C43F20"/>
    <w:rsid w:val="00C4483A"/>
    <w:rsid w:val="00C47648"/>
    <w:rsid w:val="00C515A7"/>
    <w:rsid w:val="00C517D9"/>
    <w:rsid w:val="00C51DA9"/>
    <w:rsid w:val="00C523F8"/>
    <w:rsid w:val="00C56CC8"/>
    <w:rsid w:val="00C56E66"/>
    <w:rsid w:val="00C6068E"/>
    <w:rsid w:val="00C60F51"/>
    <w:rsid w:val="00C61A3B"/>
    <w:rsid w:val="00C641FE"/>
    <w:rsid w:val="00C64FA5"/>
    <w:rsid w:val="00C705F6"/>
    <w:rsid w:val="00C73C4C"/>
    <w:rsid w:val="00C74031"/>
    <w:rsid w:val="00C7667A"/>
    <w:rsid w:val="00C76B97"/>
    <w:rsid w:val="00C776C9"/>
    <w:rsid w:val="00C77B32"/>
    <w:rsid w:val="00C8086A"/>
    <w:rsid w:val="00C8130D"/>
    <w:rsid w:val="00C82A05"/>
    <w:rsid w:val="00C84A12"/>
    <w:rsid w:val="00C902B4"/>
    <w:rsid w:val="00C9149A"/>
    <w:rsid w:val="00C9168A"/>
    <w:rsid w:val="00C92DCD"/>
    <w:rsid w:val="00C95AA5"/>
    <w:rsid w:val="00CA07E2"/>
    <w:rsid w:val="00CA6B01"/>
    <w:rsid w:val="00CB19E2"/>
    <w:rsid w:val="00CB5B91"/>
    <w:rsid w:val="00CB68B6"/>
    <w:rsid w:val="00CB733A"/>
    <w:rsid w:val="00CC1C73"/>
    <w:rsid w:val="00CC7CAA"/>
    <w:rsid w:val="00CD0F3B"/>
    <w:rsid w:val="00CD256F"/>
    <w:rsid w:val="00CD2D7D"/>
    <w:rsid w:val="00CD348E"/>
    <w:rsid w:val="00CD4F2B"/>
    <w:rsid w:val="00CE051B"/>
    <w:rsid w:val="00CE079E"/>
    <w:rsid w:val="00CE11CD"/>
    <w:rsid w:val="00CE251C"/>
    <w:rsid w:val="00CE41D2"/>
    <w:rsid w:val="00CE7275"/>
    <w:rsid w:val="00CE7FDE"/>
    <w:rsid w:val="00CF057C"/>
    <w:rsid w:val="00CF2052"/>
    <w:rsid w:val="00CF3DC5"/>
    <w:rsid w:val="00CF5DAD"/>
    <w:rsid w:val="00CF7436"/>
    <w:rsid w:val="00D017E2"/>
    <w:rsid w:val="00D02D8A"/>
    <w:rsid w:val="00D02E35"/>
    <w:rsid w:val="00D039EE"/>
    <w:rsid w:val="00D06AC1"/>
    <w:rsid w:val="00D100A2"/>
    <w:rsid w:val="00D117E8"/>
    <w:rsid w:val="00D11DEC"/>
    <w:rsid w:val="00D1298F"/>
    <w:rsid w:val="00D13648"/>
    <w:rsid w:val="00D13780"/>
    <w:rsid w:val="00D139FF"/>
    <w:rsid w:val="00D15200"/>
    <w:rsid w:val="00D16A52"/>
    <w:rsid w:val="00D16D97"/>
    <w:rsid w:val="00D24AD4"/>
    <w:rsid w:val="00D27311"/>
    <w:rsid w:val="00D27F42"/>
    <w:rsid w:val="00D3696F"/>
    <w:rsid w:val="00D40F0E"/>
    <w:rsid w:val="00D41A71"/>
    <w:rsid w:val="00D42F81"/>
    <w:rsid w:val="00D443F9"/>
    <w:rsid w:val="00D45042"/>
    <w:rsid w:val="00D4543E"/>
    <w:rsid w:val="00D5093C"/>
    <w:rsid w:val="00D56331"/>
    <w:rsid w:val="00D615E7"/>
    <w:rsid w:val="00D6286C"/>
    <w:rsid w:val="00D62D12"/>
    <w:rsid w:val="00D67681"/>
    <w:rsid w:val="00D73990"/>
    <w:rsid w:val="00D73EF3"/>
    <w:rsid w:val="00D74484"/>
    <w:rsid w:val="00D76087"/>
    <w:rsid w:val="00D805F3"/>
    <w:rsid w:val="00D80BC0"/>
    <w:rsid w:val="00D81F5A"/>
    <w:rsid w:val="00D83934"/>
    <w:rsid w:val="00D83E8A"/>
    <w:rsid w:val="00D84713"/>
    <w:rsid w:val="00D84B0A"/>
    <w:rsid w:val="00D85941"/>
    <w:rsid w:val="00D90082"/>
    <w:rsid w:val="00D900D6"/>
    <w:rsid w:val="00D913F1"/>
    <w:rsid w:val="00D93BCE"/>
    <w:rsid w:val="00D94A1A"/>
    <w:rsid w:val="00DA298C"/>
    <w:rsid w:val="00DA4A3D"/>
    <w:rsid w:val="00DA56C3"/>
    <w:rsid w:val="00DA7210"/>
    <w:rsid w:val="00DA7B64"/>
    <w:rsid w:val="00DB09FD"/>
    <w:rsid w:val="00DB2D87"/>
    <w:rsid w:val="00DB3B0E"/>
    <w:rsid w:val="00DB44AB"/>
    <w:rsid w:val="00DB4E0C"/>
    <w:rsid w:val="00DB55BE"/>
    <w:rsid w:val="00DB6225"/>
    <w:rsid w:val="00DB7299"/>
    <w:rsid w:val="00DB7CC2"/>
    <w:rsid w:val="00DC1467"/>
    <w:rsid w:val="00DC17BA"/>
    <w:rsid w:val="00DC3D2E"/>
    <w:rsid w:val="00DC6B5D"/>
    <w:rsid w:val="00DC6C82"/>
    <w:rsid w:val="00DC71F4"/>
    <w:rsid w:val="00DD2FB6"/>
    <w:rsid w:val="00DD4B82"/>
    <w:rsid w:val="00DD6AE9"/>
    <w:rsid w:val="00DE4F64"/>
    <w:rsid w:val="00DE5DBE"/>
    <w:rsid w:val="00DE6372"/>
    <w:rsid w:val="00DE6D4E"/>
    <w:rsid w:val="00DF074F"/>
    <w:rsid w:val="00DF1F73"/>
    <w:rsid w:val="00DF23BF"/>
    <w:rsid w:val="00DF493A"/>
    <w:rsid w:val="00DF4A73"/>
    <w:rsid w:val="00DF53A2"/>
    <w:rsid w:val="00E06638"/>
    <w:rsid w:val="00E07367"/>
    <w:rsid w:val="00E10F92"/>
    <w:rsid w:val="00E11998"/>
    <w:rsid w:val="00E11EE8"/>
    <w:rsid w:val="00E13F55"/>
    <w:rsid w:val="00E147B3"/>
    <w:rsid w:val="00E1556F"/>
    <w:rsid w:val="00E15A94"/>
    <w:rsid w:val="00E15E00"/>
    <w:rsid w:val="00E165FA"/>
    <w:rsid w:val="00E17607"/>
    <w:rsid w:val="00E23517"/>
    <w:rsid w:val="00E25044"/>
    <w:rsid w:val="00E26CF7"/>
    <w:rsid w:val="00E275A0"/>
    <w:rsid w:val="00E31DAB"/>
    <w:rsid w:val="00E334AB"/>
    <w:rsid w:val="00E3419E"/>
    <w:rsid w:val="00E35A27"/>
    <w:rsid w:val="00E35EC3"/>
    <w:rsid w:val="00E4193B"/>
    <w:rsid w:val="00E4440B"/>
    <w:rsid w:val="00E4741E"/>
    <w:rsid w:val="00E47B1A"/>
    <w:rsid w:val="00E5117E"/>
    <w:rsid w:val="00E56DB0"/>
    <w:rsid w:val="00E6278D"/>
    <w:rsid w:val="00E62EB8"/>
    <w:rsid w:val="00E631B1"/>
    <w:rsid w:val="00E63A16"/>
    <w:rsid w:val="00E67125"/>
    <w:rsid w:val="00E67C38"/>
    <w:rsid w:val="00E70144"/>
    <w:rsid w:val="00E70427"/>
    <w:rsid w:val="00E71455"/>
    <w:rsid w:val="00E73B68"/>
    <w:rsid w:val="00E74007"/>
    <w:rsid w:val="00E7697C"/>
    <w:rsid w:val="00E777CD"/>
    <w:rsid w:val="00E81A60"/>
    <w:rsid w:val="00E83A8E"/>
    <w:rsid w:val="00E863FE"/>
    <w:rsid w:val="00E8703D"/>
    <w:rsid w:val="00E90402"/>
    <w:rsid w:val="00E92053"/>
    <w:rsid w:val="00E92A3B"/>
    <w:rsid w:val="00E9341C"/>
    <w:rsid w:val="00E941A4"/>
    <w:rsid w:val="00E957E6"/>
    <w:rsid w:val="00E96EA8"/>
    <w:rsid w:val="00EA0BCF"/>
    <w:rsid w:val="00EA21C4"/>
    <w:rsid w:val="00EA2DDD"/>
    <w:rsid w:val="00EA5290"/>
    <w:rsid w:val="00EA786E"/>
    <w:rsid w:val="00EB1F1E"/>
    <w:rsid w:val="00EB248F"/>
    <w:rsid w:val="00EB40F7"/>
    <w:rsid w:val="00EB5F93"/>
    <w:rsid w:val="00EB6671"/>
    <w:rsid w:val="00EC0568"/>
    <w:rsid w:val="00EC08D8"/>
    <w:rsid w:val="00EC5EBB"/>
    <w:rsid w:val="00ED240B"/>
    <w:rsid w:val="00ED2D5C"/>
    <w:rsid w:val="00ED2DD4"/>
    <w:rsid w:val="00ED3495"/>
    <w:rsid w:val="00ED4229"/>
    <w:rsid w:val="00ED5899"/>
    <w:rsid w:val="00EE086E"/>
    <w:rsid w:val="00EE0EE1"/>
    <w:rsid w:val="00EE2AA6"/>
    <w:rsid w:val="00EE36A1"/>
    <w:rsid w:val="00EE4BE6"/>
    <w:rsid w:val="00EE5182"/>
    <w:rsid w:val="00EE721A"/>
    <w:rsid w:val="00EE722C"/>
    <w:rsid w:val="00EF1F60"/>
    <w:rsid w:val="00EF2F2E"/>
    <w:rsid w:val="00EF7162"/>
    <w:rsid w:val="00F0272E"/>
    <w:rsid w:val="00F03796"/>
    <w:rsid w:val="00F04015"/>
    <w:rsid w:val="00F1068C"/>
    <w:rsid w:val="00F10889"/>
    <w:rsid w:val="00F111DA"/>
    <w:rsid w:val="00F1321E"/>
    <w:rsid w:val="00F1731F"/>
    <w:rsid w:val="00F2114F"/>
    <w:rsid w:val="00F2438B"/>
    <w:rsid w:val="00F26A69"/>
    <w:rsid w:val="00F26CB9"/>
    <w:rsid w:val="00F31336"/>
    <w:rsid w:val="00F36897"/>
    <w:rsid w:val="00F372E3"/>
    <w:rsid w:val="00F37980"/>
    <w:rsid w:val="00F4018A"/>
    <w:rsid w:val="00F40C65"/>
    <w:rsid w:val="00F40C67"/>
    <w:rsid w:val="00F4186E"/>
    <w:rsid w:val="00F41CCD"/>
    <w:rsid w:val="00F43537"/>
    <w:rsid w:val="00F439CD"/>
    <w:rsid w:val="00F452D2"/>
    <w:rsid w:val="00F47F6D"/>
    <w:rsid w:val="00F51307"/>
    <w:rsid w:val="00F55D10"/>
    <w:rsid w:val="00F55F78"/>
    <w:rsid w:val="00F56AD8"/>
    <w:rsid w:val="00F61849"/>
    <w:rsid w:val="00F63D2B"/>
    <w:rsid w:val="00F64100"/>
    <w:rsid w:val="00F650E0"/>
    <w:rsid w:val="00F66A9A"/>
    <w:rsid w:val="00F72F59"/>
    <w:rsid w:val="00F758B4"/>
    <w:rsid w:val="00F779C1"/>
    <w:rsid w:val="00F81C33"/>
    <w:rsid w:val="00F855BE"/>
    <w:rsid w:val="00F91A7C"/>
    <w:rsid w:val="00F91E83"/>
    <w:rsid w:val="00F923C2"/>
    <w:rsid w:val="00F92A74"/>
    <w:rsid w:val="00F93476"/>
    <w:rsid w:val="00F94CD3"/>
    <w:rsid w:val="00F95C74"/>
    <w:rsid w:val="00F95C8A"/>
    <w:rsid w:val="00F97613"/>
    <w:rsid w:val="00FA0873"/>
    <w:rsid w:val="00FA40C5"/>
    <w:rsid w:val="00FA4FC4"/>
    <w:rsid w:val="00FA61A0"/>
    <w:rsid w:val="00FA62CF"/>
    <w:rsid w:val="00FB0EC3"/>
    <w:rsid w:val="00FB20FD"/>
    <w:rsid w:val="00FB58EF"/>
    <w:rsid w:val="00FB7B9A"/>
    <w:rsid w:val="00FC02A0"/>
    <w:rsid w:val="00FC2DB7"/>
    <w:rsid w:val="00FC35FE"/>
    <w:rsid w:val="00FC628A"/>
    <w:rsid w:val="00FD0172"/>
    <w:rsid w:val="00FD4440"/>
    <w:rsid w:val="00FD618B"/>
    <w:rsid w:val="00FE217B"/>
    <w:rsid w:val="00FE5927"/>
    <w:rsid w:val="00FE59F8"/>
    <w:rsid w:val="00FF0966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C86474E"/>
  <w15:docId w15:val="{94918B7A-7C89-4C9A-8867-66D8C1F0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B41"/>
    <w:rPr>
      <w:rFonts w:ascii="TradeGothic" w:hAnsi="TradeGothic"/>
      <w:sz w:val="22"/>
      <w:lang w:val="cy-GB"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paragraph" w:styleId="Heading3">
    <w:name w:val="heading 3"/>
    <w:basedOn w:val="Normal"/>
    <w:next w:val="Normal"/>
    <w:qFormat/>
    <w:rsid w:val="00A84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link w:val="BodyTextChar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uiPriority w:val="22"/>
    <w:qFormat/>
    <w:rsid w:val="001A39E2"/>
    <w:rPr>
      <w:b/>
    </w:rPr>
  </w:style>
  <w:style w:type="paragraph" w:styleId="NormalWeb">
    <w:name w:val="Normal (Web)"/>
    <w:basedOn w:val="Normal"/>
    <w:uiPriority w:val="99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  <w:style w:type="character" w:styleId="PageNumber">
    <w:name w:val="page number"/>
    <w:basedOn w:val="DefaultParagraphFont"/>
    <w:rsid w:val="00A845A9"/>
  </w:style>
  <w:style w:type="character" w:styleId="FollowedHyperlink">
    <w:name w:val="FollowedHyperlink"/>
    <w:rsid w:val="00097118"/>
    <w:rPr>
      <w:color w:val="800080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Colorful List - Accent 11,Bullet Style,OBC Bullet,L"/>
    <w:basedOn w:val="Normal"/>
    <w:link w:val="ListParagraphChar"/>
    <w:uiPriority w:val="34"/>
    <w:qFormat/>
    <w:rsid w:val="003670C1"/>
    <w:pPr>
      <w:ind w:left="720"/>
    </w:pPr>
  </w:style>
  <w:style w:type="character" w:customStyle="1" w:styleId="BodyTextChar">
    <w:name w:val="Body Text Char"/>
    <w:link w:val="BodyText"/>
    <w:rsid w:val="00EA5290"/>
    <w:rPr>
      <w:rFonts w:ascii="Arial" w:hAnsi="Arial"/>
      <w:b/>
      <w:sz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,L Char"/>
    <w:link w:val="ListParagraph"/>
    <w:uiPriority w:val="34"/>
    <w:qFormat/>
    <w:locked/>
    <w:rsid w:val="00510729"/>
    <w:rPr>
      <w:rFonts w:ascii="TradeGothic" w:hAnsi="TradeGothic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16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169D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link w:val="DefaultChar"/>
    <w:rsid w:val="00D4543E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D4543E"/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C7667A"/>
    <w:rPr>
      <w:rFonts w:ascii="Times New Roman" w:eastAsia="Calibri" w:hAnsi="Times New Roman"/>
      <w:sz w:val="24"/>
      <w:szCs w:val="24"/>
      <w:lang w:eastAsia="en-GB"/>
    </w:rPr>
  </w:style>
  <w:style w:type="character" w:styleId="CommentReference">
    <w:name w:val="annotation reference"/>
    <w:semiHidden/>
    <w:unhideWhenUsed/>
    <w:rsid w:val="00844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4D51"/>
    <w:rPr>
      <w:sz w:val="20"/>
    </w:rPr>
  </w:style>
  <w:style w:type="character" w:customStyle="1" w:styleId="CommentTextChar">
    <w:name w:val="Comment Text Char"/>
    <w:link w:val="CommentText"/>
    <w:rsid w:val="00844D51"/>
    <w:rPr>
      <w:rFonts w:ascii="TradeGothic" w:hAnsi="Trade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4D51"/>
    <w:rPr>
      <w:b/>
      <w:bCs/>
    </w:rPr>
  </w:style>
  <w:style w:type="character" w:customStyle="1" w:styleId="CommentSubjectChar">
    <w:name w:val="Comment Subject Char"/>
    <w:link w:val="CommentSubject"/>
    <w:semiHidden/>
    <w:rsid w:val="00844D51"/>
    <w:rPr>
      <w:rFonts w:ascii="TradeGothic" w:hAnsi="TradeGothic"/>
      <w:b/>
      <w:bCs/>
      <w:lang w:eastAsia="en-US"/>
    </w:rPr>
  </w:style>
  <w:style w:type="paragraph" w:customStyle="1" w:styleId="xmsolistparagraph">
    <w:name w:val="x_msolistparagraph"/>
    <w:basedOn w:val="Normal"/>
    <w:rsid w:val="00F36897"/>
    <w:pPr>
      <w:ind w:left="720"/>
    </w:pPr>
    <w:rPr>
      <w:rFonts w:ascii="Calibri" w:eastAsia="Calibr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310413"/>
    <w:rPr>
      <w:rFonts w:ascii="TradeGothic" w:hAnsi="TradeGothic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0E0"/>
    <w:rPr>
      <w:rFonts w:ascii="Arial" w:eastAsia="Calibri" w:hAnsi="Arial" w:cs="Arial"/>
      <w:sz w:val="24"/>
      <w:szCs w:val="24"/>
    </w:rPr>
  </w:style>
  <w:style w:type="character" w:customStyle="1" w:styleId="PlainTextChar">
    <w:name w:val="Plain Text Char"/>
    <w:link w:val="PlainText"/>
    <w:uiPriority w:val="99"/>
    <w:semiHidden/>
    <w:rsid w:val="00F650E0"/>
    <w:rPr>
      <w:rFonts w:ascii="Arial" w:eastAsia="Calibri" w:hAnsi="Arial" w:cs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9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9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2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5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9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51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39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3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06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75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96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148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434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674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FF3C5B18883D4E21973B57C2EEED7FD1" version="1.0.0">
  <systemFields>
    <field name="Objective-Id">
      <value order="0">A45272073</value>
    </field>
    <field name="Objective-Title">
      <value order="0">MA/EM/1444/23 - Written statement - JCVI Advice on Autumn 2023 COVID-19 Vaccination Programme</value>
    </field>
    <field name="Objective-Description">
      <value order="0"/>
    </field>
    <field name="Objective-CreationStamp">
      <value order="0">2022-02-18T12:30:27Z</value>
    </field>
    <field name="Objective-IsApproved">
      <value order="0">false</value>
    </field>
    <field name="Objective-IsPublished">
      <value order="0">true</value>
    </field>
    <field name="Objective-DatePublished">
      <value order="0">2023-06-26T09:29:59Z</value>
    </field>
    <field name="Objective-ModificationStamp">
      <value order="0">2023-06-26T09:29:59Z</value>
    </field>
    <field name="Objective-Owner">
      <value order="0">Chaundy, Hannah (HSS - Vaccination Directorate)</value>
    </field>
    <field name="Objective-Path">
      <value order="0"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- 2023:MA/EM/1444/23 -  JCVI advice on the Autumn 2023 COVID-19 vaccination programme</value>
    </field>
    <field name="Objective-Parent">
      <value order="0">MA/EM/1444/23 -  JCVI advice on the Autumn 2023 COVID-19 vaccination programme</value>
    </field>
    <field name="Objective-State">
      <value order="0">Published</value>
    </field>
    <field name="Objective-VersionId">
      <value order="0">vA86845179</value>
    </field>
    <field name="Objective-Version">
      <value order="0">12.0</value>
    </field>
    <field name="Objective-VersionNumber">
      <value order="0">12</value>
    </field>
    <field name="Objective-VersionComment">
      <value order="0"/>
    </field>
    <field name="Objective-FileNumber">
      <value order="0">qA1628535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2022-02-17T23:00:00Z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1E98B3209D4493493866D5B8328A" ma:contentTypeVersion="13" ma:contentTypeDescription="Create a new document." ma:contentTypeScope="" ma:versionID="6766a2afb74994814e6499eb675f8aeb">
  <xsd:schema xmlns:xsd="http://www.w3.org/2001/XMLSchema" xmlns:xs="http://www.w3.org/2001/XMLSchema" xmlns:p="http://schemas.microsoft.com/office/2006/metadata/properties" xmlns:ns3="fad5256b-9034-4098-a484-2992d39a629e" xmlns:ns4="27233c93-c413-4fbb-a11c-d69fcc6dbe32" targetNamespace="http://schemas.microsoft.com/office/2006/metadata/properties" ma:root="true" ma:fieldsID="a181fad44801bd9893b8eb442345917e" ns3:_="" ns4:_="">
    <xsd:import namespace="fad5256b-9034-4098-a484-2992d39a629e"/>
    <xsd:import namespace="27233c93-c413-4fbb-a11c-d69fcc6db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256b-9034-4098-a484-2992d39a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33c93-c413-4fbb-a11c-d69fcc6db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FE11B-6A2B-47BC-8B61-311DFEA15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C3B3F-A297-4C59-BE84-32E5F30D2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262302C7-6794-4AE6-9D17-DEF01FAD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256b-9034-4098-a484-2992d39a629e"/>
    <ds:schemaRef ds:uri="27233c93-c413-4fbb-a11c-d69fcc6d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3A506-46EB-47F1-A72A-FC3CAED605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4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Teitl</vt:lpstr>
      </vt:variant>
      <vt:variant>
        <vt:i4>1</vt:i4>
      </vt:variant>
    </vt:vector>
  </HeadingPairs>
  <TitlesOfParts>
    <vt:vector size="6" baseType="lpstr">
      <vt:lpstr>Eich cyf</vt:lpstr>
      <vt:lpstr/>
      <vt:lpstr>DATGANIAD YSGRIFENEDIG</vt:lpstr>
      <vt:lpstr>GAN</vt:lpstr>
      <vt:lpstr>LYWODRAETH CYMRU</vt:lpstr>
      <vt:lpstr>Eich cyf</vt:lpstr>
    </vt:vector>
  </TitlesOfParts>
  <Company>COI Communications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 cyf</dc:title>
  <dc:subject/>
  <dc:creator>burnsc</dc:creator>
  <cp:keywords/>
  <cp:lastModifiedBy>Oxenham, James (OFM - Cabinet Division)</cp:lastModifiedBy>
  <cp:revision>2</cp:revision>
  <cp:lastPrinted>2011-05-27T10:19:00Z</cp:lastPrinted>
  <dcterms:created xsi:type="dcterms:W3CDTF">2023-08-08T09:05:00Z</dcterms:created>
  <dcterms:modified xsi:type="dcterms:W3CDTF">2023-08-08T09:05:00Z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bjective-Id">
    <vt:lpwstr>A45772645</vt:lpwstr>
  </property>
  <property fmtid="{D5CDD505-2E9C-101B-9397-08002B2CF9AE}" pid="4" name="Objective-Title">
    <vt:lpwstr>MA/EM/1444/23 - Written statement - JCVI Advice on Autumn 2023 COVID-19 Vaccination Programme - WELSH</vt:lpwstr>
  </property>
  <property fmtid="{D5CDD505-2E9C-101B-9397-08002B2CF9AE}" pid="5" name="Objective-Comment">
    <vt:lpwstr/>
  </property>
  <property fmtid="{D5CDD505-2E9C-101B-9397-08002B2CF9AE}" pid="6" name="Objective-CreationStamp">
    <vt:filetime>2023-06-28T10:46:14Z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2023-08-07T13:19:10Z</vt:filetime>
  </property>
  <property fmtid="{D5CDD505-2E9C-101B-9397-08002B2CF9AE}" pid="10" name="Objective-ModificationStamp">
    <vt:filetime>2023-08-07T13:19:10Z</vt:filetime>
  </property>
  <property fmtid="{D5CDD505-2E9C-101B-9397-08002B2CF9AE}" pid="11" name="Objective-Owner">
    <vt:lpwstr>Chaundy, Hannah (HSS - Vaccination Directorate)</vt:lpwstr>
  </property>
  <property fmtid="{D5CDD505-2E9C-101B-9397-08002B2CF9AE}" pid="12" name="Objective-Path">
    <vt:lpwstr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- 2023:MA/EM/1444/23 -  JCVI advice on the Autumn 2023 COVID-19 vaccination programme:</vt:lpwstr>
  </property>
  <property fmtid="{D5CDD505-2E9C-101B-9397-08002B2CF9AE}" pid="13" name="Objective-Parent">
    <vt:lpwstr>MA/EM/1444/23 -  JCVI advice on the Autumn 2023 COVID-19 vaccination programme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qA1628535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2018-01-09T00:00:00Z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vA86845179</vt:lpwstr>
  </property>
  <property fmtid="{D5CDD505-2E9C-101B-9397-08002B2CF9AE}" pid="28" name="Objective-Language">
    <vt:lpwstr/>
  </property>
  <property fmtid="{D5CDD505-2E9C-101B-9397-08002B2CF9AE}" pid="29" name="Objective-Date Acquired">
    <vt:filetime>2023-06-27T23:00:00Z</vt:filetime>
  </property>
  <property fmtid="{D5CDD505-2E9C-101B-9397-08002B2CF9AE}" pid="30" name="Objective-What to Keep">
    <vt:lpwstr/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0x010100031D1E98B3209D4493493866D5B8328A</vt:lpwstr>
  </property>
  <property fmtid="{D5CDD505-2E9C-101B-9397-08002B2CF9AE}" pid="34" name="SI template version">
    <vt:lpwstr>Version 9.2</vt:lpwstr>
  </property>
  <property fmtid="{D5CDD505-2E9C-101B-9397-08002B2CF9AE}" pid="35" name="LastOSversion">
    <vt:lpwstr>16.0</vt:lpwstr>
  </property>
</Properties>
</file>