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Pr="00CA638E" w:rsidRDefault="001A39E2" w:rsidP="001A39E2">
      <w:pPr>
        <w:jc w:val="right"/>
        <w:rPr>
          <w:b/>
          <w:lang w:val="cy-GB"/>
        </w:rPr>
      </w:pPr>
    </w:p>
    <w:p w:rsidR="00A845A9" w:rsidRPr="00CA638E" w:rsidRDefault="000D7DA3" w:rsidP="00A845A9">
      <w:pPr>
        <w:pStyle w:val="Heading1"/>
        <w:rPr>
          <w:color w:val="FF0000"/>
          <w:lang w:val="cy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Pr="00CA638E" w:rsidRDefault="00CA638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CA638E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:rsidR="00A845A9" w:rsidRPr="00CA638E" w:rsidRDefault="00CA638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CA638E"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:rsidR="00A845A9" w:rsidRPr="00CA638E" w:rsidRDefault="00CA638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CA638E">
        <w:rPr>
          <w:rFonts w:ascii="Times New Roman" w:hAnsi="Times New Roman"/>
          <w:color w:val="FF0000"/>
          <w:sz w:val="40"/>
          <w:szCs w:val="40"/>
          <w:lang w:val="cy-GB"/>
        </w:rPr>
        <w:t xml:space="preserve">LYWODRAETH CYMRU </w:t>
      </w:r>
    </w:p>
    <w:p w:rsidR="00A845A9" w:rsidRPr="00CA638E" w:rsidRDefault="000D7DA3" w:rsidP="00A845A9">
      <w:pPr>
        <w:rPr>
          <w:b/>
          <w:color w:val="FF0000"/>
          <w:lang w:val="cy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Pr="00CA638E" w:rsidRDefault="00A845A9" w:rsidP="00A845A9">
      <w:pPr>
        <w:rPr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CA638E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CA638E" w:rsidRDefault="00581A7D" w:rsidP="00CA638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A638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CA638E" w:rsidRPr="00CA638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EITL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CA638E" w:rsidRDefault="00CA638E" w:rsidP="00CA638E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A638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Prosiect Cysylltu Data Tlodi Tanwydd </w:t>
            </w:r>
          </w:p>
        </w:tc>
      </w:tr>
      <w:tr w:rsidR="00A845A9" w:rsidRPr="00CA638E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CA638E" w:rsidRDefault="00581A7D" w:rsidP="00CA638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A638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CA638E" w:rsidRPr="00CA638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CA638E" w:rsidRDefault="0080693D" w:rsidP="00CA638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A638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5 </w:t>
            </w:r>
            <w:r w:rsidR="00CA638E" w:rsidRPr="00CA638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Ebrill </w:t>
            </w:r>
            <w:r w:rsidRPr="00CA638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2017</w:t>
            </w:r>
          </w:p>
        </w:tc>
      </w:tr>
      <w:tr w:rsidR="00A845A9" w:rsidRPr="00CA638E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CA638E" w:rsidRDefault="00CA638E" w:rsidP="00CA638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A638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CA638E" w:rsidRDefault="00617E1B" w:rsidP="00CA638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Lesley Griffiths AC, Ysgrifennydd y Cabinet dros yr Amgylchedd a Materion Gwledig</w:t>
            </w:r>
          </w:p>
        </w:tc>
      </w:tr>
    </w:tbl>
    <w:p w:rsidR="00DD4B82" w:rsidRPr="00CA638E" w:rsidRDefault="00DD4B82">
      <w:pPr>
        <w:rPr>
          <w:rFonts w:ascii="Arial" w:hAnsi="Arial"/>
          <w:sz w:val="24"/>
          <w:lang w:val="cy-GB"/>
        </w:rPr>
      </w:pPr>
    </w:p>
    <w:p w:rsidR="00CA638E" w:rsidRPr="00186AAC" w:rsidRDefault="00CA638E" w:rsidP="00161E00">
      <w:pPr>
        <w:rPr>
          <w:rFonts w:ascii="Arial" w:hAnsi="Arial"/>
          <w:color w:val="000000"/>
          <w:sz w:val="24"/>
          <w:lang w:val="cy-GB"/>
        </w:rPr>
      </w:pPr>
      <w:r w:rsidRPr="00186AAC">
        <w:rPr>
          <w:rFonts w:ascii="Arial" w:hAnsi="Arial"/>
          <w:color w:val="000000"/>
          <w:sz w:val="24"/>
          <w:lang w:val="cy-GB"/>
        </w:rPr>
        <w:t xml:space="preserve">Ym mis Chwefror, </w:t>
      </w:r>
      <w:r w:rsidR="00617E1B" w:rsidRPr="00186AAC">
        <w:rPr>
          <w:rFonts w:ascii="Arial" w:hAnsi="Arial" w:cs="Arial"/>
          <w:sz w:val="24"/>
          <w:szCs w:val="24"/>
          <w:lang w:val="cy-GB"/>
        </w:rPr>
        <w:t xml:space="preserve">cyhoeddais fod </w:t>
      </w:r>
      <w:r w:rsidRPr="00186AAC">
        <w:rPr>
          <w:rFonts w:ascii="Arial" w:hAnsi="Arial"/>
          <w:color w:val="000000"/>
          <w:sz w:val="24"/>
          <w:lang w:val="cy-GB"/>
        </w:rPr>
        <w:t xml:space="preserve">Llywodraeth Cymru’n buddsoddi £104 miliwn dros y pedair </w:t>
      </w:r>
      <w:r w:rsidR="00AE7309" w:rsidRPr="00186AAC">
        <w:rPr>
          <w:rFonts w:ascii="Arial" w:hAnsi="Arial"/>
          <w:color w:val="000000"/>
          <w:sz w:val="24"/>
          <w:lang w:val="cy-GB"/>
        </w:rPr>
        <w:t xml:space="preserve">blynedd nesaf yn y rhaglen </w:t>
      </w:r>
      <w:r w:rsidR="00AE7309" w:rsidRPr="00186AAC">
        <w:rPr>
          <w:rFonts w:ascii="Arial" w:hAnsi="Arial"/>
          <w:i/>
          <w:color w:val="000000"/>
          <w:sz w:val="24"/>
          <w:lang w:val="cy-GB"/>
        </w:rPr>
        <w:t xml:space="preserve">Cartrefi Clyd </w:t>
      </w:r>
      <w:r w:rsidR="00AE7309" w:rsidRPr="00186AAC">
        <w:rPr>
          <w:rFonts w:ascii="Arial" w:hAnsi="Arial"/>
          <w:color w:val="000000"/>
          <w:sz w:val="24"/>
          <w:lang w:val="cy-GB"/>
        </w:rPr>
        <w:t xml:space="preserve">i </w:t>
      </w:r>
      <w:r w:rsidR="00466344" w:rsidRPr="00186AAC">
        <w:rPr>
          <w:rFonts w:ascii="Arial" w:hAnsi="Arial"/>
          <w:color w:val="000000"/>
          <w:sz w:val="24"/>
          <w:lang w:val="cy-GB"/>
        </w:rPr>
        <w:t xml:space="preserve">wneud </w:t>
      </w:r>
      <w:r w:rsidR="00AE7309" w:rsidRPr="00186AAC">
        <w:rPr>
          <w:rFonts w:ascii="Arial" w:hAnsi="Arial"/>
          <w:color w:val="000000"/>
          <w:sz w:val="24"/>
          <w:lang w:val="cy-GB"/>
        </w:rPr>
        <w:t>hyd at 25,000 o gartrefi ledled Cymru</w:t>
      </w:r>
      <w:r w:rsidR="00466344" w:rsidRPr="00186AAC">
        <w:rPr>
          <w:rFonts w:ascii="Arial" w:hAnsi="Arial"/>
          <w:color w:val="000000"/>
          <w:sz w:val="24"/>
          <w:lang w:val="cy-GB"/>
        </w:rPr>
        <w:t xml:space="preserve"> yn fwy ynni-effeithiol</w:t>
      </w:r>
      <w:r w:rsidR="00AE7309" w:rsidRPr="00186AAC">
        <w:rPr>
          <w:rFonts w:ascii="Arial" w:hAnsi="Arial"/>
          <w:color w:val="000000"/>
          <w:sz w:val="24"/>
          <w:lang w:val="cy-GB"/>
        </w:rPr>
        <w:t xml:space="preserve">. </w:t>
      </w:r>
    </w:p>
    <w:p w:rsidR="00864454" w:rsidRDefault="00864454" w:rsidP="00161E00">
      <w:pPr>
        <w:rPr>
          <w:rFonts w:ascii="Arial" w:hAnsi="Arial"/>
          <w:color w:val="000000"/>
          <w:sz w:val="24"/>
          <w:lang w:val="cy-GB"/>
        </w:rPr>
      </w:pPr>
    </w:p>
    <w:p w:rsidR="00AE7309" w:rsidRPr="00CA638E" w:rsidRDefault="006B2B85" w:rsidP="00161E00">
      <w:pPr>
        <w:rPr>
          <w:rFonts w:ascii="Arial" w:hAnsi="Arial"/>
          <w:color w:val="000000"/>
          <w:sz w:val="24"/>
          <w:lang w:val="cy-GB"/>
        </w:rPr>
      </w:pPr>
      <w:r>
        <w:rPr>
          <w:rFonts w:ascii="Arial" w:hAnsi="Arial"/>
          <w:color w:val="000000"/>
          <w:sz w:val="24"/>
          <w:lang w:val="cy-GB"/>
        </w:rPr>
        <w:t xml:space="preserve">Daw llawer o fanteision o fuddsoddi i </w:t>
      </w:r>
      <w:r w:rsidR="00466344">
        <w:rPr>
          <w:rFonts w:ascii="Arial" w:hAnsi="Arial"/>
          <w:color w:val="000000"/>
          <w:sz w:val="24"/>
          <w:lang w:val="cy-GB"/>
        </w:rPr>
        <w:t>arbed ynni mewn cartrefi</w:t>
      </w:r>
      <w:r w:rsidR="000723DC">
        <w:rPr>
          <w:rFonts w:ascii="Arial" w:hAnsi="Arial"/>
          <w:color w:val="000000"/>
          <w:sz w:val="24"/>
          <w:lang w:val="cy-GB"/>
        </w:rPr>
        <w:t xml:space="preserve">.  </w:t>
      </w:r>
      <w:r w:rsidR="00E26AB3">
        <w:rPr>
          <w:rFonts w:ascii="Arial" w:hAnsi="Arial"/>
          <w:color w:val="000000"/>
          <w:sz w:val="24"/>
          <w:lang w:val="cy-GB"/>
        </w:rPr>
        <w:t xml:space="preserve">Mae’n arwain at ddefnyddio llai o ynni gan </w:t>
      </w:r>
      <w:r w:rsidR="000723DC">
        <w:rPr>
          <w:rFonts w:ascii="Arial" w:hAnsi="Arial"/>
          <w:color w:val="000000"/>
          <w:sz w:val="24"/>
          <w:lang w:val="cy-GB"/>
        </w:rPr>
        <w:t xml:space="preserve">leihau biliau ynni ac allyriadau carbon, yn creu cyfleoedd gwaith a busnes yn y gadwyn gyflenwi leol, ac yn gwella iechyd a lles aelwydydd. </w:t>
      </w:r>
    </w:p>
    <w:p w:rsidR="00FE24C0" w:rsidRDefault="00FE24C0" w:rsidP="00161E00">
      <w:pPr>
        <w:rPr>
          <w:rFonts w:ascii="Arial" w:hAnsi="Arial"/>
          <w:color w:val="000000"/>
          <w:sz w:val="24"/>
          <w:lang w:val="cy-GB"/>
        </w:rPr>
      </w:pPr>
    </w:p>
    <w:p w:rsidR="000723DC" w:rsidRPr="00CA638E" w:rsidRDefault="00466344" w:rsidP="00161E00">
      <w:pPr>
        <w:rPr>
          <w:rFonts w:ascii="Arial" w:hAnsi="Arial"/>
          <w:color w:val="000000"/>
          <w:sz w:val="24"/>
          <w:lang w:val="cy-GB"/>
        </w:rPr>
      </w:pPr>
      <w:r>
        <w:rPr>
          <w:rFonts w:ascii="Arial" w:hAnsi="Arial"/>
          <w:color w:val="000000"/>
          <w:sz w:val="24"/>
          <w:lang w:val="cy-GB"/>
        </w:rPr>
        <w:t xml:space="preserve">Gwyddom </w:t>
      </w:r>
      <w:r w:rsidR="000723DC">
        <w:rPr>
          <w:rFonts w:ascii="Arial" w:hAnsi="Arial"/>
          <w:color w:val="000000"/>
          <w:sz w:val="24"/>
          <w:lang w:val="cy-GB"/>
        </w:rPr>
        <w:t>y gall byw mewn cartref oer gael effaith arwyddocaol ar iechyd y trigolion.  Trwy wneud cartrefi’n gynhesach, rydym yn gwneud gwelliant tymor hir i</w:t>
      </w:r>
      <w:r>
        <w:rPr>
          <w:rFonts w:ascii="Arial" w:hAnsi="Arial"/>
          <w:color w:val="000000"/>
          <w:sz w:val="24"/>
          <w:lang w:val="cy-GB"/>
        </w:rPr>
        <w:t>’w h</w:t>
      </w:r>
      <w:r w:rsidR="000723DC">
        <w:rPr>
          <w:rFonts w:ascii="Arial" w:hAnsi="Arial"/>
          <w:color w:val="000000"/>
          <w:sz w:val="24"/>
          <w:lang w:val="cy-GB"/>
        </w:rPr>
        <w:t xml:space="preserve">iechyd </w:t>
      </w:r>
      <w:r>
        <w:rPr>
          <w:rFonts w:ascii="Arial" w:hAnsi="Arial"/>
          <w:color w:val="000000"/>
          <w:sz w:val="24"/>
          <w:lang w:val="cy-GB"/>
        </w:rPr>
        <w:t xml:space="preserve">a’u </w:t>
      </w:r>
      <w:r w:rsidR="000723DC">
        <w:rPr>
          <w:rFonts w:ascii="Arial" w:hAnsi="Arial"/>
          <w:color w:val="000000"/>
          <w:sz w:val="24"/>
          <w:lang w:val="cy-GB"/>
        </w:rPr>
        <w:t>lles</w:t>
      </w:r>
      <w:r>
        <w:rPr>
          <w:rFonts w:ascii="Arial" w:hAnsi="Arial"/>
          <w:color w:val="000000"/>
          <w:sz w:val="24"/>
          <w:lang w:val="cy-GB"/>
        </w:rPr>
        <w:t xml:space="preserve"> gan </w:t>
      </w:r>
      <w:r w:rsidR="000723DC">
        <w:rPr>
          <w:rFonts w:ascii="Arial" w:hAnsi="Arial"/>
          <w:color w:val="000000"/>
          <w:sz w:val="24"/>
          <w:lang w:val="cy-GB"/>
        </w:rPr>
        <w:t xml:space="preserve">leihau’r baich ar y gwasanaethau cyhoeddus. </w:t>
      </w:r>
    </w:p>
    <w:p w:rsidR="00161E00" w:rsidRDefault="00161E00" w:rsidP="00161E00">
      <w:pPr>
        <w:rPr>
          <w:rFonts w:ascii="Arial" w:hAnsi="Arial"/>
          <w:color w:val="000000"/>
          <w:sz w:val="24"/>
          <w:lang w:val="cy-GB"/>
        </w:rPr>
      </w:pPr>
    </w:p>
    <w:p w:rsidR="000723DC" w:rsidRPr="000723DC" w:rsidRDefault="00186AAC" w:rsidP="00161E00">
      <w:pPr>
        <w:rPr>
          <w:rFonts w:ascii="Arial" w:hAnsi="Arial"/>
          <w:color w:val="000000"/>
          <w:sz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Ym mis Hydref, cyhoeddon ni adroddiad ar ganfyddiadau’r </w:t>
      </w:r>
      <w:r>
        <w:rPr>
          <w:rFonts w:ascii="Arial" w:hAnsi="Arial" w:cs="Arial"/>
          <w:i/>
          <w:iCs/>
          <w:color w:val="000000"/>
          <w:sz w:val="24"/>
          <w:szCs w:val="24"/>
          <w:lang w:val="cy-GB" w:eastAsia="en-GB"/>
        </w:rPr>
        <w:t xml:space="preserve">Prosiect Cysylltu Data Tlodi Tanwydd 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sy’n defnyddio data dienw i ymchwilio i effaith mesurau arbed ynni a osodwyd o dan y rhaglen </w:t>
      </w:r>
      <w:r>
        <w:rPr>
          <w:rFonts w:ascii="Arial" w:hAnsi="Arial" w:cs="Arial"/>
          <w:i/>
          <w:iCs/>
          <w:color w:val="000000"/>
          <w:sz w:val="24"/>
          <w:szCs w:val="24"/>
          <w:lang w:val="cy-GB" w:eastAsia="en-GB"/>
        </w:rPr>
        <w:t xml:space="preserve">Cartrefi Clyd 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>ar iechyd y rheini sy’n eu derbyn.  Roedd y canfyddiadau cychwynnol yn dangos effaith bositif ar iechyd a nodwyd y byddai’r adroddiad nesaf yn cynnwys dadansoddiad cymhlethach.</w:t>
      </w:r>
    </w:p>
    <w:p w:rsidR="00A65B42" w:rsidRPr="00CA638E" w:rsidRDefault="00A65B42" w:rsidP="00161E00">
      <w:pPr>
        <w:rPr>
          <w:rFonts w:ascii="Arial" w:hAnsi="Arial"/>
          <w:color w:val="000000"/>
          <w:sz w:val="24"/>
          <w:lang w:val="cy-GB"/>
        </w:rPr>
      </w:pPr>
    </w:p>
    <w:p w:rsidR="006E44C8" w:rsidRDefault="006E44C8" w:rsidP="00161E00">
      <w:pPr>
        <w:rPr>
          <w:rFonts w:ascii="Arial" w:hAnsi="Arial"/>
          <w:color w:val="000000"/>
          <w:sz w:val="24"/>
          <w:lang w:val="cy-GB"/>
        </w:rPr>
      </w:pPr>
      <w:r>
        <w:rPr>
          <w:rFonts w:ascii="Arial" w:hAnsi="Arial"/>
          <w:color w:val="000000"/>
          <w:sz w:val="24"/>
          <w:lang w:val="cy-GB"/>
        </w:rPr>
        <w:t xml:space="preserve">Ddoe, cyhoeddon ni’r adroddiad diweddaraf. </w:t>
      </w:r>
    </w:p>
    <w:p w:rsidR="008C17FA" w:rsidRPr="00CA638E" w:rsidRDefault="008C17FA" w:rsidP="00161E00">
      <w:pPr>
        <w:rPr>
          <w:rFonts w:ascii="Arial" w:hAnsi="Arial" w:cs="Arial"/>
          <w:bCs/>
          <w:color w:val="FF0000"/>
          <w:sz w:val="24"/>
          <w:szCs w:val="24"/>
          <w:lang w:val="cy-GB"/>
        </w:rPr>
      </w:pPr>
    </w:p>
    <w:p w:rsidR="006E44C8" w:rsidRDefault="006E44C8" w:rsidP="00161E00">
      <w:pPr>
        <w:rPr>
          <w:rFonts w:ascii="Arial" w:hAnsi="Arial" w:cs="Arial"/>
          <w:bCs/>
          <w:color w:val="000000"/>
          <w:sz w:val="24"/>
          <w:szCs w:val="24"/>
          <w:lang w:val="cy-GB"/>
        </w:rPr>
      </w:pPr>
      <w:r>
        <w:rPr>
          <w:rFonts w:ascii="Arial" w:hAnsi="Arial" w:cs="Arial"/>
          <w:bCs/>
          <w:color w:val="000000"/>
          <w:sz w:val="24"/>
          <w:szCs w:val="24"/>
          <w:lang w:val="cy-GB"/>
        </w:rPr>
        <w:t xml:space="preserve">Mae’r canfyddiadau’n galonogol iawn.  Yn eu plith: </w:t>
      </w:r>
    </w:p>
    <w:p w:rsidR="00D922DD" w:rsidRDefault="006E44C8" w:rsidP="00D922DD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rPr>
          <w:rFonts w:cs="Arial"/>
          <w:bCs/>
          <w:color w:val="000000"/>
          <w:lang w:val="cy-GB"/>
        </w:rPr>
      </w:pPr>
      <w:r w:rsidRPr="00D922DD">
        <w:rPr>
          <w:rFonts w:cs="Arial"/>
          <w:bCs/>
          <w:color w:val="000000"/>
          <w:lang w:val="cy-GB"/>
        </w:rPr>
        <w:t xml:space="preserve">Effaith bositif arwyddocaol ar iechyd resbiradol gyda gostyngiad o 3.9% ar gyfartaledd </w:t>
      </w:r>
      <w:r w:rsidR="00D922DD" w:rsidRPr="00D922DD">
        <w:rPr>
          <w:rFonts w:cs="Arial"/>
          <w:bCs/>
          <w:color w:val="000000"/>
          <w:lang w:val="cy-GB"/>
        </w:rPr>
        <w:t xml:space="preserve">ar nifer </w:t>
      </w:r>
      <w:r w:rsidRPr="00D922DD">
        <w:rPr>
          <w:rFonts w:cs="Arial"/>
          <w:bCs/>
          <w:color w:val="000000"/>
          <w:lang w:val="cy-GB"/>
        </w:rPr>
        <w:t xml:space="preserve">yr ymweliadau â’r meddyg teulu ynghylch anhwylderau resbiradol ymhlith y rheini sy’n elwa ar fesurau </w:t>
      </w:r>
      <w:r w:rsidRPr="00D922DD">
        <w:rPr>
          <w:rFonts w:cs="Arial"/>
          <w:bCs/>
          <w:i/>
          <w:color w:val="000000"/>
          <w:lang w:val="cy-GB"/>
        </w:rPr>
        <w:t xml:space="preserve">Nyth, </w:t>
      </w:r>
      <w:r w:rsidRPr="00D922DD">
        <w:rPr>
          <w:rFonts w:cs="Arial"/>
          <w:bCs/>
          <w:color w:val="000000"/>
          <w:lang w:val="cy-GB"/>
        </w:rPr>
        <w:t>o’</w:t>
      </w:r>
      <w:r w:rsidR="00D922DD" w:rsidRPr="00D922DD">
        <w:rPr>
          <w:rFonts w:cs="Arial"/>
          <w:bCs/>
          <w:color w:val="000000"/>
          <w:lang w:val="cy-GB"/>
        </w:rPr>
        <w:t>i gy</w:t>
      </w:r>
      <w:r w:rsidRPr="00D922DD">
        <w:rPr>
          <w:rFonts w:cs="Arial"/>
          <w:bCs/>
          <w:color w:val="000000"/>
          <w:lang w:val="cy-GB"/>
        </w:rPr>
        <w:t>mharu â chynnydd o 9.8% yn nifer ymweliadau’r gr</w:t>
      </w:r>
      <w:r w:rsidR="00186AAC">
        <w:rPr>
          <w:rFonts w:cs="Arial"/>
          <w:bCs/>
          <w:color w:val="000000"/>
          <w:lang w:val="cy-GB"/>
        </w:rPr>
        <w:t xml:space="preserve">ŵp </w:t>
      </w:r>
      <w:r w:rsidR="00186AAC" w:rsidRPr="000334D3">
        <w:rPr>
          <w:rFonts w:cs="Arial"/>
          <w:bCs/>
          <w:color w:val="000000"/>
          <w:lang w:val="cy-GB"/>
        </w:rPr>
        <w:t>rheolydd</w:t>
      </w:r>
      <w:r w:rsidR="00D922DD" w:rsidRPr="000334D3">
        <w:rPr>
          <w:rFonts w:cs="Arial"/>
          <w:bCs/>
          <w:color w:val="000000"/>
          <w:lang w:val="cy-GB"/>
        </w:rPr>
        <w:t xml:space="preserve"> dros</w:t>
      </w:r>
      <w:r w:rsidR="00D922DD">
        <w:rPr>
          <w:rFonts w:cs="Arial"/>
          <w:bCs/>
          <w:color w:val="000000"/>
          <w:lang w:val="cy-GB"/>
        </w:rPr>
        <w:t xml:space="preserve"> yr un cyfnod.</w:t>
      </w:r>
    </w:p>
    <w:p w:rsidR="00D922DD" w:rsidRDefault="00D922DD" w:rsidP="00D922DD">
      <w:pPr>
        <w:pStyle w:val="ListParagraph"/>
        <w:ind w:left="714"/>
        <w:contextualSpacing w:val="0"/>
        <w:rPr>
          <w:rFonts w:cs="Arial"/>
          <w:bCs/>
          <w:color w:val="000000"/>
          <w:lang w:val="cy-GB"/>
        </w:rPr>
      </w:pPr>
    </w:p>
    <w:p w:rsidR="006E44C8" w:rsidRDefault="006E44C8" w:rsidP="00D922DD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Gwelwyd patrwm tebyg hefyd gydag asthma, gyda 6.5% o ostyngiad yn</w:t>
      </w:r>
      <w:r w:rsidR="00D922DD">
        <w:rPr>
          <w:rFonts w:ascii="Arial" w:hAnsi="Arial" w:cs="Arial"/>
          <w:sz w:val="24"/>
          <w:szCs w:val="24"/>
          <w:lang w:val="cy-GB"/>
        </w:rPr>
        <w:t xml:space="preserve"> y </w:t>
      </w:r>
      <w:r>
        <w:rPr>
          <w:rFonts w:ascii="Arial" w:hAnsi="Arial" w:cs="Arial"/>
          <w:sz w:val="24"/>
          <w:szCs w:val="24"/>
          <w:lang w:val="cy-GB"/>
        </w:rPr>
        <w:t xml:space="preserve">grŵp Nyth a 12.5% o gynnydd yn y grŵp rheoli yn yr un cyfnod. </w:t>
      </w:r>
    </w:p>
    <w:p w:rsidR="00617E1B" w:rsidRDefault="00617E1B" w:rsidP="00617E1B">
      <w:pPr>
        <w:pStyle w:val="ListParagraph"/>
        <w:rPr>
          <w:rFonts w:cs="Arial"/>
          <w:lang w:val="cy-GB"/>
        </w:rPr>
      </w:pPr>
    </w:p>
    <w:p w:rsidR="00617E1B" w:rsidRDefault="00617E1B" w:rsidP="00617E1B">
      <w:pPr>
        <w:ind w:left="720"/>
        <w:rPr>
          <w:rFonts w:ascii="Arial" w:hAnsi="Arial" w:cs="Arial"/>
          <w:sz w:val="24"/>
          <w:szCs w:val="24"/>
          <w:lang w:val="cy-GB"/>
        </w:rPr>
      </w:pPr>
    </w:p>
    <w:p w:rsidR="006E44C8" w:rsidRDefault="00D922DD" w:rsidP="008C17FA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rPr>
          <w:rFonts w:cs="Arial"/>
          <w:bCs/>
          <w:color w:val="000000"/>
          <w:lang w:val="cy-GB"/>
        </w:rPr>
      </w:pPr>
      <w:r>
        <w:rPr>
          <w:rFonts w:cs="Arial"/>
          <w:bCs/>
          <w:color w:val="000000"/>
          <w:lang w:val="cy-GB"/>
        </w:rPr>
        <w:lastRenderedPageBreak/>
        <w:t>Mae’r data’n awgrymu hefyd y by</w:t>
      </w:r>
      <w:r w:rsidR="006E44C8">
        <w:rPr>
          <w:rFonts w:cs="Arial"/>
          <w:bCs/>
          <w:color w:val="000000"/>
          <w:lang w:val="cy-GB"/>
        </w:rPr>
        <w:t xml:space="preserve">dd </w:t>
      </w:r>
      <w:r>
        <w:rPr>
          <w:rFonts w:cs="Arial"/>
          <w:bCs/>
          <w:color w:val="000000"/>
          <w:lang w:val="cy-GB"/>
        </w:rPr>
        <w:t xml:space="preserve">yna </w:t>
      </w:r>
      <w:r w:rsidR="006E44C8">
        <w:rPr>
          <w:rFonts w:cs="Arial"/>
          <w:bCs/>
          <w:color w:val="000000"/>
          <w:lang w:val="cy-GB"/>
        </w:rPr>
        <w:t xml:space="preserve">‘effaith amddiffynnol’ ar gyfraddau rhoi presgripsiynau i ddelio â heintiau, gyda </w:t>
      </w:r>
      <w:r w:rsidR="008312D5">
        <w:rPr>
          <w:rFonts w:cs="Arial"/>
          <w:bCs/>
          <w:color w:val="000000"/>
          <w:lang w:val="cy-GB"/>
        </w:rPr>
        <w:t xml:space="preserve">llai o gynnydd yn </w:t>
      </w:r>
      <w:r w:rsidR="006E44C8">
        <w:rPr>
          <w:rFonts w:cs="Arial"/>
          <w:bCs/>
          <w:color w:val="000000"/>
          <w:lang w:val="cy-GB"/>
        </w:rPr>
        <w:t>nifer y pre</w:t>
      </w:r>
      <w:r w:rsidR="008312D5">
        <w:rPr>
          <w:rFonts w:cs="Arial"/>
          <w:bCs/>
          <w:color w:val="000000"/>
          <w:lang w:val="cy-GB"/>
        </w:rPr>
        <w:t xml:space="preserve">sgripsiynau ar gyfartaledd i’r rheini sy’n rhan o gynllun </w:t>
      </w:r>
      <w:r w:rsidR="008312D5">
        <w:rPr>
          <w:rFonts w:cs="Arial"/>
          <w:bCs/>
          <w:i/>
          <w:color w:val="000000"/>
          <w:lang w:val="cy-GB"/>
        </w:rPr>
        <w:t xml:space="preserve">Nyth. </w:t>
      </w:r>
    </w:p>
    <w:p w:rsidR="008312D5" w:rsidRDefault="008312D5" w:rsidP="008C17FA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rPr>
          <w:rFonts w:cs="Arial"/>
          <w:bCs/>
          <w:color w:val="000000"/>
          <w:lang w:val="cy-GB"/>
        </w:rPr>
      </w:pPr>
      <w:r>
        <w:rPr>
          <w:rFonts w:cs="Arial"/>
          <w:bCs/>
          <w:color w:val="000000"/>
          <w:lang w:val="cy-GB"/>
        </w:rPr>
        <w:t>Mae’r data’n awgrymu hefyd bod effaith gadarnhaol ar y nifer sy’n mynd i’r ysbyty fel achos brys oherwydd afiechydon cardiofasgwlaidd a resbiradol</w:t>
      </w:r>
    </w:p>
    <w:p w:rsidR="008312D5" w:rsidRDefault="008312D5" w:rsidP="008312D5">
      <w:pPr>
        <w:pStyle w:val="ListParagraph"/>
        <w:rPr>
          <w:rFonts w:cs="Arial"/>
          <w:bCs/>
          <w:color w:val="000000"/>
          <w:lang w:val="cy-GB"/>
        </w:rPr>
      </w:pPr>
    </w:p>
    <w:p w:rsidR="008312D5" w:rsidRPr="000E250D" w:rsidRDefault="000E250D" w:rsidP="00161E00">
      <w:pPr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Mae’r ymchwil yn dangos bod y rhaglen </w:t>
      </w:r>
      <w:r>
        <w:rPr>
          <w:rFonts w:ascii="Arial" w:hAnsi="Arial" w:cs="Arial"/>
          <w:i/>
          <w:color w:val="000000"/>
          <w:sz w:val="24"/>
          <w:szCs w:val="24"/>
          <w:lang w:val="cy-GB"/>
        </w:rPr>
        <w:t xml:space="preserve">Cartrefi Clyd </w:t>
      </w:r>
      <w:r>
        <w:rPr>
          <w:rFonts w:ascii="Arial" w:hAnsi="Arial" w:cs="Arial"/>
          <w:color w:val="000000"/>
          <w:sz w:val="24"/>
          <w:szCs w:val="24"/>
          <w:lang w:val="cy-GB"/>
        </w:rPr>
        <w:t>y</w:t>
      </w:r>
      <w:r w:rsidR="00D922DD">
        <w:rPr>
          <w:rFonts w:ascii="Arial" w:hAnsi="Arial" w:cs="Arial"/>
          <w:color w:val="000000"/>
          <w:sz w:val="24"/>
          <w:szCs w:val="24"/>
          <w:lang w:val="cy-GB"/>
        </w:rPr>
        <w:t>n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helpu i atal problemau iechyd sy’n gysylltiedig ag oerfel ac mae hynny wrth gwrs yn effeithio ar y defnydd o’n gwasanaethau iechyd.  Mae hyn yn </w:t>
      </w:r>
      <w:r w:rsidR="00581E33">
        <w:rPr>
          <w:rFonts w:ascii="Arial" w:hAnsi="Arial" w:cs="Arial"/>
          <w:color w:val="000000"/>
          <w:sz w:val="24"/>
          <w:szCs w:val="24"/>
          <w:lang w:val="cy-GB"/>
        </w:rPr>
        <w:t xml:space="preserve">cyfrannu’n </w:t>
      </w:r>
      <w:r w:rsidR="00D922DD">
        <w:rPr>
          <w:rFonts w:ascii="Arial" w:hAnsi="Arial" w:cs="Arial"/>
          <w:color w:val="000000"/>
          <w:sz w:val="24"/>
          <w:szCs w:val="24"/>
          <w:lang w:val="cy-GB"/>
        </w:rPr>
        <w:t>fawr</w:t>
      </w:r>
      <w:r w:rsidR="00581E33">
        <w:rPr>
          <w:rFonts w:ascii="Arial" w:hAnsi="Arial" w:cs="Arial"/>
          <w:color w:val="000000"/>
          <w:sz w:val="24"/>
          <w:szCs w:val="24"/>
          <w:lang w:val="cy-GB"/>
        </w:rPr>
        <w:t xml:space="preserve"> at ein hamcanion </w:t>
      </w:r>
      <w:r w:rsidR="00D922DD">
        <w:rPr>
          <w:rFonts w:ascii="Arial" w:hAnsi="Arial" w:cs="Arial"/>
          <w:color w:val="000000"/>
          <w:sz w:val="24"/>
          <w:szCs w:val="24"/>
          <w:lang w:val="cy-GB"/>
        </w:rPr>
        <w:t xml:space="preserve">ynghylch </w:t>
      </w:r>
      <w:r w:rsidR="00186AAC">
        <w:rPr>
          <w:rFonts w:ascii="Arial" w:hAnsi="Arial" w:cs="Arial"/>
          <w:color w:val="000000"/>
          <w:sz w:val="24"/>
          <w:szCs w:val="24"/>
          <w:lang w:val="cy-GB"/>
        </w:rPr>
        <w:t xml:space="preserve">Cymru Iachach, mwy </w:t>
      </w:r>
      <w:r w:rsidR="00186AAC" w:rsidRPr="000876A8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Cyfartal a mwy F</w:t>
      </w:r>
      <w:r w:rsidR="00581E33" w:rsidRPr="000876A8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fyniannus.</w:t>
      </w:r>
      <w:r w:rsidR="00581E33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</w:p>
    <w:p w:rsidR="00864454" w:rsidRDefault="00864454" w:rsidP="00161E00">
      <w:pPr>
        <w:rPr>
          <w:rFonts w:ascii="Arial" w:hAnsi="Arial" w:cs="Arial"/>
          <w:color w:val="000000"/>
          <w:sz w:val="24"/>
          <w:szCs w:val="24"/>
          <w:lang w:val="cy-GB"/>
        </w:rPr>
      </w:pPr>
    </w:p>
    <w:p w:rsidR="00581E33" w:rsidRPr="00581E33" w:rsidRDefault="00581E33" w:rsidP="00161E00">
      <w:pPr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Mae’r canfyddiada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val="cy-GB"/>
        </w:rPr>
        <w:t xml:space="preserve">u’n cefnogi’n penderfyniad i gynyddu’r nifer sy’n gymwys am gynllun newydd </w:t>
      </w:r>
      <w:r>
        <w:rPr>
          <w:rFonts w:ascii="Arial" w:hAnsi="Arial" w:cs="Arial"/>
          <w:i/>
          <w:color w:val="000000"/>
          <w:sz w:val="24"/>
          <w:szCs w:val="24"/>
          <w:lang w:val="cy-GB"/>
        </w:rPr>
        <w:t>Nyth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, er mwyn cynnwys pobl ar incwm isel sydd â phroblemau anadlu neu â’u cylchrediad, yn ogystal â’r rheini sy’n derbyn budd-dal sy’n </w:t>
      </w:r>
      <w:r w:rsidR="00DC0798">
        <w:rPr>
          <w:rFonts w:ascii="Arial" w:hAnsi="Arial" w:cs="Arial"/>
          <w:color w:val="000000"/>
          <w:sz w:val="24"/>
          <w:szCs w:val="24"/>
          <w:lang w:val="cy-GB"/>
        </w:rPr>
        <w:t xml:space="preserve">seiliedig 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ar brawf modd. </w:t>
      </w:r>
    </w:p>
    <w:p w:rsidR="00864454" w:rsidRDefault="00864454" w:rsidP="00161E00">
      <w:pPr>
        <w:rPr>
          <w:rFonts w:ascii="Arial" w:hAnsi="Arial" w:cs="Arial"/>
          <w:color w:val="000000"/>
          <w:sz w:val="24"/>
          <w:szCs w:val="24"/>
          <w:lang w:val="cy-GB"/>
        </w:rPr>
      </w:pPr>
    </w:p>
    <w:p w:rsidR="00581E33" w:rsidRPr="00581E33" w:rsidRDefault="00581E33" w:rsidP="00161E00">
      <w:pPr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Bydd y gwaith ar y prosiect </w:t>
      </w:r>
      <w:r>
        <w:rPr>
          <w:rFonts w:ascii="Arial" w:hAnsi="Arial" w:cs="Arial"/>
          <w:i/>
          <w:color w:val="000000"/>
          <w:sz w:val="24"/>
          <w:szCs w:val="24"/>
          <w:lang w:val="cy-GB"/>
        </w:rPr>
        <w:t xml:space="preserve">Cysylltu Data Tlodi Tanwydd </w:t>
      </w:r>
      <w:r>
        <w:rPr>
          <w:rFonts w:ascii="Arial" w:hAnsi="Arial" w:cs="Arial"/>
          <w:color w:val="000000"/>
          <w:sz w:val="24"/>
          <w:szCs w:val="24"/>
          <w:lang w:val="cy-GB"/>
        </w:rPr>
        <w:t>yn parhau ac edrychaf ymlaen at rannu canfyddiadau â chi yn y dyfodol</w:t>
      </w:r>
      <w:r w:rsidR="00DC0798">
        <w:rPr>
          <w:rFonts w:ascii="Arial" w:hAnsi="Arial" w:cs="Arial"/>
          <w:color w:val="000000"/>
          <w:sz w:val="24"/>
          <w:szCs w:val="24"/>
          <w:lang w:val="cy-GB"/>
        </w:rPr>
        <w:t xml:space="preserve">, er enghraifft </w:t>
      </w:r>
      <w:r>
        <w:rPr>
          <w:rFonts w:ascii="Arial" w:hAnsi="Arial" w:cs="Arial"/>
          <w:color w:val="000000"/>
          <w:sz w:val="24"/>
          <w:szCs w:val="24"/>
          <w:lang w:val="cy-GB"/>
        </w:rPr>
        <w:t>cymharu’r n</w:t>
      </w:r>
      <w:r w:rsidR="008A42D1">
        <w:rPr>
          <w:rFonts w:ascii="Arial" w:hAnsi="Arial" w:cs="Arial"/>
          <w:color w:val="000000"/>
          <w:sz w:val="24"/>
          <w:szCs w:val="24"/>
          <w:lang w:val="cy-GB"/>
        </w:rPr>
        <w:t xml:space="preserve">ifer </w:t>
      </w:r>
      <w:r>
        <w:rPr>
          <w:rFonts w:ascii="Arial" w:hAnsi="Arial" w:cs="Arial"/>
          <w:color w:val="000000"/>
          <w:sz w:val="24"/>
          <w:szCs w:val="24"/>
          <w:lang w:val="cy-GB"/>
        </w:rPr>
        <w:t>sy’n</w:t>
      </w:r>
      <w:r w:rsidR="00DC0798">
        <w:rPr>
          <w:rFonts w:ascii="Arial" w:hAnsi="Arial" w:cs="Arial"/>
          <w:color w:val="000000"/>
          <w:sz w:val="24"/>
          <w:szCs w:val="24"/>
          <w:lang w:val="cy-GB"/>
        </w:rPr>
        <w:t xml:space="preserve"> cael eu hel i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ysbyty ddwy flynedd cyn a dwy flynedd ar ôl gosod y mesurau arbed ynni, edrych ar afiechydon eraill, c</w:t>
      </w:r>
      <w:r w:rsidR="00DC0798">
        <w:rPr>
          <w:rFonts w:ascii="Arial" w:hAnsi="Arial" w:cs="Arial"/>
          <w:color w:val="000000"/>
          <w:sz w:val="24"/>
          <w:szCs w:val="24"/>
          <w:lang w:val="cy-GB"/>
        </w:rPr>
        <w:t xml:space="preserve">ymharu 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effeithiau cynlluniau </w:t>
      </w:r>
      <w:r>
        <w:rPr>
          <w:rFonts w:ascii="Arial" w:hAnsi="Arial" w:cs="Arial"/>
          <w:i/>
          <w:color w:val="000000"/>
          <w:sz w:val="24"/>
          <w:szCs w:val="24"/>
          <w:lang w:val="cy-GB"/>
        </w:rPr>
        <w:t xml:space="preserve">Nyth 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ac </w:t>
      </w:r>
      <w:r>
        <w:rPr>
          <w:rFonts w:ascii="Arial" w:hAnsi="Arial" w:cs="Arial"/>
          <w:i/>
          <w:color w:val="000000"/>
          <w:sz w:val="24"/>
          <w:szCs w:val="24"/>
          <w:lang w:val="cy-GB"/>
        </w:rPr>
        <w:t xml:space="preserve">Arbed 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ar iechyd, ac effaith </w:t>
      </w:r>
      <w:r>
        <w:rPr>
          <w:rFonts w:ascii="Arial" w:hAnsi="Arial" w:cs="Arial"/>
          <w:i/>
          <w:color w:val="000000"/>
          <w:sz w:val="24"/>
          <w:szCs w:val="24"/>
          <w:lang w:val="cy-GB"/>
        </w:rPr>
        <w:t xml:space="preserve">Nyth 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ar gyrhaeddiad addysgol. </w:t>
      </w:r>
    </w:p>
    <w:p w:rsidR="00F16EA4" w:rsidRPr="00CA638E" w:rsidRDefault="00F16EA4" w:rsidP="00F16EA4">
      <w:pPr>
        <w:rPr>
          <w:rFonts w:ascii="Arial" w:hAnsi="Arial"/>
          <w:sz w:val="24"/>
          <w:lang w:val="cy-GB"/>
        </w:rPr>
      </w:pPr>
    </w:p>
    <w:p w:rsidR="008C17FA" w:rsidRPr="00CA638E" w:rsidRDefault="00581E33" w:rsidP="008C17FA">
      <w:pPr>
        <w:spacing w:after="120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Fe welwch yr adroddiad diweddaraf yma</w:t>
      </w:r>
      <w:r w:rsidR="008C17FA" w:rsidRPr="00CA638E">
        <w:rPr>
          <w:rFonts w:ascii="Arial" w:hAnsi="Arial"/>
          <w:sz w:val="24"/>
          <w:lang w:val="cy-GB"/>
        </w:rPr>
        <w:t>:</w:t>
      </w:r>
    </w:p>
    <w:p w:rsidR="008C17FA" w:rsidRDefault="004220C1" w:rsidP="00F16EA4">
      <w:pPr>
        <w:rPr>
          <w:rFonts w:ascii="Arial" w:hAnsi="Arial"/>
          <w:sz w:val="24"/>
          <w:lang w:val="cy-GB"/>
        </w:rPr>
      </w:pPr>
      <w:hyperlink r:id="rId8" w:history="1">
        <w:r w:rsidRPr="00C74355">
          <w:rPr>
            <w:rStyle w:val="Hyperlink"/>
            <w:rFonts w:ascii="Arial" w:hAnsi="Arial"/>
            <w:sz w:val="24"/>
            <w:lang w:val="cy-GB"/>
          </w:rPr>
          <w:t>http://gov.wales/docs/caecd/research/2017/170404-fuel-poverty-data-linking-project-findings-report-1-cy.pdf</w:t>
        </w:r>
      </w:hyperlink>
    </w:p>
    <w:p w:rsidR="004220C1" w:rsidRPr="00CA638E" w:rsidRDefault="004220C1" w:rsidP="00F16EA4">
      <w:pPr>
        <w:rPr>
          <w:rFonts w:ascii="Arial" w:hAnsi="Arial"/>
          <w:sz w:val="24"/>
          <w:lang w:val="cy-GB"/>
        </w:rPr>
      </w:pPr>
    </w:p>
    <w:p w:rsidR="00C82432" w:rsidRPr="00CA638E" w:rsidRDefault="00C82432" w:rsidP="00161E00">
      <w:pPr>
        <w:rPr>
          <w:rFonts w:ascii="Arial" w:hAnsi="Arial" w:cs="Arial"/>
          <w:color w:val="000000"/>
          <w:sz w:val="24"/>
          <w:szCs w:val="24"/>
          <w:lang w:val="cy-GB"/>
        </w:rPr>
      </w:pPr>
    </w:p>
    <w:p w:rsidR="003F6EF3" w:rsidRPr="00CA638E" w:rsidRDefault="003F6EF3">
      <w:pPr>
        <w:rPr>
          <w:rFonts w:ascii="Arial" w:hAnsi="Arial"/>
          <w:sz w:val="24"/>
          <w:lang w:val="cy-GB"/>
        </w:rPr>
      </w:pPr>
    </w:p>
    <w:p w:rsidR="0042468C" w:rsidRPr="00CA638E" w:rsidRDefault="0042468C">
      <w:pPr>
        <w:rPr>
          <w:rFonts w:ascii="Arial" w:hAnsi="Arial"/>
          <w:sz w:val="24"/>
          <w:lang w:val="cy-GB"/>
        </w:rPr>
      </w:pPr>
      <w:bookmarkStart w:id="1" w:name="cysill"/>
      <w:bookmarkEnd w:id="1"/>
    </w:p>
    <w:sectPr w:rsidR="0042468C" w:rsidRPr="00CA638E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6A8" w:rsidRDefault="000876A8">
      <w:r>
        <w:separator/>
      </w:r>
    </w:p>
  </w:endnote>
  <w:endnote w:type="continuationSeparator" w:id="0">
    <w:p w:rsidR="000876A8" w:rsidRDefault="0008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DD" w:rsidRDefault="00D922D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20C1">
      <w:rPr>
        <w:rStyle w:val="PageNumber"/>
        <w:noProof/>
      </w:rPr>
      <w:t>2</w:t>
    </w:r>
    <w:r>
      <w:rPr>
        <w:rStyle w:val="PageNumber"/>
      </w:rPr>
      <w:fldChar w:fldCharType="end"/>
    </w:r>
  </w:p>
  <w:p w:rsidR="00D922DD" w:rsidRDefault="00D922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DD" w:rsidRDefault="00D922D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7DA3">
      <w:rPr>
        <w:rStyle w:val="PageNumber"/>
        <w:noProof/>
      </w:rPr>
      <w:t>2</w:t>
    </w:r>
    <w:r>
      <w:rPr>
        <w:rStyle w:val="PageNumber"/>
      </w:rPr>
      <w:fldChar w:fldCharType="end"/>
    </w:r>
  </w:p>
  <w:p w:rsidR="00D922DD" w:rsidRDefault="00D922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DD" w:rsidRPr="005D2A41" w:rsidRDefault="00D922DD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D7DA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D922DD" w:rsidRPr="00A845A9" w:rsidRDefault="00D922DD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6A8" w:rsidRDefault="000876A8">
      <w:r>
        <w:separator/>
      </w:r>
    </w:p>
  </w:footnote>
  <w:footnote w:type="continuationSeparator" w:id="0">
    <w:p w:rsidR="000876A8" w:rsidRDefault="00087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DD" w:rsidRDefault="000D7DA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22DD" w:rsidRDefault="00D922DD">
    <w:pPr>
      <w:pStyle w:val="Header"/>
    </w:pPr>
  </w:p>
  <w:p w:rsidR="00D922DD" w:rsidRDefault="00D922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63456"/>
    <w:multiLevelType w:val="hybridMultilevel"/>
    <w:tmpl w:val="27C65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56A02"/>
    <w:multiLevelType w:val="hybridMultilevel"/>
    <w:tmpl w:val="153C1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334D3"/>
    <w:rsid w:val="00040475"/>
    <w:rsid w:val="000479EA"/>
    <w:rsid w:val="000516D9"/>
    <w:rsid w:val="00070983"/>
    <w:rsid w:val="000723DC"/>
    <w:rsid w:val="000876A8"/>
    <w:rsid w:val="00090C3D"/>
    <w:rsid w:val="00097118"/>
    <w:rsid w:val="000C3A52"/>
    <w:rsid w:val="000C53DB"/>
    <w:rsid w:val="000D7DA3"/>
    <w:rsid w:val="000E250D"/>
    <w:rsid w:val="00131604"/>
    <w:rsid w:val="00133AD6"/>
    <w:rsid w:val="00134918"/>
    <w:rsid w:val="001460B1"/>
    <w:rsid w:val="00152558"/>
    <w:rsid w:val="00161E00"/>
    <w:rsid w:val="0017102C"/>
    <w:rsid w:val="00186AAC"/>
    <w:rsid w:val="001A39E2"/>
    <w:rsid w:val="001B027C"/>
    <w:rsid w:val="001B288D"/>
    <w:rsid w:val="001C532F"/>
    <w:rsid w:val="00214B25"/>
    <w:rsid w:val="00223E62"/>
    <w:rsid w:val="002451C8"/>
    <w:rsid w:val="00287735"/>
    <w:rsid w:val="002A5310"/>
    <w:rsid w:val="002C57B6"/>
    <w:rsid w:val="002D0A8A"/>
    <w:rsid w:val="002F0EB9"/>
    <w:rsid w:val="002F53A9"/>
    <w:rsid w:val="00314E36"/>
    <w:rsid w:val="003220C1"/>
    <w:rsid w:val="00356D7B"/>
    <w:rsid w:val="00357893"/>
    <w:rsid w:val="00357F21"/>
    <w:rsid w:val="00370471"/>
    <w:rsid w:val="003B1503"/>
    <w:rsid w:val="003B3D64"/>
    <w:rsid w:val="003C0AFB"/>
    <w:rsid w:val="003C2CAB"/>
    <w:rsid w:val="003C5133"/>
    <w:rsid w:val="003C5D95"/>
    <w:rsid w:val="003F6EF3"/>
    <w:rsid w:val="00412673"/>
    <w:rsid w:val="004220C1"/>
    <w:rsid w:val="0042468C"/>
    <w:rsid w:val="0043031D"/>
    <w:rsid w:val="00466344"/>
    <w:rsid w:val="0046757C"/>
    <w:rsid w:val="004B0D92"/>
    <w:rsid w:val="00574BB3"/>
    <w:rsid w:val="00581A7D"/>
    <w:rsid w:val="00581E33"/>
    <w:rsid w:val="005A22E2"/>
    <w:rsid w:val="005B030B"/>
    <w:rsid w:val="005C3CEE"/>
    <w:rsid w:val="005D2A41"/>
    <w:rsid w:val="005D7663"/>
    <w:rsid w:val="00617E1B"/>
    <w:rsid w:val="00654C0A"/>
    <w:rsid w:val="0066081D"/>
    <w:rsid w:val="006633C7"/>
    <w:rsid w:val="00663F04"/>
    <w:rsid w:val="006814BD"/>
    <w:rsid w:val="0069133F"/>
    <w:rsid w:val="006B2B85"/>
    <w:rsid w:val="006B340E"/>
    <w:rsid w:val="006B461D"/>
    <w:rsid w:val="006E0A2C"/>
    <w:rsid w:val="006E44C8"/>
    <w:rsid w:val="006F71DE"/>
    <w:rsid w:val="00703993"/>
    <w:rsid w:val="0073380E"/>
    <w:rsid w:val="00743B79"/>
    <w:rsid w:val="007523BC"/>
    <w:rsid w:val="00752C48"/>
    <w:rsid w:val="00787EBC"/>
    <w:rsid w:val="00794E0E"/>
    <w:rsid w:val="007A05FB"/>
    <w:rsid w:val="007B392A"/>
    <w:rsid w:val="007B5260"/>
    <w:rsid w:val="007C24E7"/>
    <w:rsid w:val="007D1402"/>
    <w:rsid w:val="007F5E64"/>
    <w:rsid w:val="00800FA0"/>
    <w:rsid w:val="0080693D"/>
    <w:rsid w:val="00812370"/>
    <w:rsid w:val="0082411A"/>
    <w:rsid w:val="008312D5"/>
    <w:rsid w:val="00841628"/>
    <w:rsid w:val="008420A6"/>
    <w:rsid w:val="00846160"/>
    <w:rsid w:val="00864454"/>
    <w:rsid w:val="008779B5"/>
    <w:rsid w:val="00877BD2"/>
    <w:rsid w:val="008A42D1"/>
    <w:rsid w:val="008B7927"/>
    <w:rsid w:val="008C17FA"/>
    <w:rsid w:val="008D1E0B"/>
    <w:rsid w:val="008F0CC6"/>
    <w:rsid w:val="008F789E"/>
    <w:rsid w:val="00953A46"/>
    <w:rsid w:val="00967473"/>
    <w:rsid w:val="00973090"/>
    <w:rsid w:val="00995EEC"/>
    <w:rsid w:val="009E4974"/>
    <w:rsid w:val="009F06C3"/>
    <w:rsid w:val="00A204C9"/>
    <w:rsid w:val="00A23742"/>
    <w:rsid w:val="00A3247B"/>
    <w:rsid w:val="00A65B42"/>
    <w:rsid w:val="00A72CF3"/>
    <w:rsid w:val="00A82A45"/>
    <w:rsid w:val="00A8454E"/>
    <w:rsid w:val="00A845A9"/>
    <w:rsid w:val="00A864A0"/>
    <w:rsid w:val="00A86958"/>
    <w:rsid w:val="00AA5651"/>
    <w:rsid w:val="00AA5848"/>
    <w:rsid w:val="00AA7750"/>
    <w:rsid w:val="00AE064D"/>
    <w:rsid w:val="00AE7309"/>
    <w:rsid w:val="00AF056B"/>
    <w:rsid w:val="00AF2100"/>
    <w:rsid w:val="00B239BA"/>
    <w:rsid w:val="00B468BB"/>
    <w:rsid w:val="00B81F17"/>
    <w:rsid w:val="00BC1906"/>
    <w:rsid w:val="00C33E41"/>
    <w:rsid w:val="00C43B4A"/>
    <w:rsid w:val="00C64FA5"/>
    <w:rsid w:val="00C82432"/>
    <w:rsid w:val="00C84A12"/>
    <w:rsid w:val="00CA638E"/>
    <w:rsid w:val="00CB6033"/>
    <w:rsid w:val="00CD0A53"/>
    <w:rsid w:val="00CF3DC5"/>
    <w:rsid w:val="00D017E2"/>
    <w:rsid w:val="00D16D97"/>
    <w:rsid w:val="00D27F42"/>
    <w:rsid w:val="00D84713"/>
    <w:rsid w:val="00D922DD"/>
    <w:rsid w:val="00D97448"/>
    <w:rsid w:val="00DC0798"/>
    <w:rsid w:val="00DD41DE"/>
    <w:rsid w:val="00DD4B82"/>
    <w:rsid w:val="00E1556F"/>
    <w:rsid w:val="00E26AB3"/>
    <w:rsid w:val="00E3419E"/>
    <w:rsid w:val="00E36B1D"/>
    <w:rsid w:val="00E47B1A"/>
    <w:rsid w:val="00E631B1"/>
    <w:rsid w:val="00EB248F"/>
    <w:rsid w:val="00EB5F93"/>
    <w:rsid w:val="00EC0568"/>
    <w:rsid w:val="00EE721A"/>
    <w:rsid w:val="00EF1BC5"/>
    <w:rsid w:val="00F0272E"/>
    <w:rsid w:val="00F16EA4"/>
    <w:rsid w:val="00F2438B"/>
    <w:rsid w:val="00F81C33"/>
    <w:rsid w:val="00F97613"/>
    <w:rsid w:val="00FA3E30"/>
    <w:rsid w:val="00FA5E12"/>
    <w:rsid w:val="00FE24C0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C1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190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64454"/>
    <w:pPr>
      <w:ind w:left="720"/>
      <w:contextualSpacing/>
    </w:pPr>
    <w:rPr>
      <w:rFonts w:ascii="Arial" w:hAnsi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C1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190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64454"/>
    <w:pPr>
      <w:ind w:left="720"/>
      <w:contextualSpacing/>
    </w:pPr>
    <w:rPr>
      <w:rFonts w:ascii="Arial" w:hAnsi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wales/docs/caecd/research/2017/170404-fuel-poverty-data-linking-project-findings-report-1-cy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2017-04-04T23:00:00+00:00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B4E0BF8C-3809-4E28-AEAF-216C0817349F}"/>
</file>

<file path=customXml/itemProps2.xml><?xml version="1.0" encoding="utf-8"?>
<ds:datastoreItem xmlns:ds="http://schemas.openxmlformats.org/officeDocument/2006/customXml" ds:itemID="{F1CE6B1D-CD68-492F-9CA5-662027CC4B5C}"/>
</file>

<file path=customXml/itemProps3.xml><?xml version="1.0" encoding="utf-8"?>
<ds:datastoreItem xmlns:ds="http://schemas.openxmlformats.org/officeDocument/2006/customXml" ds:itemID="{FF8C3939-380B-477F-B193-AE6050E608C1}"/>
</file>

<file path=docProps/app.xml><?xml version="1.0" encoding="utf-8"?>
<Properties xmlns="http://schemas.openxmlformats.org/officeDocument/2006/extended-properties" xmlns:vt="http://schemas.openxmlformats.org/officeDocument/2006/docPropsVTypes">
  <Template>4361A7EC</Template>
  <TotalTime>0</TotalTime>
  <Pages>2</Pages>
  <Words>498</Words>
  <Characters>2841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3333</CharactersWithSpaces>
  <SharedDoc>false</SharedDoc>
  <HLinks>
    <vt:vector size="6" baseType="variant">
      <vt:variant>
        <vt:i4>6553725</vt:i4>
      </vt:variant>
      <vt:variant>
        <vt:i4>0</vt:i4>
      </vt:variant>
      <vt:variant>
        <vt:i4>0</vt:i4>
      </vt:variant>
      <vt:variant>
        <vt:i4>5</vt:i4>
      </vt:variant>
      <vt:variant>
        <vt:lpwstr>http://gov.wales/docs/caecd/research/2017/170404-fuel-poverty-data-linking-project-findings-report-1-cy.pdf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Prosiect Cysylltu Data Tlodi Tanwydd </dc:title>
  <dc:creator>burnsc</dc:creator>
  <cp:lastModifiedBy>Roberts, Tomos (Perm Sec  - Cabinet Division)</cp:lastModifiedBy>
  <cp:revision>2</cp:revision>
  <cp:lastPrinted>2017-04-04T11:36:00Z</cp:lastPrinted>
  <dcterms:created xsi:type="dcterms:W3CDTF">2017-04-05T09:06:00Z</dcterms:created>
  <dcterms:modified xsi:type="dcterms:W3CDTF">2017-04-05T09:06:00Z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A17580299</vt:lpwstr>
  </property>
  <property fmtid="{D5CDD505-2E9C-101B-9397-08002B2CF9AE}" pid="4" name="Objective-Title">
    <vt:lpwstr>Doc 1 - Written Statement on the Fuel Poverty Data Linking Project (W)</vt:lpwstr>
  </property>
  <property fmtid="{D5CDD505-2E9C-101B-9397-08002B2CF9AE}" pid="5" name="Objective-Comment">
    <vt:lpwstr/>
  </property>
  <property fmtid="{D5CDD505-2E9C-101B-9397-08002B2CF9AE}" pid="6" name="Objective-CreationStamp">
    <vt:filetime>2017-04-04T12:42:25Z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2017-04-04T13:07:25Z</vt:filetime>
  </property>
  <property fmtid="{D5CDD505-2E9C-101B-9397-08002B2CF9AE}" pid="10" name="Objective-ModificationStamp">
    <vt:filetime>2017-04-04T13:07:25Z</vt:filetime>
  </property>
  <property fmtid="{D5CDD505-2E9C-101B-9397-08002B2CF9AE}" pid="11" name="Objective-Owner">
    <vt:lpwstr>Moyle, Paul (ESNR- Environment-People &amp; Environment)</vt:lpwstr>
  </property>
  <property fmtid="{D5CDD505-2E9C-101B-9397-08002B2CF9AE}" pid="12" name="Objective-Path">
    <vt:lpwstr>Objective Global Folder:Corporate File Plan:GOVERNMENT BUSINESS:Government Business - Ministerial Portfolios:NAfW - Term 5:Government Business - Cabinet Secretary for Environment &amp; Rural Affairs:Lesley Griffiths - Cabinet Secretary for Environment &amp; Rural</vt:lpwstr>
  </property>
  <property fmtid="{D5CDD505-2E9C-101B-9397-08002B2CF9AE}" pid="13" name="Objective-Parent">
    <vt:lpwstr>MA-P-LG-1380-17- Written Statement on Fuel Poverty Data Linking Report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2017-04-03T23:00:00Z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