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CE2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38B00CC5" w:rsidR="00A845A9" w:rsidRDefault="003B3D6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DATGANIAD YSGRIFENEDIG</w:t>
      </w:r>
    </w:p>
    <w:p w14:paraId="3B86EA4E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B86EA4F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B33CA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14327AFE" w:rsidR="00EA5290" w:rsidRPr="00BB62A8" w:rsidRDefault="001825F8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973" w:type="dxa"/>
          </w:tcPr>
          <w:p w14:paraId="14D53F09" w14:textId="77777777" w:rsidR="00E23DEB" w:rsidRDefault="00E23DEB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6A1C53" w14:textId="77777777" w:rsidR="002840F7" w:rsidRDefault="00D32BDE" w:rsidP="00366235">
            <w:pPr>
              <w:jc w:val="both"/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</w:pPr>
            <w:r w:rsidRPr="00E90E24"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Rheoliadau Rheolaethau Swyddogol (Rhestrau Sefydl</w:t>
            </w:r>
            <w:r w:rsidR="00B713FB" w:rsidRPr="00E90E24"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iadau</w:t>
            </w:r>
            <w:r w:rsidRPr="00E90E24">
              <w:rPr>
                <w:rFonts w:ascii="Arial" w:hAnsi="Arial"/>
                <w:b/>
                <w:color w:val="242424"/>
                <w:sz w:val="24"/>
                <w:shd w:val="clear" w:color="auto" w:fill="FFFFFF"/>
              </w:rPr>
              <w:t>) (Dirymu) 2023</w:t>
            </w:r>
          </w:p>
          <w:p w14:paraId="3B86EA54" w14:textId="51903D8E" w:rsidR="00366235" w:rsidRPr="00670227" w:rsidRDefault="00366235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73CB4480" w:rsidR="00EA5290" w:rsidRPr="00BB62A8" w:rsidRDefault="00560F1F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973" w:type="dxa"/>
          </w:tcPr>
          <w:p w14:paraId="12754137" w14:textId="00CD528E" w:rsidR="00EA5290" w:rsidRDefault="00F134C3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18 Hydref 2023</w:t>
            </w:r>
          </w:p>
          <w:p w14:paraId="3B86EA57" w14:textId="7924C3B7" w:rsidR="00E23DEB" w:rsidRPr="00670227" w:rsidRDefault="00E23DEB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77777777" w:rsidR="00EA5290" w:rsidRPr="00BB62A8" w:rsidRDefault="00560F1F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973" w:type="dxa"/>
          </w:tcPr>
          <w:p w14:paraId="063EBF3E" w14:textId="07F6F00E" w:rsidR="001825F8" w:rsidRPr="001825F8" w:rsidRDefault="001825F8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</w:t>
            </w:r>
            <w:r w:rsidR="00366235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>Y Gweinidog Materion Gwledig a Gogledd Cymru, a’r Trefnydd</w:t>
            </w:r>
          </w:p>
          <w:p w14:paraId="3B86EA5A" w14:textId="4E2CC3A6" w:rsidR="00755DC8" w:rsidRPr="00670227" w:rsidRDefault="00755DC8" w:rsidP="0036623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1729BB" w14:textId="5C45EFA8" w:rsidR="00E029CC" w:rsidRDefault="00F51CAC" w:rsidP="00420D69">
      <w:pPr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Bydd Aelodau o'r Senedd yn dymuno bod yn ymwybodol fy mod wedi rhoi cydsyniad i'r Ysgrifennydd Gwladol dros yr Amgylchedd, Bwyd a Materion Gwledig arfer pŵer gwneud is-ddeddfwriaeth mewn maes datganoledig mewn perthynas â Chymru.</w:t>
      </w:r>
    </w:p>
    <w:p w14:paraId="4DE593CC" w14:textId="65AB1105" w:rsidR="00806E71" w:rsidRDefault="0032003E" w:rsidP="00366235">
      <w:pPr>
        <w:spacing w:before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Gosodwyd yr Offeryn Statudol (OS) uchod gerbron Senedd y DU gan yr Ysgrifennydd Gwladol ar 18 Hydref 2023 drwy arfer y pwerau a roddwyd gan erthygl 126(1) o reoliad (EU) 2017/635 Senedd Ewrop a'r Cyngor ar reolaethau swyddogol a gweithgareddau swyddogol eraill.</w:t>
      </w:r>
    </w:p>
    <w:p w14:paraId="73FFB3E2" w14:textId="77777777" w:rsidR="00366235" w:rsidRDefault="00366235" w:rsidP="00757BA2">
      <w:pPr>
        <w:jc w:val="both"/>
        <w:rPr>
          <w:rFonts w:ascii="Arial" w:hAnsi="Arial"/>
          <w:sz w:val="24"/>
        </w:rPr>
      </w:pPr>
    </w:p>
    <w:p w14:paraId="4CCA9655" w14:textId="520063C1" w:rsidR="00757BA2" w:rsidRPr="00F70367" w:rsidRDefault="00F70367" w:rsidP="00757BA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>Mae'r rheoliadau hyn yn dirymu cyfyngiadau a osod</w:t>
      </w:r>
      <w:r w:rsidR="00EF26DD">
        <w:rPr>
          <w:rFonts w:ascii="Arial" w:hAnsi="Arial"/>
          <w:sz w:val="24"/>
        </w:rPr>
        <w:t>wyd</w:t>
      </w:r>
      <w:r>
        <w:rPr>
          <w:rFonts w:ascii="Arial" w:hAnsi="Arial"/>
          <w:sz w:val="24"/>
        </w:rPr>
        <w:t xml:space="preserve"> ar rai sefydliadau bwyd Brasil. Bydd hyn yn galluogi sefydliadau bwyd Brasil </w:t>
      </w:r>
      <w:r w:rsidR="00DA146D">
        <w:rPr>
          <w:rFonts w:ascii="Arial" w:hAnsi="Arial"/>
          <w:sz w:val="24"/>
        </w:rPr>
        <w:t>y c</w:t>
      </w:r>
      <w:r>
        <w:rPr>
          <w:rFonts w:ascii="Arial" w:hAnsi="Arial"/>
          <w:sz w:val="24"/>
        </w:rPr>
        <w:t xml:space="preserve">yfyngwyd arnynt yn flaenorol i gael eu hychwanegu at y rhestr o sefydliadau a gymeradwywyd i allforio i Brydain Fawr, ar ôl </w:t>
      </w:r>
      <w:r w:rsidR="002F0617">
        <w:rPr>
          <w:rFonts w:ascii="Arial" w:hAnsi="Arial"/>
          <w:sz w:val="24"/>
        </w:rPr>
        <w:t xml:space="preserve">i </w:t>
      </w:r>
      <w:r w:rsidR="00C26731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estr wedi'i diweddaru o'r sefydliadau a gymeradwywyd gan awdurdodau cymwys Brasil</w:t>
      </w:r>
      <w:r w:rsidR="00083CBC">
        <w:rPr>
          <w:rFonts w:ascii="Arial" w:hAnsi="Arial"/>
          <w:sz w:val="24"/>
        </w:rPr>
        <w:t xml:space="preserve"> gael ei chyflwyno</w:t>
      </w:r>
      <w:r>
        <w:rPr>
          <w:rFonts w:ascii="Arial" w:hAnsi="Arial"/>
          <w:sz w:val="24"/>
        </w:rPr>
        <w:t>.</w:t>
      </w:r>
    </w:p>
    <w:p w14:paraId="22958C0B" w14:textId="7D7D65AE" w:rsidR="00E90462" w:rsidRPr="00F70367" w:rsidRDefault="00540CF5" w:rsidP="00420D69">
      <w:pPr>
        <w:pStyle w:val="EMLevel1Bullet"/>
        <w:spacing w:before="160" w:after="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Unrhyw effaith y gall yr OS ei chael ar gymhwysedd deddfwriaethol y Senedd a/neu ar gymhwysedd gweithredol Gweinidogion Cymru:</w:t>
      </w:r>
    </w:p>
    <w:p w14:paraId="1293887F" w14:textId="77777777" w:rsidR="002840F7" w:rsidRDefault="007460E7" w:rsidP="00420D69">
      <w:pPr>
        <w:autoSpaceDE w:val="0"/>
        <w:autoSpaceDN w:val="0"/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Nid yw'r Rheoliadau yn lleihau nac yn tanseilio pwerau Gweinidogion Cymru mewn unrhyw ffordd, ac nid ydynt yn creu, diwygio nac yn dileu unrhyw swyddogaethau a roddir i Weinidogion Cymru.</w:t>
      </w:r>
    </w:p>
    <w:p w14:paraId="39C6E6A3" w14:textId="4FB57572" w:rsidR="007460E7" w:rsidRPr="00F70367" w:rsidRDefault="007460E7" w:rsidP="00420D69">
      <w:pPr>
        <w:autoSpaceDE w:val="0"/>
        <w:autoSpaceDN w:val="0"/>
        <w:spacing w:before="160"/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 xml:space="preserve">Hoffwn sicrhau'r Senedd mai polisi Llywodraeth Cymru fel arfer yw deddfu dros Gymru ar faterion o fewn cymhwysedd datganoledig. Fodd bynnag, mewn rhai amgylchiadau, mae manteision i gydweithio â Llywodraeth y DU pan fo sail resymegol glir dros wneud hynny. Ar yr achlysur hwn, rwyf wedi rhoi fy nghydsyniad i'r Rheoliadau hyn er mwyn sicrhau effeithlonrwydd a hwylustod </w:t>
      </w:r>
      <w:r w:rsidR="008D53C2">
        <w:rPr>
          <w:rFonts w:ascii="Arial" w:hAnsi="Arial"/>
          <w:sz w:val="24"/>
        </w:rPr>
        <w:t>o ran</w:t>
      </w:r>
      <w:r>
        <w:rPr>
          <w:rFonts w:ascii="Arial" w:hAnsi="Arial"/>
          <w:sz w:val="24"/>
        </w:rPr>
        <w:t xml:space="preserve"> newid polisi yn y dyfodol, cydymffurfiaeth â rhwymedigaethau rhyngwladol, cydgysylltiad </w:t>
      </w:r>
      <w:proofErr w:type="spellStart"/>
      <w:r>
        <w:rPr>
          <w:rFonts w:ascii="Arial" w:hAnsi="Arial"/>
          <w:sz w:val="24"/>
        </w:rPr>
        <w:t>trawslywodraethol</w:t>
      </w:r>
      <w:proofErr w:type="spellEnd"/>
      <w:r>
        <w:rPr>
          <w:rFonts w:ascii="Arial" w:hAnsi="Arial"/>
          <w:sz w:val="24"/>
        </w:rPr>
        <w:t xml:space="preserve"> a chysondeb. </w:t>
      </w:r>
    </w:p>
    <w:p w14:paraId="250513CD" w14:textId="33A4DDF6" w:rsidR="001825F8" w:rsidRDefault="001825F8" w:rsidP="00E964D4">
      <w:pPr>
        <w:spacing w:before="1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Gosodwyd y Rheoliadau gerbron Senedd y DU ar 18 Hydref a</w:t>
      </w:r>
      <w:r w:rsidR="00766E4D">
        <w:rPr>
          <w:rFonts w:ascii="Arial" w:hAnsi="Arial"/>
          <w:sz w:val="24"/>
        </w:rPr>
        <w:t xml:space="preserve"> byddant yn dod i r</w:t>
      </w:r>
      <w:r>
        <w:rPr>
          <w:rFonts w:ascii="Arial" w:hAnsi="Arial"/>
          <w:sz w:val="24"/>
        </w:rPr>
        <w:t>ym ar 8 Tachwedd 2023.</w:t>
      </w:r>
    </w:p>
    <w:sectPr w:rsidR="001825F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B967" w14:textId="77777777" w:rsidR="0079551C" w:rsidRDefault="0079551C">
      <w:r>
        <w:separator/>
      </w:r>
    </w:p>
  </w:endnote>
  <w:endnote w:type="continuationSeparator" w:id="0">
    <w:p w14:paraId="45611D54" w14:textId="77777777" w:rsidR="0079551C" w:rsidRDefault="0079551C">
      <w:r>
        <w:continuationSeparator/>
      </w:r>
    </w:p>
  </w:endnote>
  <w:endnote w:type="continuationNotice" w:id="1">
    <w:p w14:paraId="0AD73042" w14:textId="77777777" w:rsidR="0079551C" w:rsidRDefault="00795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8A0F9E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8266" w14:textId="77777777" w:rsidR="0079551C" w:rsidRDefault="0079551C">
      <w:r>
        <w:separator/>
      </w:r>
    </w:p>
  </w:footnote>
  <w:footnote w:type="continuationSeparator" w:id="0">
    <w:p w14:paraId="76418CCB" w14:textId="77777777" w:rsidR="0079551C" w:rsidRDefault="0079551C">
      <w:r>
        <w:continuationSeparator/>
      </w:r>
    </w:p>
  </w:footnote>
  <w:footnote w:type="continuationNotice" w:id="1">
    <w:p w14:paraId="1978F765" w14:textId="77777777" w:rsidR="0079551C" w:rsidRDefault="00795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2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2D76"/>
    <w:rsid w:val="00023B69"/>
    <w:rsid w:val="000328B1"/>
    <w:rsid w:val="000463D9"/>
    <w:rsid w:val="000516D9"/>
    <w:rsid w:val="000615CE"/>
    <w:rsid w:val="0006774B"/>
    <w:rsid w:val="000819E7"/>
    <w:rsid w:val="00082B81"/>
    <w:rsid w:val="00083CBC"/>
    <w:rsid w:val="00090C3D"/>
    <w:rsid w:val="000936F2"/>
    <w:rsid w:val="00097118"/>
    <w:rsid w:val="000C3A52"/>
    <w:rsid w:val="000C53DB"/>
    <w:rsid w:val="000C5E9B"/>
    <w:rsid w:val="000D3898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D08FB"/>
    <w:rsid w:val="001E53BF"/>
    <w:rsid w:val="001F2495"/>
    <w:rsid w:val="002041CE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624C8"/>
    <w:rsid w:val="00274F08"/>
    <w:rsid w:val="0027648B"/>
    <w:rsid w:val="002840F7"/>
    <w:rsid w:val="00285567"/>
    <w:rsid w:val="00286064"/>
    <w:rsid w:val="00293B6B"/>
    <w:rsid w:val="002A1647"/>
    <w:rsid w:val="002A5310"/>
    <w:rsid w:val="002C57B6"/>
    <w:rsid w:val="002C5BF3"/>
    <w:rsid w:val="002D5169"/>
    <w:rsid w:val="002E1366"/>
    <w:rsid w:val="002F0617"/>
    <w:rsid w:val="002F0EB9"/>
    <w:rsid w:val="002F53A9"/>
    <w:rsid w:val="003052E4"/>
    <w:rsid w:val="00314E36"/>
    <w:rsid w:val="0032003E"/>
    <w:rsid w:val="003220C1"/>
    <w:rsid w:val="00323C37"/>
    <w:rsid w:val="00354839"/>
    <w:rsid w:val="003566AA"/>
    <w:rsid w:val="00356D7B"/>
    <w:rsid w:val="00357893"/>
    <w:rsid w:val="00366235"/>
    <w:rsid w:val="003670C1"/>
    <w:rsid w:val="00370471"/>
    <w:rsid w:val="00370F06"/>
    <w:rsid w:val="00375D77"/>
    <w:rsid w:val="003B1503"/>
    <w:rsid w:val="003B35F4"/>
    <w:rsid w:val="003B3D64"/>
    <w:rsid w:val="003C5133"/>
    <w:rsid w:val="003C6426"/>
    <w:rsid w:val="003D0931"/>
    <w:rsid w:val="003E60D3"/>
    <w:rsid w:val="003F5EFC"/>
    <w:rsid w:val="00405969"/>
    <w:rsid w:val="00412673"/>
    <w:rsid w:val="004126AD"/>
    <w:rsid w:val="00420D69"/>
    <w:rsid w:val="0043031D"/>
    <w:rsid w:val="004649F7"/>
    <w:rsid w:val="0046757C"/>
    <w:rsid w:val="00481722"/>
    <w:rsid w:val="00483E62"/>
    <w:rsid w:val="004951E3"/>
    <w:rsid w:val="00497BD8"/>
    <w:rsid w:val="004B27F7"/>
    <w:rsid w:val="004B460F"/>
    <w:rsid w:val="004B7251"/>
    <w:rsid w:val="004C54DD"/>
    <w:rsid w:val="004F5372"/>
    <w:rsid w:val="00506E11"/>
    <w:rsid w:val="0051231F"/>
    <w:rsid w:val="0051555E"/>
    <w:rsid w:val="0052504F"/>
    <w:rsid w:val="00535237"/>
    <w:rsid w:val="00537C98"/>
    <w:rsid w:val="00540CF5"/>
    <w:rsid w:val="0055446C"/>
    <w:rsid w:val="00560F1F"/>
    <w:rsid w:val="00567AA4"/>
    <w:rsid w:val="0057476D"/>
    <w:rsid w:val="00574BB3"/>
    <w:rsid w:val="00581159"/>
    <w:rsid w:val="00593C5A"/>
    <w:rsid w:val="005A22E2"/>
    <w:rsid w:val="005B030B"/>
    <w:rsid w:val="005B0C0E"/>
    <w:rsid w:val="005C79C2"/>
    <w:rsid w:val="005D2A41"/>
    <w:rsid w:val="005D7663"/>
    <w:rsid w:val="005E5900"/>
    <w:rsid w:val="005F1659"/>
    <w:rsid w:val="00603548"/>
    <w:rsid w:val="00607B58"/>
    <w:rsid w:val="006102A6"/>
    <w:rsid w:val="00622335"/>
    <w:rsid w:val="00632CE0"/>
    <w:rsid w:val="00634362"/>
    <w:rsid w:val="00642B37"/>
    <w:rsid w:val="00653241"/>
    <w:rsid w:val="006538C5"/>
    <w:rsid w:val="00654206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569B"/>
    <w:rsid w:val="006B340E"/>
    <w:rsid w:val="006B343F"/>
    <w:rsid w:val="006B461D"/>
    <w:rsid w:val="006B58A6"/>
    <w:rsid w:val="006C4132"/>
    <w:rsid w:val="006E0A2C"/>
    <w:rsid w:val="00703993"/>
    <w:rsid w:val="007273A9"/>
    <w:rsid w:val="00727621"/>
    <w:rsid w:val="0073380E"/>
    <w:rsid w:val="007341E6"/>
    <w:rsid w:val="00741022"/>
    <w:rsid w:val="00743B79"/>
    <w:rsid w:val="007449A7"/>
    <w:rsid w:val="007460E7"/>
    <w:rsid w:val="007523BC"/>
    <w:rsid w:val="00752C48"/>
    <w:rsid w:val="00755DC8"/>
    <w:rsid w:val="00757BA2"/>
    <w:rsid w:val="00766E4D"/>
    <w:rsid w:val="0077199F"/>
    <w:rsid w:val="00785A09"/>
    <w:rsid w:val="00791ADA"/>
    <w:rsid w:val="0079551C"/>
    <w:rsid w:val="007A05FB"/>
    <w:rsid w:val="007B1F82"/>
    <w:rsid w:val="007B5260"/>
    <w:rsid w:val="007C0ED8"/>
    <w:rsid w:val="007C24E7"/>
    <w:rsid w:val="007C387C"/>
    <w:rsid w:val="007D1402"/>
    <w:rsid w:val="007D229C"/>
    <w:rsid w:val="007F5E64"/>
    <w:rsid w:val="00800FA0"/>
    <w:rsid w:val="00806E71"/>
    <w:rsid w:val="00812370"/>
    <w:rsid w:val="0082411A"/>
    <w:rsid w:val="00825CB1"/>
    <w:rsid w:val="008303EE"/>
    <w:rsid w:val="00841628"/>
    <w:rsid w:val="00846160"/>
    <w:rsid w:val="00850414"/>
    <w:rsid w:val="0086031C"/>
    <w:rsid w:val="00865499"/>
    <w:rsid w:val="00877BD2"/>
    <w:rsid w:val="00884513"/>
    <w:rsid w:val="008852BB"/>
    <w:rsid w:val="00887F9A"/>
    <w:rsid w:val="008A0F9E"/>
    <w:rsid w:val="008A4D03"/>
    <w:rsid w:val="008B7927"/>
    <w:rsid w:val="008D1E0B"/>
    <w:rsid w:val="008D53C2"/>
    <w:rsid w:val="008F0CC6"/>
    <w:rsid w:val="008F789E"/>
    <w:rsid w:val="008F7929"/>
    <w:rsid w:val="008F7E19"/>
    <w:rsid w:val="00905771"/>
    <w:rsid w:val="00924B0F"/>
    <w:rsid w:val="0093073B"/>
    <w:rsid w:val="00934EE5"/>
    <w:rsid w:val="00953A46"/>
    <w:rsid w:val="00967473"/>
    <w:rsid w:val="0097073D"/>
    <w:rsid w:val="00973090"/>
    <w:rsid w:val="009738AF"/>
    <w:rsid w:val="00995EEC"/>
    <w:rsid w:val="009A4191"/>
    <w:rsid w:val="009B3559"/>
    <w:rsid w:val="009C04C4"/>
    <w:rsid w:val="009C5857"/>
    <w:rsid w:val="009C5D5F"/>
    <w:rsid w:val="009D144C"/>
    <w:rsid w:val="009D26D8"/>
    <w:rsid w:val="009E3E2A"/>
    <w:rsid w:val="009E4974"/>
    <w:rsid w:val="009F06C3"/>
    <w:rsid w:val="009F67B8"/>
    <w:rsid w:val="00A166BE"/>
    <w:rsid w:val="00A204C9"/>
    <w:rsid w:val="00A22A34"/>
    <w:rsid w:val="00A23742"/>
    <w:rsid w:val="00A31A7D"/>
    <w:rsid w:val="00A3247B"/>
    <w:rsid w:val="00A67082"/>
    <w:rsid w:val="00A72CF3"/>
    <w:rsid w:val="00A82A45"/>
    <w:rsid w:val="00A845A9"/>
    <w:rsid w:val="00A86958"/>
    <w:rsid w:val="00AA5651"/>
    <w:rsid w:val="00AA5848"/>
    <w:rsid w:val="00AA7750"/>
    <w:rsid w:val="00AB2EA5"/>
    <w:rsid w:val="00AD011A"/>
    <w:rsid w:val="00AD65F1"/>
    <w:rsid w:val="00AE064D"/>
    <w:rsid w:val="00AE1610"/>
    <w:rsid w:val="00AF056B"/>
    <w:rsid w:val="00AF15C1"/>
    <w:rsid w:val="00AF6CFE"/>
    <w:rsid w:val="00B049B1"/>
    <w:rsid w:val="00B072FA"/>
    <w:rsid w:val="00B239BA"/>
    <w:rsid w:val="00B468BB"/>
    <w:rsid w:val="00B713FB"/>
    <w:rsid w:val="00B75DFF"/>
    <w:rsid w:val="00B81E95"/>
    <w:rsid w:val="00B81F17"/>
    <w:rsid w:val="00BA4695"/>
    <w:rsid w:val="00BB38DE"/>
    <w:rsid w:val="00BD21ED"/>
    <w:rsid w:val="00BF5A2D"/>
    <w:rsid w:val="00C058F6"/>
    <w:rsid w:val="00C228AE"/>
    <w:rsid w:val="00C256A6"/>
    <w:rsid w:val="00C26731"/>
    <w:rsid w:val="00C32FEB"/>
    <w:rsid w:val="00C360DA"/>
    <w:rsid w:val="00C41C87"/>
    <w:rsid w:val="00C43B4A"/>
    <w:rsid w:val="00C51708"/>
    <w:rsid w:val="00C64FA5"/>
    <w:rsid w:val="00C84A12"/>
    <w:rsid w:val="00C93C03"/>
    <w:rsid w:val="00CC22B4"/>
    <w:rsid w:val="00CD1C04"/>
    <w:rsid w:val="00CE5873"/>
    <w:rsid w:val="00CE7A11"/>
    <w:rsid w:val="00CF0459"/>
    <w:rsid w:val="00CF3DC5"/>
    <w:rsid w:val="00D017E2"/>
    <w:rsid w:val="00D16D97"/>
    <w:rsid w:val="00D27F42"/>
    <w:rsid w:val="00D32BDE"/>
    <w:rsid w:val="00D5398A"/>
    <w:rsid w:val="00D830BD"/>
    <w:rsid w:val="00D84713"/>
    <w:rsid w:val="00DA146D"/>
    <w:rsid w:val="00DA6114"/>
    <w:rsid w:val="00DB003C"/>
    <w:rsid w:val="00DD4B82"/>
    <w:rsid w:val="00DF367B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7B1A"/>
    <w:rsid w:val="00E502EB"/>
    <w:rsid w:val="00E56AA9"/>
    <w:rsid w:val="00E631B1"/>
    <w:rsid w:val="00E84EF7"/>
    <w:rsid w:val="00E90462"/>
    <w:rsid w:val="00E907E3"/>
    <w:rsid w:val="00E90E24"/>
    <w:rsid w:val="00E964D4"/>
    <w:rsid w:val="00EA3AA1"/>
    <w:rsid w:val="00EA5290"/>
    <w:rsid w:val="00EA72FA"/>
    <w:rsid w:val="00EB09A2"/>
    <w:rsid w:val="00EB248F"/>
    <w:rsid w:val="00EB3C0D"/>
    <w:rsid w:val="00EB5F93"/>
    <w:rsid w:val="00EC0568"/>
    <w:rsid w:val="00ED363A"/>
    <w:rsid w:val="00EE721A"/>
    <w:rsid w:val="00EF26DD"/>
    <w:rsid w:val="00EF6742"/>
    <w:rsid w:val="00F0272E"/>
    <w:rsid w:val="00F028B9"/>
    <w:rsid w:val="00F077EE"/>
    <w:rsid w:val="00F10F9C"/>
    <w:rsid w:val="00F134C3"/>
    <w:rsid w:val="00F14C94"/>
    <w:rsid w:val="00F2438B"/>
    <w:rsid w:val="00F30A8F"/>
    <w:rsid w:val="00F33B2E"/>
    <w:rsid w:val="00F501E0"/>
    <w:rsid w:val="00F51CAC"/>
    <w:rsid w:val="00F70367"/>
    <w:rsid w:val="00F81C33"/>
    <w:rsid w:val="00F923C2"/>
    <w:rsid w:val="00F97613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A47384143</value>
    </field>
    <field name="Objective-Title">
      <value order="0">CYMRAEG The Official Controls (Establishment Lists) (Revocation) Regulations 2023 - Written Statement doc 7 (Cym)</value>
    </field>
    <field name="Objective-Description">
      <value order="0"/>
    </field>
    <field name="Objective-CreationStamp">
      <value order="0">2023-10-17T17:16:28Z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2023-10-18T09:34:50Z</value>
    </field>
    <field name="Objective-ModificationStamp">
      <value order="0">2023-10-18T09:34:50Z</value>
    </field>
    <field name="Objective-Owner">
      <value order="0">Plows, Alexandra (CCRA - OCVO)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- 2023:MA/LG/2192/23 - Statutory Instrument to relist Brazilian food establishments</value>
    </field>
    <field name="Objective-Parent">
      <value order="0">MA/LG/2192/23 - Statutory Instrument to relist Brazilian food establishments</value>
    </field>
    <field name="Objective-State">
      <value order="0">Published</value>
    </field>
    <field name="Objective-VersionId">
      <value order="0">vA89530680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qA1620246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2023-10-18T11:32:00Z</dcterms:created>
  <dcterms:modified xsi:type="dcterms:W3CDTF">2023-10-18T11:32:00Z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A47384143</vt:lpwstr>
  </property>
  <property fmtid="{D5CDD505-2E9C-101B-9397-08002B2CF9AE}" pid="4" name="Objective-Title">
    <vt:lpwstr>CYMRAEG The Official Controls (Establishment Lists) (Revocation) Regulations 2023 - Written Statement doc 7 (Cym)</vt:lpwstr>
  </property>
  <property fmtid="{D5CDD505-2E9C-101B-9397-08002B2CF9AE}" pid="5" name="Objective-Comment">
    <vt:lpwstr/>
  </property>
  <property fmtid="{D5CDD505-2E9C-101B-9397-08002B2CF9AE}" pid="6" name="Objective-CreationStamp">
    <vt:filetime>2023-10-17T17:16:56Z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2023-10-18T09:34:50Z</vt:filetime>
  </property>
  <property fmtid="{D5CDD505-2E9C-101B-9397-08002B2CF9AE}" pid="10" name="Objective-ModificationStamp">
    <vt:filetime>2023-10-18T09:34:50Z</vt:filetime>
  </property>
  <property fmtid="{D5CDD505-2E9C-101B-9397-08002B2CF9AE}" pid="11" name="Objective-Owner">
    <vt:lpwstr>Plows, Alexandra (CCRA - OCVO)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- 2023:MA/LG/2192/23 - Statutory Instrument to relist Brazilian food establishments:</vt:lpwstr>
  </property>
  <property fmtid="{D5CDD505-2E9C-101B-9397-08002B2CF9AE}" pid="13" name="Objective-Parent">
    <vt:lpwstr>MA/LG/2192/23 - Statutory Instrument to relist Brazilian food establishments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vA89530680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