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DCB0" w14:textId="77777777" w:rsidR="001A39E2" w:rsidRDefault="001A39E2" w:rsidP="001A39E2">
      <w:pPr>
        <w:jc w:val="right"/>
        <w:rPr>
          <w:b/>
        </w:rPr>
      </w:pPr>
    </w:p>
    <w:p w14:paraId="0DD0DCB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D0DCCD" wp14:editId="0DD0DCC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E05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DD0DCB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0DD0DC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0DD0DCB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0DD0DCB5"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0DD0DCCF" wp14:editId="0DD0DCD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7CC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DD0DCBA" w14:textId="77777777" w:rsidTr="00B049B1">
        <w:tc>
          <w:tcPr>
            <w:tcW w:w="1383" w:type="dxa"/>
            <w:tcBorders>
              <w:top w:val="nil"/>
              <w:left w:val="nil"/>
              <w:bottom w:val="nil"/>
              <w:right w:val="nil"/>
            </w:tcBorders>
            <w:vAlign w:val="center"/>
          </w:tcPr>
          <w:p w14:paraId="0DD0DCB6" w14:textId="77777777" w:rsidR="00EA5290" w:rsidRDefault="00EA5290" w:rsidP="00B049B1">
            <w:pPr>
              <w:spacing w:before="120" w:after="120"/>
              <w:rPr>
                <w:rFonts w:ascii="Arial" w:hAnsi="Arial" w:cs="Arial"/>
                <w:b/>
                <w:bCs/>
                <w:sz w:val="24"/>
                <w:szCs w:val="24"/>
              </w:rPr>
            </w:pPr>
          </w:p>
          <w:p w14:paraId="0DD0DCB7"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0DD0DCB8" w14:textId="77777777" w:rsidR="00EA5290" w:rsidRPr="00670227" w:rsidRDefault="00EA5290" w:rsidP="00B049B1">
            <w:pPr>
              <w:spacing w:before="120" w:after="120"/>
              <w:rPr>
                <w:rFonts w:ascii="Arial" w:hAnsi="Arial" w:cs="Arial"/>
                <w:b/>
                <w:bCs/>
                <w:sz w:val="24"/>
                <w:szCs w:val="24"/>
              </w:rPr>
            </w:pPr>
          </w:p>
          <w:p w14:paraId="0DD0DCB9" w14:textId="13E98F31" w:rsidR="00EA5290" w:rsidRPr="00670227" w:rsidRDefault="00095FC3" w:rsidP="00B049B1">
            <w:pPr>
              <w:spacing w:before="120" w:after="120"/>
              <w:rPr>
                <w:rFonts w:ascii="Arial" w:hAnsi="Arial" w:cs="Arial"/>
                <w:b/>
                <w:bCs/>
                <w:sz w:val="24"/>
                <w:szCs w:val="24"/>
              </w:rPr>
            </w:pPr>
            <w:r>
              <w:rPr>
                <w:rFonts w:ascii="Arial" w:hAnsi="Arial"/>
                <w:b/>
                <w:sz w:val="24"/>
              </w:rPr>
              <w:t xml:space="preserve">Diweddariad ar y Grŵp Cynghori Gweinidogol Gorchwyl a Gorffen ar Atebolrwydd </w:t>
            </w:r>
          </w:p>
        </w:tc>
      </w:tr>
      <w:tr w:rsidR="00EA5290" w:rsidRPr="00A011A1" w14:paraId="0DD0DCBD" w14:textId="77777777" w:rsidTr="00B049B1">
        <w:tc>
          <w:tcPr>
            <w:tcW w:w="1383" w:type="dxa"/>
            <w:tcBorders>
              <w:top w:val="nil"/>
              <w:left w:val="nil"/>
              <w:bottom w:val="nil"/>
              <w:right w:val="nil"/>
            </w:tcBorders>
            <w:vAlign w:val="center"/>
          </w:tcPr>
          <w:p w14:paraId="0DD0DCBB"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0DD0DCBC" w14:textId="72888D3A" w:rsidR="00EA5290" w:rsidRPr="00670227" w:rsidRDefault="00DC3636" w:rsidP="00B049B1">
            <w:pPr>
              <w:spacing w:before="120" w:after="120"/>
              <w:rPr>
                <w:rFonts w:ascii="Arial" w:hAnsi="Arial" w:cs="Arial"/>
                <w:b/>
                <w:bCs/>
                <w:sz w:val="24"/>
                <w:szCs w:val="24"/>
              </w:rPr>
            </w:pPr>
            <w:r>
              <w:rPr>
                <w:rFonts w:ascii="Arial" w:hAnsi="Arial"/>
                <w:b/>
                <w:sz w:val="24"/>
              </w:rPr>
              <w:t>0</w:t>
            </w:r>
            <w:r w:rsidR="00D74712">
              <w:rPr>
                <w:rFonts w:ascii="Arial" w:hAnsi="Arial"/>
                <w:b/>
                <w:sz w:val="24"/>
              </w:rPr>
              <w:t xml:space="preserve">8 </w:t>
            </w:r>
            <w:r w:rsidR="00095512">
              <w:rPr>
                <w:rFonts w:ascii="Arial" w:hAnsi="Arial"/>
                <w:b/>
                <w:sz w:val="24"/>
              </w:rPr>
              <w:t>Tachwedd 2023</w:t>
            </w:r>
          </w:p>
        </w:tc>
      </w:tr>
      <w:tr w:rsidR="00EA5290" w:rsidRPr="00A011A1" w14:paraId="0DD0DCC0" w14:textId="77777777" w:rsidTr="00B049B1">
        <w:tc>
          <w:tcPr>
            <w:tcW w:w="1383" w:type="dxa"/>
            <w:tcBorders>
              <w:top w:val="nil"/>
              <w:left w:val="nil"/>
              <w:bottom w:val="nil"/>
              <w:right w:val="nil"/>
            </w:tcBorders>
            <w:vAlign w:val="center"/>
          </w:tcPr>
          <w:p w14:paraId="0DD0DCBE"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0DD0DCBF" w14:textId="256C8647" w:rsidR="00EA5290" w:rsidRPr="00670227" w:rsidRDefault="00095FC3" w:rsidP="001E53BF">
            <w:pPr>
              <w:spacing w:before="120" w:after="120"/>
              <w:rPr>
                <w:rFonts w:ascii="Arial" w:hAnsi="Arial" w:cs="Arial"/>
                <w:b/>
                <w:bCs/>
                <w:sz w:val="24"/>
                <w:szCs w:val="24"/>
              </w:rPr>
            </w:pPr>
            <w:r>
              <w:rPr>
                <w:rFonts w:ascii="Arial" w:hAnsi="Arial"/>
                <w:b/>
                <w:sz w:val="24"/>
              </w:rPr>
              <w:t>Eluned Morgan, y Gweinidog Iechyd a Gwasanaethau Cymdeithasol</w:t>
            </w:r>
          </w:p>
        </w:tc>
      </w:tr>
    </w:tbl>
    <w:p w14:paraId="0DD0DCC1" w14:textId="77777777" w:rsidR="00EA5290" w:rsidRPr="00A011A1" w:rsidRDefault="00EA5290" w:rsidP="00EA5290"/>
    <w:p w14:paraId="7872559F" w14:textId="74D70D79" w:rsidR="003D7AC0" w:rsidRDefault="00095FC3" w:rsidP="003D7AC0">
      <w:pPr>
        <w:pStyle w:val="NormalWeb"/>
        <w:shd w:val="clear" w:color="auto" w:fill="FFFFFF"/>
        <w:spacing w:before="0" w:beforeAutospacing="0" w:after="300" w:afterAutospacing="0"/>
        <w:rPr>
          <w:rFonts w:ascii="Arial" w:hAnsi="Arial" w:cs="Arial"/>
          <w:color w:val="1F1F1F"/>
        </w:rPr>
      </w:pPr>
      <w:bookmarkStart w:id="0" w:name="_Hlk144718117"/>
      <w:r>
        <w:rPr>
          <w:rFonts w:ascii="Arial" w:hAnsi="Arial"/>
          <w:color w:val="1F1F1F"/>
        </w:rPr>
        <w:t>Ym mis Gorffennaf, cyhoeddais fy mod yn sefydlu Grŵp Cynghori Gweinidogol gorchwyl a gorffen a fydd yn ystyried y strwythurau llywodraethiant presennol yn GIG Cymru, yn darparu barn ynghylch a yw mesurau atebolrwydd yn glir ac yn briodol, ac yn rhoi cyngor ar unrhyw argymhellion sydd eu hangen i'w cryfhau.</w:t>
      </w:r>
    </w:p>
    <w:p w14:paraId="63958090" w14:textId="19001391" w:rsidR="00A82D18" w:rsidRDefault="00A82D18" w:rsidP="003D7AC0">
      <w:pPr>
        <w:pStyle w:val="NormalWeb"/>
        <w:shd w:val="clear" w:color="auto" w:fill="FFFFFF"/>
        <w:spacing w:before="0" w:beforeAutospacing="0" w:after="300" w:afterAutospacing="0"/>
        <w:rPr>
          <w:rFonts w:ascii="Arial" w:hAnsi="Arial" w:cs="Arial"/>
        </w:rPr>
      </w:pPr>
      <w:r>
        <w:rPr>
          <w:rFonts w:ascii="Arial" w:hAnsi="Arial"/>
          <w:color w:val="1F1F1F"/>
        </w:rPr>
        <w:t>Rwy'n falch bellach o allu cyhoeddi</w:t>
      </w:r>
      <w:r>
        <w:rPr>
          <w:rFonts w:ascii="Arial" w:hAnsi="Arial"/>
        </w:rPr>
        <w:t xml:space="preserve"> bod y bobl ganlynol wedi cael eu penodi i'r grŵp.</w:t>
      </w:r>
    </w:p>
    <w:p w14:paraId="70407C5A" w14:textId="451E0590" w:rsidR="00A82D18" w:rsidRPr="00272140" w:rsidRDefault="00A82D18" w:rsidP="003D7AC0">
      <w:pPr>
        <w:pStyle w:val="NormalWeb"/>
        <w:shd w:val="clear" w:color="auto" w:fill="FFFFFF"/>
        <w:spacing w:before="0" w:beforeAutospacing="0" w:after="300" w:afterAutospacing="0"/>
        <w:rPr>
          <w:rFonts w:ascii="Arial" w:hAnsi="Arial" w:cs="Arial"/>
          <w:b/>
          <w:bCs/>
        </w:rPr>
      </w:pPr>
      <w:r>
        <w:rPr>
          <w:rFonts w:ascii="Arial" w:hAnsi="Arial"/>
          <w:b/>
        </w:rPr>
        <w:t>Cadeirydd</w:t>
      </w:r>
    </w:p>
    <w:p w14:paraId="52B0EA22" w14:textId="47134241" w:rsidR="009C038F" w:rsidRPr="0041133A" w:rsidRDefault="00C26A7C" w:rsidP="0041133A">
      <w:pPr>
        <w:pStyle w:val="NormalWeb"/>
        <w:shd w:val="clear" w:color="auto" w:fill="FFFFFF"/>
        <w:spacing w:before="0" w:beforeAutospacing="0" w:after="300" w:afterAutospacing="0"/>
        <w:rPr>
          <w:rFonts w:ascii="Arial" w:hAnsi="Arial" w:cs="Arial"/>
          <w:b/>
          <w:bCs/>
        </w:rPr>
      </w:pPr>
      <w:r>
        <w:rPr>
          <w:rFonts w:ascii="Arial" w:hAnsi="Arial"/>
          <w:b/>
        </w:rPr>
        <w:t>Ann Lloyd CBE</w:t>
      </w:r>
    </w:p>
    <w:p w14:paraId="3D95C64A" w14:textId="1707BB54" w:rsidR="009C038F" w:rsidRPr="00272140" w:rsidRDefault="009C038F" w:rsidP="009C038F">
      <w:pPr>
        <w:pStyle w:val="x"/>
        <w:shd w:val="clear" w:color="auto" w:fill="FFFFFF"/>
        <w:spacing w:before="0" w:beforeAutospacing="0"/>
        <w:rPr>
          <w:rFonts w:ascii="Arial" w:hAnsi="Arial" w:cs="Arial"/>
          <w:color w:val="212529"/>
          <w:sz w:val="24"/>
          <w:szCs w:val="24"/>
        </w:rPr>
      </w:pPr>
      <w:r>
        <w:rPr>
          <w:rFonts w:ascii="Arial" w:hAnsi="Arial"/>
          <w:color w:val="212529"/>
          <w:sz w:val="24"/>
        </w:rPr>
        <w:t xml:space="preserve">Mae Ann Lloyd wedi treulio'r rhan fwyaf o'i gyrfa fel Prif Swyddog Gweithredol i sefydliadau mawr yn y gwasanaeth iechyd. Uchafbwynt ei gyrfa oedd cael ei phenodi'n Gyfarwyddwr Cyffredinol – Iechyd a Gofal Cymdeithasol – Llywodraeth Cymru a Phrif Swyddog Gweithredol GIG Cymru. Bu'n llenwi'r rôl honno am 8 mlynedd. Mae hefyd wedi gwasanaethu fel Comisiynydd Penodiadau Iechyd a Gofal Cymdeithasol Llundain am gyfnod o 2 flynedd, gan oruchwylio cymhwysedd Byrddau'r GIG a'u swyddogion anweithredol. </w:t>
      </w:r>
    </w:p>
    <w:p w14:paraId="1C2302E5" w14:textId="2873890F" w:rsidR="00095512" w:rsidRDefault="009C038F" w:rsidP="00272140">
      <w:pPr>
        <w:pStyle w:val="x"/>
        <w:shd w:val="clear" w:color="auto" w:fill="FFFFFF"/>
        <w:spacing w:before="0" w:beforeAutospacing="0"/>
        <w:rPr>
          <w:rFonts w:ascii="Arial" w:hAnsi="Arial" w:cs="Arial"/>
          <w:color w:val="212529"/>
          <w:sz w:val="24"/>
          <w:szCs w:val="24"/>
        </w:rPr>
      </w:pPr>
      <w:r>
        <w:rPr>
          <w:rFonts w:ascii="Arial" w:hAnsi="Arial"/>
          <w:color w:val="212529"/>
          <w:sz w:val="24"/>
        </w:rPr>
        <w:t>Mae Ann wedi bod yn gweithio fel cynghorydd a hyfforddwr annibynnol ers 2012, gan arbenigo mewn effeithiolrwydd Byrddau ac adolygiadau o lywodraethiant, archwiliadau sgiliau a datblygiad Byrddau ac ymchwiliadau arbennig. Ers 2017 mae Ann wedi gweithredu fel Cadeirydd Bwrdd Iechyd Prifysgol Aneurin Bevan.</w:t>
      </w:r>
    </w:p>
    <w:p w14:paraId="735DDF69" w14:textId="77777777" w:rsidR="00095512" w:rsidRDefault="00095512">
      <w:pPr>
        <w:rPr>
          <w:rFonts w:ascii="Arial" w:eastAsiaTheme="minorHAnsi" w:hAnsi="Arial" w:cs="Arial"/>
          <w:color w:val="212529"/>
          <w:sz w:val="24"/>
          <w:szCs w:val="24"/>
        </w:rPr>
      </w:pPr>
      <w:r>
        <w:br w:type="page"/>
      </w:r>
    </w:p>
    <w:p w14:paraId="4BA5446B" w14:textId="37FF141E" w:rsidR="00A82D18" w:rsidRPr="00272140" w:rsidRDefault="00272140" w:rsidP="00272140">
      <w:pPr>
        <w:pStyle w:val="x"/>
        <w:shd w:val="clear" w:color="auto" w:fill="FFFFFF"/>
        <w:spacing w:before="0" w:beforeAutospacing="0"/>
        <w:rPr>
          <w:rFonts w:ascii="Arial" w:hAnsi="Arial" w:cs="Arial"/>
          <w:b/>
          <w:bCs/>
          <w:color w:val="1F1F1F"/>
          <w:sz w:val="24"/>
          <w:szCs w:val="24"/>
        </w:rPr>
      </w:pPr>
      <w:r>
        <w:rPr>
          <w:rFonts w:ascii="Arial" w:hAnsi="Arial"/>
          <w:b/>
          <w:color w:val="1F1F1F"/>
          <w:sz w:val="24"/>
        </w:rPr>
        <w:lastRenderedPageBreak/>
        <w:t>Aelodau’r grŵp</w:t>
      </w:r>
    </w:p>
    <w:p w14:paraId="1FDC0D36" w14:textId="77777777" w:rsidR="00B2398B" w:rsidRPr="00095512" w:rsidRDefault="00B2398B" w:rsidP="003D7AC0">
      <w:pPr>
        <w:pStyle w:val="NormalWeb"/>
        <w:shd w:val="clear" w:color="auto" w:fill="FFFFFF"/>
        <w:spacing w:before="0" w:beforeAutospacing="0" w:after="300" w:afterAutospacing="0"/>
        <w:rPr>
          <w:rFonts w:ascii="Arial" w:hAnsi="Arial" w:cs="Arial"/>
          <w:b/>
          <w:bCs/>
          <w:color w:val="1F1F1F"/>
        </w:rPr>
      </w:pPr>
      <w:proofErr w:type="spellStart"/>
      <w:r>
        <w:rPr>
          <w:rFonts w:ascii="Arial" w:hAnsi="Arial"/>
          <w:b/>
          <w:color w:val="1F1F1F"/>
        </w:rPr>
        <w:t>Victor</w:t>
      </w:r>
      <w:proofErr w:type="spellEnd"/>
      <w:r>
        <w:rPr>
          <w:rFonts w:ascii="Arial" w:hAnsi="Arial"/>
          <w:b/>
          <w:color w:val="1F1F1F"/>
        </w:rPr>
        <w:t xml:space="preserve"> </w:t>
      </w:r>
      <w:proofErr w:type="spellStart"/>
      <w:r>
        <w:rPr>
          <w:rFonts w:ascii="Arial" w:hAnsi="Arial"/>
          <w:b/>
          <w:color w:val="1F1F1F"/>
        </w:rPr>
        <w:t>Abedowle</w:t>
      </w:r>
      <w:proofErr w:type="spellEnd"/>
    </w:p>
    <w:p w14:paraId="2FFB7BC0" w14:textId="7B5C3EDB" w:rsidR="00095512" w:rsidRPr="00095512" w:rsidRDefault="00095512" w:rsidP="00095512">
      <w:pPr>
        <w:pStyle w:val="paragraph"/>
        <w:spacing w:before="0" w:beforeAutospacing="0" w:after="0" w:afterAutospacing="0"/>
        <w:textAlignment w:val="baseline"/>
        <w:rPr>
          <w:rFonts w:ascii="Arial" w:hAnsi="Arial" w:cs="Arial"/>
          <w:color w:val="000000" w:themeColor="text1"/>
          <w:sz w:val="24"/>
          <w:szCs w:val="24"/>
        </w:rPr>
      </w:pPr>
      <w:r>
        <w:rPr>
          <w:rStyle w:val="normaltextrun"/>
          <w:rFonts w:ascii="Arial" w:hAnsi="Arial"/>
          <w:color w:val="000000" w:themeColor="text1"/>
          <w:sz w:val="24"/>
        </w:rPr>
        <w:t xml:space="preserve">Daeth yr Arglwydd </w:t>
      </w:r>
      <w:proofErr w:type="spellStart"/>
      <w:r>
        <w:rPr>
          <w:rStyle w:val="normaltextrun"/>
          <w:rFonts w:ascii="Arial" w:hAnsi="Arial"/>
          <w:color w:val="000000" w:themeColor="text1"/>
          <w:sz w:val="24"/>
        </w:rPr>
        <w:t>Victor</w:t>
      </w:r>
      <w:proofErr w:type="spellEnd"/>
      <w:r>
        <w:rPr>
          <w:rStyle w:val="normaltextrun"/>
          <w:rFonts w:ascii="Arial" w:hAnsi="Arial"/>
          <w:color w:val="000000" w:themeColor="text1"/>
          <w:sz w:val="24"/>
        </w:rPr>
        <w:t xml:space="preserve"> </w:t>
      </w:r>
      <w:proofErr w:type="spellStart"/>
      <w:r>
        <w:rPr>
          <w:rStyle w:val="normaltextrun"/>
          <w:rFonts w:ascii="Arial" w:hAnsi="Arial"/>
          <w:color w:val="000000" w:themeColor="text1"/>
          <w:sz w:val="24"/>
        </w:rPr>
        <w:t>Adebowale</w:t>
      </w:r>
      <w:proofErr w:type="spellEnd"/>
      <w:r>
        <w:rPr>
          <w:rStyle w:val="normaltextrun"/>
          <w:rFonts w:ascii="Arial" w:hAnsi="Arial"/>
          <w:color w:val="000000" w:themeColor="text1"/>
          <w:sz w:val="24"/>
        </w:rPr>
        <w:t xml:space="preserve"> yn Gadeirydd Cydffederasiwn y GIG ym mis Ebrill 2020. Cyn hynny, bu'n Brif Swyddog Gweithredol </w:t>
      </w:r>
      <w:proofErr w:type="spellStart"/>
      <w:r>
        <w:rPr>
          <w:rStyle w:val="normaltextrun"/>
          <w:rFonts w:ascii="Arial" w:hAnsi="Arial"/>
          <w:color w:val="000000" w:themeColor="text1"/>
          <w:sz w:val="24"/>
        </w:rPr>
        <w:t>Turning</w:t>
      </w:r>
      <w:proofErr w:type="spellEnd"/>
      <w:r>
        <w:rPr>
          <w:rStyle w:val="normaltextrun"/>
          <w:rFonts w:ascii="Arial" w:hAnsi="Arial"/>
          <w:color w:val="000000" w:themeColor="text1"/>
          <w:sz w:val="24"/>
        </w:rPr>
        <w:t xml:space="preserve"> </w:t>
      </w:r>
      <w:proofErr w:type="spellStart"/>
      <w:r>
        <w:rPr>
          <w:rStyle w:val="normaltextrun"/>
          <w:rFonts w:ascii="Arial" w:hAnsi="Arial"/>
          <w:color w:val="000000" w:themeColor="text1"/>
          <w:sz w:val="24"/>
        </w:rPr>
        <w:t>Point</w:t>
      </w:r>
      <w:proofErr w:type="spellEnd"/>
      <w:r>
        <w:rPr>
          <w:rStyle w:val="normaltextrun"/>
          <w:rFonts w:ascii="Arial" w:hAnsi="Arial"/>
          <w:color w:val="000000" w:themeColor="text1"/>
          <w:sz w:val="24"/>
        </w:rPr>
        <w:t>, sef menter gymdeithasol sy'n darparu ymyriadau iechyd a gofal cymdeithasol i oddeutu 100,000 o bobl bob blwyddyn.</w:t>
      </w:r>
      <w:r>
        <w:rPr>
          <w:rStyle w:val="eop"/>
          <w:rFonts w:ascii="Arial" w:hAnsi="Arial"/>
          <w:color w:val="000000" w:themeColor="text1"/>
          <w:sz w:val="24"/>
        </w:rPr>
        <w:t> </w:t>
      </w:r>
    </w:p>
    <w:p w14:paraId="5DC739D5" w14:textId="77777777" w:rsidR="00095512" w:rsidRPr="00095512" w:rsidRDefault="00095512" w:rsidP="00095512">
      <w:pPr>
        <w:pStyle w:val="paragraph"/>
        <w:spacing w:before="0" w:beforeAutospacing="0" w:after="0" w:afterAutospacing="0"/>
        <w:textAlignment w:val="baseline"/>
        <w:rPr>
          <w:rFonts w:ascii="Arial" w:hAnsi="Arial" w:cs="Arial"/>
          <w:color w:val="000000" w:themeColor="text1"/>
          <w:sz w:val="24"/>
          <w:szCs w:val="24"/>
        </w:rPr>
      </w:pPr>
      <w:r>
        <w:rPr>
          <w:rStyle w:val="eop"/>
          <w:rFonts w:ascii="Arial" w:hAnsi="Arial"/>
          <w:color w:val="000000" w:themeColor="text1"/>
          <w:sz w:val="24"/>
        </w:rPr>
        <w:t> </w:t>
      </w:r>
    </w:p>
    <w:p w14:paraId="3F028C5A" w14:textId="13A212C6" w:rsidR="00095512" w:rsidRPr="00095512" w:rsidRDefault="009C74EC" w:rsidP="00095512">
      <w:pPr>
        <w:pStyle w:val="paragraph"/>
        <w:spacing w:before="0" w:beforeAutospacing="0" w:after="0" w:afterAutospacing="0"/>
        <w:textAlignment w:val="baseline"/>
        <w:rPr>
          <w:rFonts w:ascii="Arial" w:hAnsi="Arial" w:cs="Arial"/>
          <w:color w:val="000000" w:themeColor="text1"/>
          <w:sz w:val="24"/>
          <w:szCs w:val="24"/>
        </w:rPr>
      </w:pPr>
      <w:r>
        <w:rPr>
          <w:rStyle w:val="normaltextrun"/>
          <w:rFonts w:ascii="Arial" w:hAnsi="Arial"/>
          <w:color w:val="000000" w:themeColor="text1"/>
          <w:sz w:val="24"/>
        </w:rPr>
        <w:t xml:space="preserve">Mae </w:t>
      </w:r>
      <w:proofErr w:type="spellStart"/>
      <w:r>
        <w:rPr>
          <w:rStyle w:val="normaltextrun"/>
          <w:rFonts w:ascii="Arial" w:hAnsi="Arial"/>
          <w:color w:val="000000" w:themeColor="text1"/>
          <w:sz w:val="24"/>
        </w:rPr>
        <w:t>Victor</w:t>
      </w:r>
      <w:proofErr w:type="spellEnd"/>
      <w:r>
        <w:rPr>
          <w:rStyle w:val="normaltextrun"/>
          <w:rFonts w:ascii="Arial" w:hAnsi="Arial"/>
          <w:color w:val="000000" w:themeColor="text1"/>
          <w:sz w:val="24"/>
        </w:rPr>
        <w:t xml:space="preserve"> yn gweithredu fel Cyfarwyddwr Anweithredol i'r Co-</w:t>
      </w:r>
      <w:proofErr w:type="spellStart"/>
      <w:r>
        <w:rPr>
          <w:rStyle w:val="normaltextrun"/>
          <w:rFonts w:ascii="Arial" w:hAnsi="Arial"/>
          <w:color w:val="000000" w:themeColor="text1"/>
          <w:sz w:val="24"/>
        </w:rPr>
        <w:t>Operative</w:t>
      </w:r>
      <w:proofErr w:type="spellEnd"/>
      <w:r>
        <w:rPr>
          <w:rStyle w:val="normaltextrun"/>
          <w:rFonts w:ascii="Arial" w:hAnsi="Arial"/>
          <w:color w:val="000000" w:themeColor="text1"/>
          <w:sz w:val="24"/>
        </w:rPr>
        <w:t xml:space="preserve"> Group, Cwmni Buddiannau Cymunedol </w:t>
      </w:r>
      <w:proofErr w:type="spellStart"/>
      <w:r>
        <w:rPr>
          <w:rStyle w:val="normaltextrun"/>
          <w:rFonts w:ascii="Arial" w:hAnsi="Arial"/>
          <w:color w:val="000000" w:themeColor="text1"/>
          <w:sz w:val="24"/>
        </w:rPr>
        <w:t>Collaborate</w:t>
      </w:r>
      <w:proofErr w:type="spellEnd"/>
      <w:r>
        <w:rPr>
          <w:rStyle w:val="normaltextrun"/>
          <w:rFonts w:ascii="Arial" w:hAnsi="Arial"/>
          <w:color w:val="000000" w:themeColor="text1"/>
          <w:sz w:val="24"/>
        </w:rPr>
        <w:t xml:space="preserve">, </w:t>
      </w:r>
      <w:proofErr w:type="spellStart"/>
      <w:r>
        <w:rPr>
          <w:rStyle w:val="normaltextrun"/>
          <w:rFonts w:ascii="Arial" w:hAnsi="Arial"/>
          <w:color w:val="000000" w:themeColor="text1"/>
          <w:sz w:val="24"/>
        </w:rPr>
        <w:t>Nuffield</w:t>
      </w:r>
      <w:proofErr w:type="spellEnd"/>
      <w:r>
        <w:rPr>
          <w:rStyle w:val="normaltextrun"/>
          <w:rFonts w:ascii="Arial" w:hAnsi="Arial"/>
          <w:color w:val="000000" w:themeColor="text1"/>
          <w:sz w:val="24"/>
        </w:rPr>
        <w:t xml:space="preserve"> Health, </w:t>
      </w:r>
      <w:proofErr w:type="spellStart"/>
      <w:r>
        <w:rPr>
          <w:rStyle w:val="normaltextrun"/>
          <w:rFonts w:ascii="Arial" w:hAnsi="Arial"/>
          <w:color w:val="000000" w:themeColor="text1"/>
          <w:sz w:val="24"/>
        </w:rPr>
        <w:t>Visionable</w:t>
      </w:r>
      <w:proofErr w:type="spellEnd"/>
      <w:r>
        <w:rPr>
          <w:rStyle w:val="normaltextrun"/>
          <w:rFonts w:ascii="Arial" w:hAnsi="Arial"/>
          <w:color w:val="000000" w:themeColor="text1"/>
          <w:sz w:val="24"/>
        </w:rPr>
        <w:t xml:space="preserve"> a </w:t>
      </w:r>
      <w:proofErr w:type="spellStart"/>
      <w:r>
        <w:rPr>
          <w:rStyle w:val="normaltextrun"/>
          <w:rFonts w:ascii="Arial" w:hAnsi="Arial"/>
          <w:color w:val="000000" w:themeColor="text1"/>
          <w:sz w:val="24"/>
        </w:rPr>
        <w:t>Leadership</w:t>
      </w:r>
      <w:proofErr w:type="spellEnd"/>
      <w:r>
        <w:rPr>
          <w:rStyle w:val="normaltextrun"/>
          <w:rFonts w:ascii="Arial" w:hAnsi="Arial"/>
          <w:color w:val="000000" w:themeColor="text1"/>
          <w:sz w:val="24"/>
        </w:rPr>
        <w:t xml:space="preserve"> in </w:t>
      </w:r>
      <w:proofErr w:type="spellStart"/>
      <w:r>
        <w:rPr>
          <w:rStyle w:val="normaltextrun"/>
          <w:rFonts w:ascii="Arial" w:hAnsi="Arial"/>
          <w:color w:val="000000" w:themeColor="text1"/>
          <w:sz w:val="24"/>
        </w:rPr>
        <w:t>Mind</w:t>
      </w:r>
      <w:proofErr w:type="spellEnd"/>
      <w:r>
        <w:rPr>
          <w:rStyle w:val="normaltextrun"/>
          <w:rFonts w:ascii="Arial" w:hAnsi="Arial"/>
          <w:color w:val="000000" w:themeColor="text1"/>
          <w:sz w:val="24"/>
        </w:rPr>
        <w:t xml:space="preserve">. Mae hefyd yn Gadeirydd Menter Gymdeithasol y DU. Bu </w:t>
      </w:r>
      <w:proofErr w:type="spellStart"/>
      <w:r>
        <w:rPr>
          <w:rStyle w:val="normaltextrun"/>
          <w:rFonts w:ascii="Arial" w:hAnsi="Arial"/>
          <w:color w:val="000000" w:themeColor="text1"/>
          <w:sz w:val="24"/>
        </w:rPr>
        <w:t>Victor</w:t>
      </w:r>
      <w:proofErr w:type="spellEnd"/>
      <w:r>
        <w:rPr>
          <w:rStyle w:val="normaltextrun"/>
          <w:rFonts w:ascii="Arial" w:hAnsi="Arial"/>
          <w:color w:val="000000" w:themeColor="text1"/>
          <w:sz w:val="24"/>
        </w:rPr>
        <w:t xml:space="preserve"> yn gwasanaethu fel Cyfarwyddwr Anweithredol ar fwrdd GIG Lloegr am gyfnod o 6 blynedd. Mae wedi cadeirio nifer o adroddiadau comisiwn yn y meysydd canlynol: plismona, cyflogaeth, iechyd meddwl, tai a thegwch ar gyfer Comisiwn Tegwch Llundain, a'r Heddlu Metropolitanaidd yn ogystal ag adroddiadau ar gyfer llywodraeth ganolog a lleol. </w:t>
      </w:r>
    </w:p>
    <w:p w14:paraId="6B7AC728" w14:textId="77777777" w:rsidR="00095512" w:rsidRDefault="00095512" w:rsidP="00095512">
      <w:pPr>
        <w:pStyle w:val="paragraph"/>
        <w:spacing w:before="0" w:beforeAutospacing="0" w:after="0" w:afterAutospacing="0"/>
        <w:textAlignment w:val="baseline"/>
        <w:rPr>
          <w:rStyle w:val="scxw268077704"/>
          <w:i/>
          <w:iCs/>
          <w:color w:val="7F7F7F"/>
        </w:rPr>
      </w:pPr>
      <w:r>
        <w:rPr>
          <w:rStyle w:val="scxw268077704"/>
          <w:i/>
          <w:color w:val="7F7F7F"/>
        </w:rPr>
        <w:t> </w:t>
      </w:r>
    </w:p>
    <w:p w14:paraId="694652D8" w14:textId="16B6522A" w:rsidR="00B2398B" w:rsidRDefault="00B2398B" w:rsidP="00095512">
      <w:pPr>
        <w:pStyle w:val="paragraph"/>
        <w:spacing w:before="0" w:beforeAutospacing="0" w:after="0" w:afterAutospacing="0"/>
        <w:textAlignment w:val="baseline"/>
        <w:rPr>
          <w:rFonts w:ascii="Arial" w:hAnsi="Arial" w:cs="Arial"/>
          <w:b/>
          <w:bCs/>
          <w:color w:val="1F1F1F"/>
        </w:rPr>
      </w:pPr>
      <w:r>
        <w:rPr>
          <w:rFonts w:ascii="Arial" w:hAnsi="Arial"/>
          <w:b/>
          <w:color w:val="1F1F1F"/>
        </w:rPr>
        <w:t>Nick Bennett</w:t>
      </w:r>
    </w:p>
    <w:p w14:paraId="7DBF8861" w14:textId="77777777" w:rsidR="00095512" w:rsidRPr="00272140" w:rsidRDefault="00095512" w:rsidP="00095512">
      <w:pPr>
        <w:pStyle w:val="paragraph"/>
        <w:spacing w:before="0" w:beforeAutospacing="0" w:after="0" w:afterAutospacing="0"/>
        <w:textAlignment w:val="baseline"/>
        <w:rPr>
          <w:rFonts w:ascii="Arial" w:hAnsi="Arial" w:cs="Arial"/>
          <w:b/>
          <w:bCs/>
          <w:color w:val="1F1F1F"/>
        </w:rPr>
      </w:pPr>
    </w:p>
    <w:p w14:paraId="3B9620E5" w14:textId="140F036B" w:rsidR="009A7068" w:rsidRPr="0041133A" w:rsidRDefault="009A7068" w:rsidP="003D7AC0">
      <w:pPr>
        <w:pStyle w:val="NormalWeb"/>
        <w:shd w:val="clear" w:color="auto" w:fill="FFFFFF"/>
        <w:spacing w:before="0" w:beforeAutospacing="0" w:after="300" w:afterAutospacing="0"/>
        <w:rPr>
          <w:rFonts w:ascii="Arial" w:hAnsi="Arial" w:cs="Arial"/>
        </w:rPr>
      </w:pPr>
      <w:r>
        <w:rPr>
          <w:rFonts w:ascii="Arial" w:hAnsi="Arial"/>
        </w:rPr>
        <w:t xml:space="preserve">Ymunodd Nick â </w:t>
      </w:r>
      <w:proofErr w:type="spellStart"/>
      <w:r>
        <w:rPr>
          <w:rFonts w:ascii="Arial" w:hAnsi="Arial"/>
        </w:rPr>
        <w:t>Savills</w:t>
      </w:r>
      <w:proofErr w:type="spellEnd"/>
      <w:r>
        <w:rPr>
          <w:rFonts w:ascii="Arial" w:hAnsi="Arial"/>
        </w:rPr>
        <w:t xml:space="preserve"> ym mis Ebrill 2022 fel Cyfarwyddwr Economeg Cymru. Mae ganddo 30 mlynedd o brofiad ym maes polisi cyhoeddus, gan ganolbwyntio'n helaeth ar ddatblygu economaidd ac adfywio. Cyn hynny bu Nick yn Ombwdsmon Gwasanaethau Cyhoeddus Cymru ac yn Brif Weithredwr Cartrefi Cymunedol Cymru. Mae gan Nick brofiad cynhwysfawr o'r dirwedd polisi cyhoeddus yng Nghymru, ond mae hefyd wedi cynrychioli ei rolau blaenorol ar lefel y DU, Ewrop a'r Byd. Bu'n Gadeirydd Cymdeithas yr Ombwdsmyn, yn aelod o Fwrdd Sefydliad Rhyngwladol yr Ombwdsmyn ar lefel Ewrop ac ar lefel Byd-eang, ac yn aelod o fwrdd Housing Europe.</w:t>
      </w:r>
    </w:p>
    <w:p w14:paraId="031E06ED" w14:textId="75CFAB41" w:rsidR="00DD45BC" w:rsidRPr="00272140" w:rsidRDefault="00DD45BC" w:rsidP="00DD45BC">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 xml:space="preserve">Yr Athro Derek </w:t>
      </w:r>
      <w:proofErr w:type="spellStart"/>
      <w:r>
        <w:rPr>
          <w:rFonts w:ascii="Arial" w:hAnsi="Arial"/>
          <w:b/>
          <w:color w:val="1F1F1F"/>
        </w:rPr>
        <w:t>Feeley</w:t>
      </w:r>
      <w:proofErr w:type="spellEnd"/>
    </w:p>
    <w:p w14:paraId="590F769E" w14:textId="261D415A" w:rsidR="00DD45BC" w:rsidRPr="00272140" w:rsidRDefault="00DD45BC" w:rsidP="00DD45BC">
      <w:pPr>
        <w:pStyle w:val="NormalWeb"/>
        <w:shd w:val="clear" w:color="auto" w:fill="FFFFFF"/>
        <w:spacing w:before="0" w:beforeAutospacing="0" w:after="300" w:afterAutospacing="0"/>
        <w:rPr>
          <w:rFonts w:ascii="Arial" w:hAnsi="Arial" w:cs="Arial"/>
          <w:color w:val="1F1F1F"/>
        </w:rPr>
      </w:pPr>
      <w:r>
        <w:rPr>
          <w:rFonts w:ascii="Arial" w:hAnsi="Arial"/>
        </w:rPr>
        <w:t xml:space="preserve">Mae'r Athro Derek </w:t>
      </w:r>
      <w:proofErr w:type="spellStart"/>
      <w:r>
        <w:rPr>
          <w:rFonts w:ascii="Arial" w:hAnsi="Arial"/>
        </w:rPr>
        <w:t>Feeley</w:t>
      </w:r>
      <w:proofErr w:type="spellEnd"/>
      <w:r>
        <w:rPr>
          <w:rFonts w:ascii="Arial" w:hAnsi="Arial"/>
        </w:rPr>
        <w:t xml:space="preserve"> yn Uwch-gymrawd yn y Sefydliad Gwella Gofal Iechyd, ar ôl gwasanaethu'n flaenorol fel Llywydd a Phrif Weithredwr y Sefydliad hwnnw. Mae hefyd yn gyn-Gyfarwyddwr Cyffredinol Iechyd a Gofal Cymdeithasol i GIG yr Alban ac yn gyn-Brif Weithredwr iddi.</w:t>
      </w:r>
    </w:p>
    <w:p w14:paraId="3F104754" w14:textId="77777777" w:rsidR="00B2398B" w:rsidRPr="00272140" w:rsidRDefault="00B2398B" w:rsidP="003D7AC0">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 xml:space="preserve">Mark </w:t>
      </w:r>
      <w:proofErr w:type="spellStart"/>
      <w:r>
        <w:rPr>
          <w:rFonts w:ascii="Arial" w:hAnsi="Arial"/>
          <w:b/>
          <w:color w:val="1F1F1F"/>
        </w:rPr>
        <w:t>Hackett</w:t>
      </w:r>
      <w:proofErr w:type="spellEnd"/>
    </w:p>
    <w:p w14:paraId="62783559" w14:textId="3A1F5D92" w:rsidR="00530961" w:rsidRPr="00272140" w:rsidRDefault="00530961" w:rsidP="003D7AC0">
      <w:pPr>
        <w:pStyle w:val="NormalWeb"/>
        <w:shd w:val="clear" w:color="auto" w:fill="FFFFFF"/>
        <w:spacing w:before="0" w:beforeAutospacing="0" w:after="300" w:afterAutospacing="0"/>
        <w:rPr>
          <w:rFonts w:ascii="Arial" w:hAnsi="Arial" w:cs="Arial"/>
          <w:color w:val="1F1F1F"/>
        </w:rPr>
      </w:pPr>
      <w:r>
        <w:rPr>
          <w:rFonts w:ascii="Arial" w:hAnsi="Arial"/>
        </w:rPr>
        <w:t xml:space="preserve">Mae Mark wedi treulio ei yrfa fel swyddog gweithredol yn y GIG. Ymgymerodd â nifer o swyddi rheoli cyffredinol yn Llundain, Castell-nedd a Birmingham cyn dod yn Brif Weithredwr y GIG. Mae wedi gweithredu fel Prif Swyddog Gweithredol yn Birmingham, </w:t>
      </w:r>
      <w:proofErr w:type="spellStart"/>
      <w:r>
        <w:rPr>
          <w:rFonts w:ascii="Arial" w:hAnsi="Arial"/>
        </w:rPr>
        <w:t>Wolverhampton</w:t>
      </w:r>
      <w:proofErr w:type="spellEnd"/>
      <w:r>
        <w:rPr>
          <w:rFonts w:ascii="Arial" w:hAnsi="Arial"/>
        </w:rPr>
        <w:t xml:space="preserve">, </w:t>
      </w:r>
      <w:proofErr w:type="spellStart"/>
      <w:r>
        <w:rPr>
          <w:rFonts w:ascii="Arial" w:hAnsi="Arial"/>
        </w:rPr>
        <w:t>Southampton</w:t>
      </w:r>
      <w:proofErr w:type="spellEnd"/>
      <w:r>
        <w:rPr>
          <w:rFonts w:ascii="Arial" w:hAnsi="Arial"/>
        </w:rPr>
        <w:t xml:space="preserve">, </w:t>
      </w:r>
      <w:proofErr w:type="spellStart"/>
      <w:r>
        <w:rPr>
          <w:rFonts w:ascii="Arial" w:hAnsi="Arial"/>
        </w:rPr>
        <w:t>Stoke</w:t>
      </w:r>
      <w:proofErr w:type="spellEnd"/>
      <w:r>
        <w:rPr>
          <w:rFonts w:ascii="Arial" w:hAnsi="Arial"/>
        </w:rPr>
        <w:t>-on-</w:t>
      </w:r>
      <w:proofErr w:type="spellStart"/>
      <w:r>
        <w:rPr>
          <w:rFonts w:ascii="Arial" w:hAnsi="Arial"/>
        </w:rPr>
        <w:t>Trent</w:t>
      </w:r>
      <w:proofErr w:type="spellEnd"/>
      <w:r>
        <w:rPr>
          <w:rFonts w:ascii="Arial" w:hAnsi="Arial"/>
        </w:rPr>
        <w:t xml:space="preserve"> a Bwrdd Iechyd Prifysgol Bae Abertawe yn ddiweddarach, gan dreulio dros 25 mlynedd yn y rôl Prif Swyddog Gweithredol.</w:t>
      </w:r>
      <w:r w:rsidR="00301AEF">
        <w:rPr>
          <w:rFonts w:ascii="Arial" w:hAnsi="Arial"/>
        </w:rPr>
        <w:t xml:space="preserve"> </w:t>
      </w:r>
      <w:r>
        <w:rPr>
          <w:rFonts w:ascii="Arial" w:hAnsi="Arial"/>
        </w:rPr>
        <w:t xml:space="preserve">Mae Mark yn Athro Anrhydeddus ym Mhrifysgol Abertawe ac yn gymrawd ym Mhrifysgol </w:t>
      </w:r>
      <w:proofErr w:type="spellStart"/>
      <w:r>
        <w:rPr>
          <w:rFonts w:ascii="Arial" w:hAnsi="Arial"/>
        </w:rPr>
        <w:t>Southampton</w:t>
      </w:r>
      <w:proofErr w:type="spellEnd"/>
      <w:r>
        <w:rPr>
          <w:rFonts w:ascii="Arial" w:hAnsi="Arial"/>
        </w:rPr>
        <w:t>.</w:t>
      </w:r>
    </w:p>
    <w:p w14:paraId="575E2FCA" w14:textId="77777777" w:rsidR="00B2398B" w:rsidRDefault="00B2398B" w:rsidP="003D7AC0">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 xml:space="preserve">Marcus </w:t>
      </w:r>
      <w:proofErr w:type="spellStart"/>
      <w:r>
        <w:rPr>
          <w:rFonts w:ascii="Arial" w:hAnsi="Arial"/>
          <w:b/>
          <w:color w:val="1F1F1F"/>
        </w:rPr>
        <w:t>Longley</w:t>
      </w:r>
      <w:proofErr w:type="spellEnd"/>
    </w:p>
    <w:p w14:paraId="6A68C788" w14:textId="60558D78" w:rsidR="00B36A09" w:rsidRPr="00272140" w:rsidRDefault="00B36A09" w:rsidP="00B36A09">
      <w:pPr>
        <w:rPr>
          <w:rFonts w:ascii="Arial" w:hAnsi="Arial" w:cs="Arial"/>
          <w:b/>
          <w:bCs/>
          <w:color w:val="1F1F1F"/>
        </w:rPr>
      </w:pPr>
      <w:r>
        <w:rPr>
          <w:rFonts w:ascii="Arial" w:hAnsi="Arial"/>
          <w:sz w:val="24"/>
        </w:rPr>
        <w:lastRenderedPageBreak/>
        <w:t>Mae Marcus yn Athro Emeritws ym maes Polisi Iechyd ym Mhrifysgol De Cymru, ac yn Ddirprwy Gadeirydd yr Awdurdod Safonau Proffesiynol ar gyfer Iechyd a Gofal Cymdeithasol. Bu'n Gadeirydd Bwrdd Iechyd Prifysgol Cwm Taf Morgannwg rhwng 2017 a 2021, ac am bedair blynedd cyn hynny bu'n Is-gadeirydd Bwrdd Iechyd Caerdydd a'r Fro.  Cafodd ei addysg ym Mhrifysgolion Rhydychen, Caerdydd a Bryste, ac fe'i hetholwyd yn Gymrawd Cyfadran Iechyd Cyhoeddus Colegau Brenhinol y Meddygon yn 2008.</w:t>
      </w:r>
    </w:p>
    <w:p w14:paraId="269966B3" w14:textId="77777777" w:rsidR="00095512" w:rsidRDefault="00095512" w:rsidP="00095512">
      <w:pPr>
        <w:pStyle w:val="NormalWeb"/>
        <w:shd w:val="clear" w:color="auto" w:fill="FFFFFF"/>
        <w:spacing w:before="0" w:beforeAutospacing="0" w:after="0" w:afterAutospacing="0"/>
        <w:contextualSpacing/>
        <w:rPr>
          <w:rFonts w:ascii="Arial" w:hAnsi="Arial" w:cs="Arial"/>
          <w:b/>
          <w:bCs/>
          <w:color w:val="1F1F1F"/>
        </w:rPr>
      </w:pPr>
    </w:p>
    <w:p w14:paraId="443B7E6D" w14:textId="4988F7DB" w:rsidR="00B2398B" w:rsidRPr="00272140" w:rsidRDefault="00B2398B" w:rsidP="003D7AC0">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Rhiannon Tudor Edwards</w:t>
      </w:r>
    </w:p>
    <w:p w14:paraId="630BE853" w14:textId="23B85C94" w:rsidR="00530961" w:rsidRPr="00B43C91" w:rsidRDefault="00530961" w:rsidP="00530961">
      <w:pPr>
        <w:pStyle w:val="NormalWeb"/>
        <w:rPr>
          <w:rFonts w:ascii="Arial" w:hAnsi="Arial" w:cs="Arial"/>
          <w:color w:val="000000" w:themeColor="text1"/>
        </w:rPr>
      </w:pPr>
      <w:r>
        <w:rPr>
          <w:rFonts w:ascii="Arial" w:hAnsi="Arial"/>
        </w:rPr>
        <w:t xml:space="preserve">Mae Rhiannon Tudor Edwards BSc. </w:t>
      </w:r>
      <w:proofErr w:type="spellStart"/>
      <w:r>
        <w:rPr>
          <w:rFonts w:ascii="Arial" w:hAnsi="Arial"/>
        </w:rPr>
        <w:t>Econ</w:t>
      </w:r>
      <w:proofErr w:type="spellEnd"/>
      <w:r>
        <w:rPr>
          <w:rFonts w:ascii="Arial" w:hAnsi="Arial"/>
        </w:rPr>
        <w:t xml:space="preserve">, M.A., </w:t>
      </w:r>
      <w:proofErr w:type="spellStart"/>
      <w:r>
        <w:rPr>
          <w:rFonts w:ascii="Arial" w:hAnsi="Arial"/>
        </w:rPr>
        <w:t>D.Phil</w:t>
      </w:r>
      <w:proofErr w:type="spellEnd"/>
      <w:r>
        <w:rPr>
          <w:rFonts w:ascii="Arial" w:hAnsi="Arial"/>
        </w:rPr>
        <w:t xml:space="preserve">., Hon. MFPH yn Athro </w:t>
      </w:r>
      <w:r>
        <w:rPr>
          <w:rFonts w:ascii="Arial" w:hAnsi="Arial"/>
          <w:color w:val="000000" w:themeColor="text1"/>
        </w:rPr>
        <w:t>Economeg</w:t>
      </w:r>
      <w:r>
        <w:rPr>
          <w:rFonts w:ascii="Arial" w:hAnsi="Arial"/>
        </w:rPr>
        <w:t xml:space="preserve"> Iechyd.</w:t>
      </w:r>
      <w:r>
        <w:rPr>
          <w:rFonts w:ascii="Arial" w:hAnsi="Arial"/>
          <w:color w:val="000000" w:themeColor="text1"/>
        </w:rPr>
        <w:t xml:space="preserve"> Mae'n Gyd-gyfarwyddwr y </w:t>
      </w:r>
      <w:hyperlink r:id="rId8" w:history="1">
        <w:r>
          <w:rPr>
            <w:rStyle w:val="Hyperlink"/>
            <w:rFonts w:ascii="Arial" w:hAnsi="Arial"/>
            <w:color w:val="000000" w:themeColor="text1"/>
            <w:u w:val="none"/>
          </w:rPr>
          <w:t>Ganolfan Economeg Iechyd a Gwerthuso Meddyginiaethau</w:t>
        </w:r>
      </w:hyperlink>
      <w:r>
        <w:rPr>
          <w:rFonts w:ascii="Arial" w:hAnsi="Arial"/>
          <w:color w:val="000000" w:themeColor="text1"/>
        </w:rPr>
        <w:t xml:space="preserve"> ym Mhrifysgol Bangor ac mae'n arwain y </w:t>
      </w:r>
      <w:hyperlink r:id="rId9" w:history="1">
        <w:r>
          <w:rPr>
            <w:rStyle w:val="Hyperlink"/>
            <w:rFonts w:ascii="Arial" w:hAnsi="Arial"/>
            <w:color w:val="000000" w:themeColor="text1"/>
            <w:u w:val="none"/>
          </w:rPr>
          <w:t>Grŵp Ymchwil Economeg Iechyd Cyhoeddus ac Ataliol</w:t>
        </w:r>
      </w:hyperlink>
      <w:r>
        <w:rPr>
          <w:rFonts w:ascii="Arial" w:hAnsi="Arial"/>
          <w:color w:val="000000" w:themeColor="text1"/>
        </w:rPr>
        <w:t xml:space="preserve"> yn y Ganolfan. </w:t>
      </w:r>
    </w:p>
    <w:p w14:paraId="5ADCA04D" w14:textId="72C46E35" w:rsidR="00530961" w:rsidRPr="00B43C91" w:rsidRDefault="00530961" w:rsidP="00530961">
      <w:pPr>
        <w:pStyle w:val="NormalWeb"/>
        <w:rPr>
          <w:rFonts w:ascii="Arial" w:hAnsi="Arial" w:cs="Arial"/>
          <w:color w:val="000000" w:themeColor="text1"/>
        </w:rPr>
      </w:pPr>
      <w:r>
        <w:rPr>
          <w:rFonts w:ascii="Arial" w:hAnsi="Arial"/>
          <w:color w:val="000000" w:themeColor="text1"/>
        </w:rPr>
        <w:t>Cafodd ei henwi'n un o'r 5 awdur mwyaf cydweithiol, ac roedd Prifysgol Bangor ymhlith y</w:t>
      </w:r>
      <w:hyperlink r:id="rId10" w:history="1">
        <w:r>
          <w:rPr>
            <w:rStyle w:val="Hyperlink"/>
            <w:rFonts w:ascii="Arial" w:hAnsi="Arial"/>
            <w:color w:val="000000" w:themeColor="text1"/>
            <w:u w:val="none"/>
          </w:rPr>
          <w:t xml:space="preserve"> 10 sefydliad mwyaf cydweithredol ym maes economeg iechyd</w:t>
        </w:r>
      </w:hyperlink>
      <w:r>
        <w:rPr>
          <w:rFonts w:ascii="Arial" w:hAnsi="Arial"/>
          <w:color w:val="000000" w:themeColor="text1"/>
        </w:rPr>
        <w:t xml:space="preserve">. </w:t>
      </w:r>
    </w:p>
    <w:p w14:paraId="625E3C9F" w14:textId="6EA5284B" w:rsidR="00B2398B" w:rsidRPr="00BC7913" w:rsidRDefault="00B2398B" w:rsidP="003D7AC0">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 xml:space="preserve">Pam </w:t>
      </w:r>
      <w:proofErr w:type="spellStart"/>
      <w:r>
        <w:rPr>
          <w:rFonts w:ascii="Arial" w:hAnsi="Arial"/>
          <w:b/>
          <w:color w:val="1F1F1F"/>
        </w:rPr>
        <w:t>Wenger</w:t>
      </w:r>
      <w:proofErr w:type="spellEnd"/>
    </w:p>
    <w:p w14:paraId="10F359F2" w14:textId="77777777" w:rsidR="00DF5887" w:rsidRDefault="00DF5887" w:rsidP="00DF5887">
      <w:pPr>
        <w:pStyle w:val="NormalWeb"/>
        <w:spacing w:before="300" w:beforeAutospacing="0" w:after="300" w:afterAutospacing="0"/>
      </w:pPr>
      <w:r>
        <w:rPr>
          <w:rFonts w:ascii="Arial" w:hAnsi="Arial"/>
          <w:color w:val="0B0C0C"/>
        </w:rPr>
        <w:t xml:space="preserve">Mae Pam yn weithiwr proffesiynol uchel ei pharch ym maes llywodraethiant, ac mae ganddi arbenigedd helaeth sy'n rhychwantu 30 mlynedd yn gweithio fel Cyfarwyddwr Llywodraethiant ar gyfer y GIG yng Nghymru a Lloegr. </w:t>
      </w:r>
    </w:p>
    <w:p w14:paraId="4F9D7FE2" w14:textId="644DEED1" w:rsidR="00DF5887" w:rsidRDefault="00DF5887" w:rsidP="00095512">
      <w:pPr>
        <w:pStyle w:val="NormalWeb"/>
        <w:spacing w:before="300" w:beforeAutospacing="0" w:after="300" w:afterAutospacing="0"/>
      </w:pPr>
      <w:r>
        <w:rPr>
          <w:rFonts w:ascii="Arial" w:hAnsi="Arial"/>
          <w:color w:val="0B0C0C"/>
        </w:rPr>
        <w:t xml:space="preserve">Ers 2021 mae Pam wedi bod yn gweithredu fel Ysgrifennydd Bwrdd </w:t>
      </w:r>
      <w:proofErr w:type="spellStart"/>
      <w:r>
        <w:rPr>
          <w:rFonts w:ascii="Arial" w:hAnsi="Arial"/>
          <w:color w:val="0B0C0C"/>
        </w:rPr>
        <w:t>Cygnet</w:t>
      </w:r>
      <w:proofErr w:type="spellEnd"/>
      <w:r>
        <w:rPr>
          <w:rFonts w:ascii="Arial" w:hAnsi="Arial"/>
          <w:color w:val="0B0C0C"/>
        </w:rPr>
        <w:t xml:space="preserve"> Health Care. Mae'r rôl hon wedi rhoi cyfle iddi ymchwilio i gyfleoedd llywodraethiant ehangach a defnyddio ei sgiliau sylweddol yn y sector annibynnol hefyd.</w:t>
      </w:r>
      <w:r w:rsidR="00301AEF">
        <w:rPr>
          <w:rFonts w:ascii="Arial" w:hAnsi="Arial"/>
          <w:color w:val="0B0C0C"/>
        </w:rPr>
        <w:t xml:space="preserve"> </w:t>
      </w:r>
      <w:r>
        <w:rPr>
          <w:rFonts w:ascii="Arial" w:hAnsi="Arial"/>
          <w:color w:val="0B0C0C"/>
        </w:rPr>
        <w:t xml:space="preserve">Mae Pam yn Weithiwr Proffesiynol Siartredig ym maes Llywodraethiant. </w:t>
      </w:r>
    </w:p>
    <w:p w14:paraId="621FF51E" w14:textId="4882F0D7" w:rsidR="00B2398B" w:rsidRPr="00BC7913" w:rsidRDefault="00B2398B" w:rsidP="003D7AC0">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Debra Williams</w:t>
      </w:r>
    </w:p>
    <w:p w14:paraId="5AFAE764" w14:textId="1CCFAB0F" w:rsidR="00BC7913" w:rsidRDefault="00BE3AAA" w:rsidP="00BE3AAA">
      <w:pPr>
        <w:widowControl w:val="0"/>
        <w:autoSpaceDE w:val="0"/>
        <w:autoSpaceDN w:val="0"/>
        <w:adjustRightInd w:val="0"/>
        <w:jc w:val="both"/>
        <w:rPr>
          <w:rFonts w:ascii="Arial" w:hAnsi="Arial" w:cs="Arial"/>
          <w:color w:val="000000" w:themeColor="text1"/>
          <w:sz w:val="24"/>
          <w:szCs w:val="24"/>
        </w:rPr>
      </w:pPr>
      <w:r>
        <w:rPr>
          <w:rFonts w:ascii="Arial" w:hAnsi="Arial"/>
          <w:color w:val="000000" w:themeColor="text1"/>
          <w:sz w:val="24"/>
        </w:rPr>
        <w:t xml:space="preserve">Mae Dr Debra Williams yn un o brif fenywod busnes Prydain ac mae ganddi hanes o lwyddiant a dawn reddfol ar gyfer sbarduno twf a nodi cyfleoedd busnes newydd. Roedd Debra yn Fenyw y Flwyddyn Cymru ar gyfer Arloesedd, cafodd ei henwi'n un o'r 200 o fenywod busnes gorau yn y DU gan y Frenhines, dyfarnwyd Gwobr Cyflawniad Oes iddi ac mae'n Ddoethur er anrhydedd ym Mhrifysgol Abertawe a Phrifysgol Bangor. </w:t>
      </w:r>
    </w:p>
    <w:p w14:paraId="13678707" w14:textId="77777777" w:rsidR="00162096" w:rsidRDefault="00162096" w:rsidP="00BE3AAA">
      <w:pPr>
        <w:widowControl w:val="0"/>
        <w:autoSpaceDE w:val="0"/>
        <w:autoSpaceDN w:val="0"/>
        <w:adjustRightInd w:val="0"/>
        <w:jc w:val="both"/>
        <w:rPr>
          <w:rFonts w:ascii="Arial" w:hAnsi="Arial" w:cs="Arial"/>
          <w:color w:val="000000" w:themeColor="text1"/>
          <w:sz w:val="24"/>
          <w:szCs w:val="24"/>
        </w:rPr>
      </w:pPr>
    </w:p>
    <w:p w14:paraId="75861A35" w14:textId="5C36341B" w:rsidR="00BE3AAA" w:rsidRPr="00BC7913" w:rsidRDefault="00BC7913" w:rsidP="00BE3AAA">
      <w:pPr>
        <w:widowControl w:val="0"/>
        <w:autoSpaceDE w:val="0"/>
        <w:autoSpaceDN w:val="0"/>
        <w:adjustRightInd w:val="0"/>
        <w:jc w:val="both"/>
        <w:rPr>
          <w:rFonts w:ascii="Arial" w:hAnsi="Arial" w:cs="Arial"/>
          <w:color w:val="000000" w:themeColor="text1"/>
          <w:sz w:val="24"/>
          <w:szCs w:val="24"/>
        </w:rPr>
      </w:pPr>
      <w:r>
        <w:rPr>
          <w:rFonts w:ascii="Arial" w:hAnsi="Arial"/>
          <w:color w:val="000000" w:themeColor="text1"/>
          <w:sz w:val="24"/>
        </w:rPr>
        <w:t xml:space="preserve">Mae Debra yn aelod o Fwrdd y Sefydliad </w:t>
      </w:r>
      <w:proofErr w:type="spellStart"/>
      <w:r>
        <w:rPr>
          <w:rFonts w:ascii="Arial" w:hAnsi="Arial"/>
          <w:color w:val="000000" w:themeColor="text1"/>
          <w:sz w:val="24"/>
        </w:rPr>
        <w:t>Alacrity</w:t>
      </w:r>
      <w:proofErr w:type="spellEnd"/>
      <w:r>
        <w:rPr>
          <w:rFonts w:ascii="Arial" w:hAnsi="Arial"/>
          <w:color w:val="000000" w:themeColor="text1"/>
          <w:sz w:val="24"/>
        </w:rPr>
        <w:t>, Awdurdod Porthladd Aberdaugleddau, Cymdeithas Adeiladu'r Principality a Co-</w:t>
      </w:r>
      <w:proofErr w:type="spellStart"/>
      <w:r>
        <w:rPr>
          <w:rFonts w:ascii="Arial" w:hAnsi="Arial"/>
          <w:color w:val="000000" w:themeColor="text1"/>
          <w:sz w:val="24"/>
        </w:rPr>
        <w:t>op</w:t>
      </w:r>
      <w:proofErr w:type="spellEnd"/>
      <w:r>
        <w:rPr>
          <w:rFonts w:ascii="Arial" w:hAnsi="Arial"/>
          <w:color w:val="000000" w:themeColor="text1"/>
          <w:sz w:val="24"/>
        </w:rPr>
        <w:t xml:space="preserve"> Insurance ac mae'n cadeirio'r Ganolfan Fyd-eang Rhagoriaeth Rheilffyrdd. </w:t>
      </w:r>
    </w:p>
    <w:p w14:paraId="34A85585" w14:textId="77777777" w:rsidR="00BE3AAA" w:rsidRPr="00BC7913" w:rsidRDefault="00BE3AAA" w:rsidP="00BE3AAA">
      <w:pPr>
        <w:widowControl w:val="0"/>
        <w:autoSpaceDE w:val="0"/>
        <w:autoSpaceDN w:val="0"/>
        <w:adjustRightInd w:val="0"/>
        <w:jc w:val="both"/>
        <w:rPr>
          <w:rFonts w:ascii="Arial" w:hAnsi="Arial" w:cs="Arial"/>
          <w:color w:val="12429B"/>
          <w:sz w:val="24"/>
          <w:szCs w:val="24"/>
        </w:rPr>
      </w:pPr>
    </w:p>
    <w:p w14:paraId="66E953EE" w14:textId="2D41BC53" w:rsidR="00B2398B" w:rsidRPr="00BC7913" w:rsidRDefault="00BC7913" w:rsidP="003D7AC0">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Dr Olwen Williams OBE</w:t>
      </w:r>
    </w:p>
    <w:p w14:paraId="6854A15E" w14:textId="77777777" w:rsidR="006C3854" w:rsidRPr="00BC7913" w:rsidRDefault="006C3854" w:rsidP="006C3854">
      <w:pPr>
        <w:rPr>
          <w:rFonts w:ascii="Arial" w:hAnsi="Arial" w:cs="Arial"/>
          <w:noProof/>
          <w:sz w:val="24"/>
          <w:szCs w:val="24"/>
        </w:rPr>
      </w:pPr>
      <w:r>
        <w:rPr>
          <w:rFonts w:ascii="Arial" w:hAnsi="Arial"/>
          <w:sz w:val="24"/>
        </w:rPr>
        <w:t>Mae Olwen yn feddyg ymgynghorol sy'n siarad Cymraeg, sydd wedi gweithio ym maes Iechyd Rhywiol a meddygaeth HIV yng Ngogledd Cymru ers dros 30 mlynedd. Ar hyn o bryd mae ar secondiad i Addysg a Gwella Iechyd Cymru (</w:t>
      </w:r>
      <w:proofErr w:type="spellStart"/>
      <w:r>
        <w:rPr>
          <w:rFonts w:ascii="Arial" w:hAnsi="Arial"/>
          <w:sz w:val="24"/>
        </w:rPr>
        <w:t>AaGIC</w:t>
      </w:r>
      <w:proofErr w:type="spellEnd"/>
      <w:r>
        <w:rPr>
          <w:rFonts w:ascii="Arial" w:hAnsi="Arial"/>
          <w:sz w:val="24"/>
        </w:rPr>
        <w:t xml:space="preserve">) fel Cyfarwyddwr Cyswllt </w:t>
      </w:r>
      <w:r>
        <w:rPr>
          <w:rFonts w:ascii="Arial" w:hAnsi="Arial"/>
          <w:sz w:val="24"/>
        </w:rPr>
        <w:lastRenderedPageBreak/>
        <w:t>Arweinyddiaeth Glinigol. Mae'n gadeirydd etholedig Academi y Colegau Brenhinol yng Nghymru.</w:t>
      </w:r>
    </w:p>
    <w:p w14:paraId="1B3D66B5" w14:textId="77777777" w:rsidR="00095512" w:rsidRDefault="00095512" w:rsidP="00095512">
      <w:pPr>
        <w:pStyle w:val="NormalWeb"/>
        <w:shd w:val="clear" w:color="auto" w:fill="FFFFFF"/>
        <w:spacing w:before="0" w:beforeAutospacing="0" w:after="0" w:afterAutospacing="0"/>
        <w:rPr>
          <w:rFonts w:ascii="Arial" w:hAnsi="Arial" w:cs="Arial"/>
          <w:b/>
          <w:bCs/>
          <w:color w:val="1F1F1F"/>
        </w:rPr>
      </w:pPr>
    </w:p>
    <w:p w14:paraId="2FF553EB" w14:textId="0BC4E2CC" w:rsidR="00A82D18" w:rsidRPr="00B2398B" w:rsidRDefault="00B2398B" w:rsidP="003D7AC0">
      <w:pPr>
        <w:pStyle w:val="NormalWeb"/>
        <w:shd w:val="clear" w:color="auto" w:fill="FFFFFF"/>
        <w:spacing w:before="0" w:beforeAutospacing="0" w:after="300" w:afterAutospacing="0"/>
        <w:rPr>
          <w:rFonts w:ascii="Arial" w:hAnsi="Arial" w:cs="Arial"/>
          <w:b/>
          <w:bCs/>
          <w:color w:val="1F1F1F"/>
        </w:rPr>
      </w:pPr>
      <w:r>
        <w:rPr>
          <w:rFonts w:ascii="Arial" w:hAnsi="Arial"/>
          <w:b/>
          <w:color w:val="1F1F1F"/>
        </w:rPr>
        <w:t>Mae cylch gorchwyl ar gyfer y grŵp wedi'i atodi i'r datganiad hwn.</w:t>
      </w:r>
    </w:p>
    <w:p w14:paraId="0C527C3E" w14:textId="7989202A" w:rsidR="003D7AC0" w:rsidRDefault="003D7AC0" w:rsidP="003D7AC0">
      <w:pPr>
        <w:pStyle w:val="NormalWeb"/>
        <w:shd w:val="clear" w:color="auto" w:fill="FFFFFF"/>
        <w:spacing w:before="0" w:beforeAutospacing="0" w:after="0" w:afterAutospacing="0"/>
        <w:rPr>
          <w:rFonts w:ascii="Arial" w:hAnsi="Arial" w:cs="Arial"/>
          <w:color w:val="1F1F1F"/>
        </w:rPr>
      </w:pPr>
      <w:r>
        <w:rPr>
          <w:rFonts w:ascii="Arial" w:hAnsi="Arial"/>
          <w:color w:val="1F1F1F"/>
        </w:rPr>
        <w:t>Cynhaliwyd cyfarfod cyntaf y grŵp ddechrau mis Hydref, a bydd yn rhannu ei argymhellion â mi erbyn 31 Mawrth 2024.</w:t>
      </w:r>
    </w:p>
    <w:bookmarkEnd w:id="0"/>
    <w:p w14:paraId="0DD0DCC4" w14:textId="43934C36" w:rsidR="00EA5290" w:rsidRDefault="00EA5290" w:rsidP="00EA5290">
      <w:pPr>
        <w:rPr>
          <w:rFonts w:ascii="Arial" w:hAnsi="Arial"/>
          <w:b/>
          <w:color w:val="FF0000"/>
          <w:sz w:val="24"/>
        </w:rPr>
      </w:pPr>
    </w:p>
    <w:p w14:paraId="0DD0DCCC" w14:textId="77777777" w:rsidR="00A845A9" w:rsidRDefault="00A845A9" w:rsidP="00A845A9"/>
    <w:sectPr w:rsidR="00A845A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A06C" w14:textId="77777777" w:rsidR="00437882" w:rsidRDefault="00437882">
      <w:r>
        <w:separator/>
      </w:r>
    </w:p>
  </w:endnote>
  <w:endnote w:type="continuationSeparator" w:id="0">
    <w:p w14:paraId="14B41968" w14:textId="77777777" w:rsidR="00437882" w:rsidRDefault="0043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D0DCD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7" w14:textId="0BC7BFF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AC0">
      <w:rPr>
        <w:rStyle w:val="PageNumber"/>
      </w:rPr>
      <w:t>2</w:t>
    </w:r>
    <w:r>
      <w:rPr>
        <w:rStyle w:val="PageNumber"/>
      </w:rPr>
      <w:fldChar w:fldCharType="end"/>
    </w:r>
  </w:p>
  <w:p w14:paraId="0DD0DCD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C"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0DD0DCD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6231" w14:textId="77777777" w:rsidR="00437882" w:rsidRDefault="00437882">
      <w:r>
        <w:separator/>
      </w:r>
    </w:p>
  </w:footnote>
  <w:footnote w:type="continuationSeparator" w:id="0">
    <w:p w14:paraId="2199F4A9" w14:textId="77777777" w:rsidR="00437882" w:rsidRDefault="0043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DCD9" w14:textId="77777777" w:rsidR="00AE064D" w:rsidRDefault="000C5E9B">
    <w:r>
      <w:rPr>
        <w:noProof/>
      </w:rPr>
      <w:drawing>
        <wp:anchor distT="0" distB="0" distL="114300" distR="114300" simplePos="0" relativeHeight="251657728" behindDoc="1" locked="0" layoutInCell="1" allowOverlap="1" wp14:anchorId="0DD0DCDE" wp14:editId="0DD0DCD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DD0DCDA" w14:textId="77777777" w:rsidR="00DD4B82" w:rsidRDefault="00DD4B82">
    <w:pPr>
      <w:pStyle w:val="Header"/>
    </w:pPr>
  </w:p>
  <w:p w14:paraId="0DD0DCD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064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0"/>
    <w:rsid w:val="00082B81"/>
    <w:rsid w:val="00090C3D"/>
    <w:rsid w:val="00095512"/>
    <w:rsid w:val="00095FC3"/>
    <w:rsid w:val="00097118"/>
    <w:rsid w:val="000C3A52"/>
    <w:rsid w:val="000C53DB"/>
    <w:rsid w:val="000C5E9B"/>
    <w:rsid w:val="000C631A"/>
    <w:rsid w:val="000D3BA9"/>
    <w:rsid w:val="00134918"/>
    <w:rsid w:val="001460B1"/>
    <w:rsid w:val="00162096"/>
    <w:rsid w:val="0017102C"/>
    <w:rsid w:val="001A39E2"/>
    <w:rsid w:val="001A6AF1"/>
    <w:rsid w:val="001B027C"/>
    <w:rsid w:val="001B288D"/>
    <w:rsid w:val="001C532F"/>
    <w:rsid w:val="001E53BF"/>
    <w:rsid w:val="00214B25"/>
    <w:rsid w:val="00223E62"/>
    <w:rsid w:val="00272140"/>
    <w:rsid w:val="00274F08"/>
    <w:rsid w:val="002A5310"/>
    <w:rsid w:val="002B1AE6"/>
    <w:rsid w:val="002C57B6"/>
    <w:rsid w:val="002D3E10"/>
    <w:rsid w:val="002D46FC"/>
    <w:rsid w:val="002F0EB9"/>
    <w:rsid w:val="002F53A9"/>
    <w:rsid w:val="00301AEF"/>
    <w:rsid w:val="00314E36"/>
    <w:rsid w:val="003220C1"/>
    <w:rsid w:val="00331751"/>
    <w:rsid w:val="003549ED"/>
    <w:rsid w:val="00356D7B"/>
    <w:rsid w:val="00357893"/>
    <w:rsid w:val="003670C1"/>
    <w:rsid w:val="00370471"/>
    <w:rsid w:val="003B1503"/>
    <w:rsid w:val="003B3D64"/>
    <w:rsid w:val="003C5133"/>
    <w:rsid w:val="003D7AC0"/>
    <w:rsid w:val="0041133A"/>
    <w:rsid w:val="00412673"/>
    <w:rsid w:val="0043031D"/>
    <w:rsid w:val="00437882"/>
    <w:rsid w:val="0046757C"/>
    <w:rsid w:val="004A65D8"/>
    <w:rsid w:val="004C7EA7"/>
    <w:rsid w:val="004F2BB6"/>
    <w:rsid w:val="00530961"/>
    <w:rsid w:val="00560F1F"/>
    <w:rsid w:val="00574BB3"/>
    <w:rsid w:val="00581D29"/>
    <w:rsid w:val="005A22E2"/>
    <w:rsid w:val="005B030B"/>
    <w:rsid w:val="005D2A41"/>
    <w:rsid w:val="005D7663"/>
    <w:rsid w:val="005F1659"/>
    <w:rsid w:val="005F2C23"/>
    <w:rsid w:val="00603548"/>
    <w:rsid w:val="00654C0A"/>
    <w:rsid w:val="006633C7"/>
    <w:rsid w:val="00663F04"/>
    <w:rsid w:val="00670227"/>
    <w:rsid w:val="006814BD"/>
    <w:rsid w:val="0069133F"/>
    <w:rsid w:val="00692EFF"/>
    <w:rsid w:val="00693974"/>
    <w:rsid w:val="006B340E"/>
    <w:rsid w:val="006B461D"/>
    <w:rsid w:val="006C3854"/>
    <w:rsid w:val="006E0A2C"/>
    <w:rsid w:val="007030C1"/>
    <w:rsid w:val="00703993"/>
    <w:rsid w:val="0070652D"/>
    <w:rsid w:val="0073380E"/>
    <w:rsid w:val="00743B79"/>
    <w:rsid w:val="007523BC"/>
    <w:rsid w:val="00752C48"/>
    <w:rsid w:val="007A05FB"/>
    <w:rsid w:val="007B5260"/>
    <w:rsid w:val="007C24E7"/>
    <w:rsid w:val="007D1402"/>
    <w:rsid w:val="007E66C4"/>
    <w:rsid w:val="007F5E64"/>
    <w:rsid w:val="00800FA0"/>
    <w:rsid w:val="00812370"/>
    <w:rsid w:val="0082411A"/>
    <w:rsid w:val="00841628"/>
    <w:rsid w:val="00846160"/>
    <w:rsid w:val="00877BD2"/>
    <w:rsid w:val="008B7927"/>
    <w:rsid w:val="008D1E0B"/>
    <w:rsid w:val="008F0CC6"/>
    <w:rsid w:val="008F789E"/>
    <w:rsid w:val="00905771"/>
    <w:rsid w:val="00953A46"/>
    <w:rsid w:val="00964114"/>
    <w:rsid w:val="00967473"/>
    <w:rsid w:val="00973090"/>
    <w:rsid w:val="00995EEC"/>
    <w:rsid w:val="009A7068"/>
    <w:rsid w:val="009C038F"/>
    <w:rsid w:val="009C74EC"/>
    <w:rsid w:val="009D26D8"/>
    <w:rsid w:val="009E4974"/>
    <w:rsid w:val="009F06C3"/>
    <w:rsid w:val="00A204C9"/>
    <w:rsid w:val="00A23742"/>
    <w:rsid w:val="00A3247B"/>
    <w:rsid w:val="00A72CF3"/>
    <w:rsid w:val="00A82A45"/>
    <w:rsid w:val="00A82D18"/>
    <w:rsid w:val="00A845A9"/>
    <w:rsid w:val="00A86958"/>
    <w:rsid w:val="00AA5651"/>
    <w:rsid w:val="00AA5848"/>
    <w:rsid w:val="00AA7750"/>
    <w:rsid w:val="00AD65F1"/>
    <w:rsid w:val="00AE064D"/>
    <w:rsid w:val="00AF056B"/>
    <w:rsid w:val="00AF3CEE"/>
    <w:rsid w:val="00B049B1"/>
    <w:rsid w:val="00B2398B"/>
    <w:rsid w:val="00B239BA"/>
    <w:rsid w:val="00B36A09"/>
    <w:rsid w:val="00B43C91"/>
    <w:rsid w:val="00B468BB"/>
    <w:rsid w:val="00B81F17"/>
    <w:rsid w:val="00BC7913"/>
    <w:rsid w:val="00BD6E70"/>
    <w:rsid w:val="00BE3AAA"/>
    <w:rsid w:val="00C26A7C"/>
    <w:rsid w:val="00C43B4A"/>
    <w:rsid w:val="00C64FA5"/>
    <w:rsid w:val="00C7324D"/>
    <w:rsid w:val="00C84A12"/>
    <w:rsid w:val="00CF3DC5"/>
    <w:rsid w:val="00D017E2"/>
    <w:rsid w:val="00D01DFE"/>
    <w:rsid w:val="00D16D97"/>
    <w:rsid w:val="00D27F42"/>
    <w:rsid w:val="00D359DE"/>
    <w:rsid w:val="00D6568A"/>
    <w:rsid w:val="00D74712"/>
    <w:rsid w:val="00D84713"/>
    <w:rsid w:val="00DC3636"/>
    <w:rsid w:val="00DD45BC"/>
    <w:rsid w:val="00DD4B82"/>
    <w:rsid w:val="00DF5887"/>
    <w:rsid w:val="00E1556F"/>
    <w:rsid w:val="00E21D92"/>
    <w:rsid w:val="00E3419E"/>
    <w:rsid w:val="00E47B1A"/>
    <w:rsid w:val="00E631B1"/>
    <w:rsid w:val="00EA5290"/>
    <w:rsid w:val="00EB248F"/>
    <w:rsid w:val="00EB5F93"/>
    <w:rsid w:val="00EC0568"/>
    <w:rsid w:val="00ED07BA"/>
    <w:rsid w:val="00ED0C44"/>
    <w:rsid w:val="00ED6B1B"/>
    <w:rsid w:val="00EE721A"/>
    <w:rsid w:val="00F004B8"/>
    <w:rsid w:val="00F0272E"/>
    <w:rsid w:val="00F2438B"/>
    <w:rsid w:val="00F45FC7"/>
    <w:rsid w:val="00F600AD"/>
    <w:rsid w:val="00F62607"/>
    <w:rsid w:val="00F817E7"/>
    <w:rsid w:val="00F81C33"/>
    <w:rsid w:val="00F923C2"/>
    <w:rsid w:val="00F97613"/>
    <w:rsid w:val="00FF0966"/>
    <w:rsid w:val="00FF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0DCB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x">
    <w:name w:val="x"/>
    <w:basedOn w:val="Normal"/>
    <w:rsid w:val="009C038F"/>
    <w:pPr>
      <w:spacing w:before="100" w:beforeAutospacing="1" w:after="100" w:afterAutospacing="1"/>
    </w:pPr>
    <w:rPr>
      <w:rFonts w:ascii="Calibri" w:eastAsiaTheme="minorHAnsi" w:hAnsi="Calibri" w:cs="Calibri"/>
      <w:szCs w:val="22"/>
      <w:lang w:eastAsia="en-GB"/>
    </w:rPr>
  </w:style>
  <w:style w:type="character" w:customStyle="1" w:styleId="ui-provider">
    <w:name w:val="ui-provider"/>
    <w:basedOn w:val="DefaultParagraphFont"/>
    <w:rsid w:val="00581D29"/>
  </w:style>
  <w:style w:type="character" w:styleId="CommentReference">
    <w:name w:val="annotation reference"/>
    <w:basedOn w:val="DefaultParagraphFont"/>
    <w:semiHidden/>
    <w:unhideWhenUsed/>
    <w:rsid w:val="002D3E10"/>
    <w:rPr>
      <w:sz w:val="16"/>
      <w:szCs w:val="16"/>
    </w:rPr>
  </w:style>
  <w:style w:type="paragraph" w:styleId="CommentText">
    <w:name w:val="annotation text"/>
    <w:basedOn w:val="Normal"/>
    <w:link w:val="CommentTextChar"/>
    <w:unhideWhenUsed/>
    <w:rsid w:val="002D3E10"/>
    <w:rPr>
      <w:sz w:val="20"/>
    </w:rPr>
  </w:style>
  <w:style w:type="character" w:customStyle="1" w:styleId="CommentTextChar">
    <w:name w:val="Comment Text Char"/>
    <w:basedOn w:val="DefaultParagraphFont"/>
    <w:link w:val="CommentText"/>
    <w:rsid w:val="002D3E10"/>
    <w:rPr>
      <w:rFonts w:ascii="TradeGothic" w:hAnsi="TradeGothic"/>
      <w:lang w:eastAsia="en-US"/>
    </w:rPr>
  </w:style>
  <w:style w:type="paragraph" w:styleId="CommentSubject">
    <w:name w:val="annotation subject"/>
    <w:basedOn w:val="CommentText"/>
    <w:next w:val="CommentText"/>
    <w:link w:val="CommentSubjectChar"/>
    <w:semiHidden/>
    <w:unhideWhenUsed/>
    <w:rsid w:val="002D3E10"/>
    <w:rPr>
      <w:b/>
      <w:bCs/>
    </w:rPr>
  </w:style>
  <w:style w:type="character" w:customStyle="1" w:styleId="CommentSubjectChar">
    <w:name w:val="Comment Subject Char"/>
    <w:basedOn w:val="CommentTextChar"/>
    <w:link w:val="CommentSubject"/>
    <w:semiHidden/>
    <w:rsid w:val="002D3E10"/>
    <w:rPr>
      <w:rFonts w:ascii="TradeGothic" w:hAnsi="TradeGothic"/>
      <w:b/>
      <w:bCs/>
      <w:lang w:eastAsia="en-US"/>
    </w:rPr>
  </w:style>
  <w:style w:type="paragraph" w:styleId="Revision">
    <w:name w:val="Revision"/>
    <w:hidden/>
    <w:uiPriority w:val="99"/>
    <w:semiHidden/>
    <w:rsid w:val="00BD6E70"/>
    <w:rPr>
      <w:rFonts w:ascii="TradeGothic" w:hAnsi="TradeGothic"/>
      <w:sz w:val="22"/>
      <w:lang w:eastAsia="en-US"/>
    </w:rPr>
  </w:style>
  <w:style w:type="paragraph" w:customStyle="1" w:styleId="paragraph">
    <w:name w:val="paragraph"/>
    <w:basedOn w:val="Normal"/>
    <w:rsid w:val="00095512"/>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095512"/>
  </w:style>
  <w:style w:type="character" w:customStyle="1" w:styleId="eop">
    <w:name w:val="eop"/>
    <w:basedOn w:val="DefaultParagraphFont"/>
    <w:rsid w:val="00095512"/>
  </w:style>
  <w:style w:type="character" w:customStyle="1" w:styleId="scxw268077704">
    <w:name w:val="scxw268077704"/>
    <w:basedOn w:val="DefaultParagraphFont"/>
    <w:rsid w:val="0009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08327">
      <w:bodyDiv w:val="1"/>
      <w:marLeft w:val="0"/>
      <w:marRight w:val="0"/>
      <w:marTop w:val="0"/>
      <w:marBottom w:val="0"/>
      <w:divBdr>
        <w:top w:val="none" w:sz="0" w:space="0" w:color="auto"/>
        <w:left w:val="none" w:sz="0" w:space="0" w:color="auto"/>
        <w:bottom w:val="none" w:sz="0" w:space="0" w:color="auto"/>
        <w:right w:val="none" w:sz="0" w:space="0" w:color="auto"/>
      </w:divBdr>
    </w:div>
    <w:div w:id="686371361">
      <w:bodyDiv w:val="1"/>
      <w:marLeft w:val="0"/>
      <w:marRight w:val="0"/>
      <w:marTop w:val="0"/>
      <w:marBottom w:val="0"/>
      <w:divBdr>
        <w:top w:val="none" w:sz="0" w:space="0" w:color="auto"/>
        <w:left w:val="none" w:sz="0" w:space="0" w:color="auto"/>
        <w:bottom w:val="none" w:sz="0" w:space="0" w:color="auto"/>
        <w:right w:val="none" w:sz="0" w:space="0" w:color="auto"/>
      </w:divBdr>
    </w:div>
    <w:div w:id="771361884">
      <w:bodyDiv w:val="1"/>
      <w:marLeft w:val="0"/>
      <w:marRight w:val="0"/>
      <w:marTop w:val="0"/>
      <w:marBottom w:val="0"/>
      <w:divBdr>
        <w:top w:val="none" w:sz="0" w:space="0" w:color="auto"/>
        <w:left w:val="none" w:sz="0" w:space="0" w:color="auto"/>
        <w:bottom w:val="none" w:sz="0" w:space="0" w:color="auto"/>
        <w:right w:val="none" w:sz="0" w:space="0" w:color="auto"/>
      </w:divBdr>
    </w:div>
    <w:div w:id="947543585">
      <w:bodyDiv w:val="1"/>
      <w:marLeft w:val="0"/>
      <w:marRight w:val="0"/>
      <w:marTop w:val="0"/>
      <w:marBottom w:val="0"/>
      <w:divBdr>
        <w:top w:val="none" w:sz="0" w:space="0" w:color="auto"/>
        <w:left w:val="none" w:sz="0" w:space="0" w:color="auto"/>
        <w:bottom w:val="none" w:sz="0" w:space="0" w:color="auto"/>
        <w:right w:val="none" w:sz="0" w:space="0" w:color="auto"/>
      </w:divBdr>
    </w:div>
    <w:div w:id="1959288273">
      <w:bodyDiv w:val="1"/>
      <w:marLeft w:val="0"/>
      <w:marRight w:val="0"/>
      <w:marTop w:val="0"/>
      <w:marBottom w:val="0"/>
      <w:divBdr>
        <w:top w:val="none" w:sz="0" w:space="0" w:color="auto"/>
        <w:left w:val="none" w:sz="0" w:space="0" w:color="auto"/>
        <w:bottom w:val="none" w:sz="0" w:space="0" w:color="auto"/>
        <w:right w:val="none" w:sz="0" w:space="0" w:color="auto"/>
      </w:divBdr>
    </w:div>
    <w:div w:id="21428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me.bangor.ac.uk/index.php.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ngor.ac.uk/cy/newyddion/2023-05-26-enwi-prifysgol-bangor-yn-y-deg-uchaf-o-blith-y-sefydliadau-syn-cydweithio-ar" TargetMode="External"/><Relationship Id="rId4" Type="http://schemas.openxmlformats.org/officeDocument/2006/relationships/settings" Target="settings.xml"/><Relationship Id="rId9" Type="http://schemas.openxmlformats.org/officeDocument/2006/relationships/hyperlink" Target="https://cheme.bangor.ac.uk/public-health.php.cy"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A46625927</value>
    </field>
    <field name="Objective-Title">
      <value order="0">Written Statement Accountability Group November 2023</value>
    </field>
    <field name="Objective-Description">
      <value order="0"/>
    </field>
    <field name="Objective-CreationStamp">
      <value order="0">2023-09-05T16:33:44Z</value>
    </field>
    <field name="Objective-IsApproved">
      <value order="0">false</value>
    </field>
    <field name="Objective-IsPublished">
      <value order="0">true</value>
    </field>
    <field name="Objective-DatePublished">
      <value order="0">2023-11-07T09:54:12Z</value>
    </field>
    <field name="Objective-ModificationStamp">
      <value order="0">2023-11-07T09:54:12Z</value>
    </field>
    <field name="Objective-Owner">
      <value order="0">Paramore, Deborah (HSS - CDO - Health Strategy)</value>
    </field>
    <field name="Objective-Path">
      <value order="0">Objective Global Folder:#Business File Plan:WG Organisational Groups:NEW - Post April 2022 - Health &amp; Social Services:HSS Office of the Director General:Health &amp; Social Services (HSS) - HSS - Strategy:1 - Save:HSS - Ministerial Task and Finish Accountability Group - 2023-2024:Accountability review</value>
    </field>
    <field name="Objective-Parent">
      <value order="0">Accountability review</value>
    </field>
    <field name="Objective-State">
      <value order="0">Published</value>
    </field>
    <field name="Objective-VersionId">
      <value order="0">vA90152394</value>
    </field>
    <field name="Objective-Version">
      <value order="0">21.0</value>
    </field>
    <field name="Objective-VersionNumber">
      <value order="0">22</value>
    </field>
    <field name="Objective-VersionComment">
      <value order="0"/>
    </field>
    <field name="Objective-FileNumber">
      <value order="0">qA1906605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2023-11-08T08:07:00Z</dcterms:created>
  <dcterms:modified xsi:type="dcterms:W3CDTF">2023-11-08T08:07:00Z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A46625927</vt:lpwstr>
  </property>
  <property fmtid="{D5CDD505-2E9C-101B-9397-08002B2CF9AE}" pid="4" name="Objective-Title">
    <vt:lpwstr>Written Statement Accountability Group November 2023</vt:lpwstr>
  </property>
  <property fmtid="{D5CDD505-2E9C-101B-9397-08002B2CF9AE}" pid="5" name="Objective-Comment">
    <vt:lpwstr/>
  </property>
  <property fmtid="{D5CDD505-2E9C-101B-9397-08002B2CF9AE}" pid="6" name="Objective-CreationStamp">
    <vt:filetime>2023-09-05T16:33:44Z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2023-11-07T09:54:12Z</vt:filetime>
  </property>
  <property fmtid="{D5CDD505-2E9C-101B-9397-08002B2CF9AE}" pid="10" name="Objective-ModificationStamp">
    <vt:filetime>2023-11-07T09:54:12Z</vt:filetime>
  </property>
  <property fmtid="{D5CDD505-2E9C-101B-9397-08002B2CF9AE}" pid="11" name="Objective-Owner">
    <vt:lpwstr>Paramore, Deborah (HSS - CDO - Health Strategy)</vt:lpwstr>
  </property>
  <property fmtid="{D5CDD505-2E9C-101B-9397-08002B2CF9AE}" pid="12" name="Objective-Path">
    <vt:lpwstr>Objective Global Folder:#Business File Plan:WG Organisational Groups:NEW - Post April 2022 - Health &amp; Social Services:HSS Office of the Director General:Health &amp; Social Services (HSS) - HSS - Strategy:1 - Save:HSS - Ministerial Task and Finish Accountability Group - 2023-2024:Accountability review</vt:lpwstr>
  </property>
  <property fmtid="{D5CDD505-2E9C-101B-9397-08002B2CF9AE}" pid="13" name="Objective-Parent">
    <vt:lpwstr>Accountability review</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qA1906605</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vA90152394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