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CB13" w14:textId="77777777" w:rsidR="00872613" w:rsidRDefault="00872613" w:rsidP="00264F66">
      <w:pPr>
        <w:pStyle w:val="Heading1"/>
        <w:rPr>
          <w:color w:val="FF0000"/>
        </w:rPr>
      </w:pPr>
    </w:p>
    <w:p w14:paraId="2A5E8BBD" w14:textId="342D042C" w:rsidR="00264F66" w:rsidRDefault="00264F66" w:rsidP="00264F66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1F675" wp14:editId="69F8B81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553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823AD9A" w14:textId="4000C7F6" w:rsidR="00264F66" w:rsidRPr="00D93E4F" w:rsidRDefault="00264F66" w:rsidP="00264F66">
      <w:pPr>
        <w:pStyle w:val="Heading1"/>
        <w:jc w:val="center"/>
        <w:rPr>
          <w:rFonts w:ascii="Times New Roman" w:hAnsi="Times New Roman"/>
          <w:b w:val="0"/>
          <w:color w:val="FF0000"/>
          <w:sz w:val="40"/>
        </w:rPr>
      </w:pPr>
      <w:r>
        <w:rPr>
          <w:rFonts w:ascii="Times New Roman" w:hAnsi="Times New Roman"/>
          <w:color w:val="FF0000"/>
          <w:sz w:val="40"/>
        </w:rPr>
        <w:t>DATGANIAD YSGRIFENEDIG</w:t>
      </w:r>
      <w:r w:rsidRPr="00D93E4F">
        <w:rPr>
          <w:rFonts w:ascii="Times New Roman" w:hAnsi="Times New Roman"/>
          <w:color w:val="FF0000"/>
          <w:sz w:val="40"/>
        </w:rPr>
        <w:t xml:space="preserve"> </w:t>
      </w:r>
    </w:p>
    <w:p w14:paraId="5BC79B8D" w14:textId="005F3D9F" w:rsidR="00264F66" w:rsidRDefault="00264F66" w:rsidP="00264F6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3A74951" w14:textId="0F6DBC33" w:rsidR="00264F66" w:rsidRDefault="00264F66" w:rsidP="00264F6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13B45AC8" w14:textId="77777777" w:rsidR="00264F66" w:rsidRPr="00CE48F3" w:rsidRDefault="00264F66" w:rsidP="00264F66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BB8FDF" wp14:editId="078B0A0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C46C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264F66" w:rsidRPr="00A011A1" w14:paraId="6ED6C243" w14:textId="77777777" w:rsidTr="0087261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4830BE3" w14:textId="5D0AD9CC" w:rsidR="00264F66" w:rsidRPr="00BB62A8" w:rsidRDefault="00264F66" w:rsidP="00D93E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C80A8C0" w14:textId="036638D5" w:rsidR="00264F66" w:rsidRPr="00670227" w:rsidRDefault="00264F66" w:rsidP="00D93E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Wythnos Genedlaethol Ymwybyddiaeth o Droseddau Casineb </w:t>
            </w:r>
            <w:r w:rsidRPr="00F655F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264F66" w:rsidRPr="00A011A1" w14:paraId="3D54DE0A" w14:textId="77777777" w:rsidTr="0087261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FE7867E" w14:textId="2AD16DEA" w:rsidR="00264F66" w:rsidRPr="00BB62A8" w:rsidRDefault="00264F66" w:rsidP="00D93E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01F56E2" w14:textId="56BDCA3B" w:rsidR="00264F66" w:rsidRPr="00670227" w:rsidRDefault="00264F66" w:rsidP="00D93E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 Hydref 2024</w:t>
            </w:r>
          </w:p>
        </w:tc>
      </w:tr>
      <w:tr w:rsidR="00264F66" w:rsidRPr="00A011A1" w14:paraId="4E8560C6" w14:textId="77777777" w:rsidTr="00872613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BD6F979" w14:textId="0DB5F816" w:rsidR="00264F66" w:rsidRPr="00BB62A8" w:rsidRDefault="00264F66" w:rsidP="00D93E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2DA0FB" w14:textId="589DC2D5" w:rsidR="00264F66" w:rsidRPr="00670227" w:rsidRDefault="00264F66" w:rsidP="00D93E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 AS, Ysgrifennydd y Cabinet dros Gyfiawnder Cymdeithasol, y Trefnydd a’r Prif Chwip</w:t>
            </w:r>
          </w:p>
        </w:tc>
      </w:tr>
    </w:tbl>
    <w:p w14:paraId="1F2AE848" w14:textId="2ABA6F6E" w:rsidR="00264F66" w:rsidRDefault="00264F66" w:rsidP="00264F66">
      <w:pPr>
        <w:spacing w:after="0"/>
        <w:rPr>
          <w:rFonts w:ascii="Arial" w:hAnsi="Arial"/>
          <w:b/>
          <w:sz w:val="24"/>
        </w:rPr>
      </w:pPr>
    </w:p>
    <w:p w14:paraId="02092F61" w14:textId="0E16CBB4" w:rsidR="006736AD" w:rsidRDefault="00F73366" w:rsidP="007129B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Yr wythnos hon, caiff Wythnos Genedlaethol Ymwybyddiaeth o Droseddau Casineb 2024 ei lansio, yr ymgyrch flynyddol sy'n dod â phartneriaid at ei gilydd i godi ymwybyddiaeth o effaith troseddau casineb, pwysigrwydd rhoi gwybod am ddigwyddiadau, a'r gefnogaeth sydd ar gael.</w:t>
      </w:r>
    </w:p>
    <w:p w14:paraId="2FC0F961" w14:textId="69444AB7" w:rsidR="007129B4" w:rsidRDefault="007129B4" w:rsidP="007129B4">
      <w:pPr>
        <w:rPr>
          <w:rFonts w:ascii="Arial" w:hAnsi="Arial" w:cs="Arial"/>
          <w:sz w:val="24"/>
          <w:szCs w:val="24"/>
        </w:rPr>
      </w:pPr>
      <w:bookmarkStart w:id="0" w:name="_Hlk179446257"/>
      <w:r>
        <w:rPr>
          <w:rFonts w:ascii="Arial" w:hAnsi="Arial"/>
          <w:sz w:val="24"/>
        </w:rPr>
        <w:t>Mae Llywodraeth Cymru yn dal i arddel ein safiad cryf: nid oes cartref i gasineb yng Nghymru, ac ni fydd yn cael ei oddef. Mae'r egwyddorion hyn yn cael y lle blaenaf yng Nghynllun Gweithredu Cymru Wrth-hiliol, Cynllun Gweithredu LHDTC+, a'n gwaith i ddatblygu Cynllun Gweithredu Hawliau Pobl Anabl, sydd i gyd yn hyrwyddo ein huchelgais i wella lles cymdeithasol a diwylliannol cymunedau yng Nghymru,</w:t>
      </w:r>
      <w:bookmarkEnd w:id="0"/>
      <w:r>
        <w:rPr>
          <w:rFonts w:ascii="Arial" w:hAnsi="Arial"/>
          <w:sz w:val="24"/>
        </w:rPr>
        <w:t xml:space="preserve"> a sicrhau Cymru fwy cyfartal.</w:t>
      </w:r>
    </w:p>
    <w:p w14:paraId="20724240" w14:textId="74A55F09" w:rsidR="00890550" w:rsidRDefault="009315B4" w:rsidP="009315B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Ar 10 Hydref 2024, cyhoeddwyd Ystadegau Troseddau Casineb Cenedlaethol 2023/2024 Cymru a Lloegr gan y Swyddfa Gartref. Mae'r ystadegau yn dangos gostyngiad o 2% yn y troseddau casineb a gofnodwyd ledled Cymru o gymharu â 2022-23.</w:t>
      </w:r>
    </w:p>
    <w:p w14:paraId="567E434E" w14:textId="77777777" w:rsidR="00890550" w:rsidRPr="00890550" w:rsidRDefault="00890550" w:rsidP="00890550">
      <w:pPr>
        <w:spacing w:after="0" w:line="240" w:lineRule="auto"/>
        <w:rPr>
          <w:rFonts w:ascii="Arial" w:eastAsia="Times New Roman" w:hAnsi="Arial" w:cs="Times New Roman"/>
          <w:color w:val="FF0000"/>
          <w:sz w:val="24"/>
        </w:rPr>
      </w:pPr>
      <w:r>
        <w:rPr>
          <w:rFonts w:ascii="Arial" w:hAnsi="Arial"/>
          <w:color w:val="000000"/>
          <w:sz w:val="24"/>
        </w:rPr>
        <w:t>Cofnodwyd 5,929 o droseddau casineb gan y pedwar heddlu yng Nghymru, ac o'r rhain:</w:t>
      </w:r>
    </w:p>
    <w:p w14:paraId="44E8F9C0" w14:textId="77777777" w:rsidR="00890550" w:rsidRPr="00890550" w:rsidRDefault="00890550" w:rsidP="00890550">
      <w:pPr>
        <w:spacing w:after="0" w:line="240" w:lineRule="auto"/>
        <w:rPr>
          <w:rFonts w:ascii="Arial" w:eastAsia="Times New Roman" w:hAnsi="Arial" w:cs="Times New Roman"/>
          <w:color w:val="000000"/>
          <w:sz w:val="24"/>
        </w:rPr>
      </w:pPr>
    </w:p>
    <w:p w14:paraId="38C2229A" w14:textId="77777777" w:rsidR="00890550" w:rsidRPr="00890550" w:rsidRDefault="00890550" w:rsidP="008905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roedd 3,632 (61%) yn droseddau casineb a oedd yn ymwneud â hiliaeth;</w:t>
      </w:r>
    </w:p>
    <w:p w14:paraId="0AB63E59" w14:textId="77777777" w:rsidR="00890550" w:rsidRPr="00890550" w:rsidRDefault="00890550" w:rsidP="008905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roedd 1,139 (19%) yn droseddau casineb a oedd yn ymwneud â chyfeiriadedd rhywiol;</w:t>
      </w:r>
    </w:p>
    <w:p w14:paraId="0C828BFD" w14:textId="77777777" w:rsidR="00890550" w:rsidRPr="00890550" w:rsidRDefault="00890550" w:rsidP="008905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roedd 752 (13%) yn droseddau casineb a oedd yn ymwneud ag anabledd;</w:t>
      </w:r>
    </w:p>
    <w:p w14:paraId="07413078" w14:textId="77777777" w:rsidR="00890550" w:rsidRPr="00890550" w:rsidRDefault="00890550" w:rsidP="008905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roedd 346 (6%) yn droseddau casineb a oedd yn ymwneud â chrefydd;</w:t>
      </w:r>
    </w:p>
    <w:p w14:paraId="6AED30FA" w14:textId="77777777" w:rsidR="00890550" w:rsidRPr="00890550" w:rsidRDefault="00890550" w:rsidP="008905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</w:rPr>
        <w:t xml:space="preserve">roedd 306 (5%) yn droseddau casineb a oedd yn ymwneud â phobl </w:t>
      </w:r>
      <w:proofErr w:type="spellStart"/>
      <w:r>
        <w:rPr>
          <w:rFonts w:ascii="Arial" w:hAnsi="Arial"/>
          <w:sz w:val="24"/>
        </w:rPr>
        <w:t>drawsryweddol</w:t>
      </w:r>
      <w:proofErr w:type="spellEnd"/>
      <w:r>
        <w:rPr>
          <w:rFonts w:ascii="Arial" w:hAnsi="Arial"/>
          <w:sz w:val="24"/>
        </w:rPr>
        <w:t>.</w:t>
      </w:r>
    </w:p>
    <w:p w14:paraId="67A49506" w14:textId="77777777" w:rsidR="000623FD" w:rsidRDefault="000623FD" w:rsidP="009315B4">
      <w:pPr>
        <w:rPr>
          <w:rFonts w:ascii="Arial" w:hAnsi="Arial" w:cs="Arial"/>
          <w:sz w:val="24"/>
          <w:szCs w:val="24"/>
        </w:rPr>
      </w:pPr>
    </w:p>
    <w:p w14:paraId="6597B055" w14:textId="71D75FB4" w:rsidR="000623FD" w:rsidRDefault="000623FD" w:rsidP="009315B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Mae'n anodd</w:t>
      </w:r>
      <w:r w:rsidR="00D779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dehongli ystadegau troseddau casineb gan ein bod yn gwybod nad yw llawer o ddioddefwyr yn adrodd yn swyddogol beth sydd wedi digwydd iddynt. Gallai gostyngiad o 2% yn y troseddau casineb a gofnodwyd yng Nghymru olygu bod mwy o achosion yn mynd heb eu hadrodd, neu gallai olygu bod llai o droseddau casineb yn cael eu cyflawni. Beth bynnag, mae'n amlwg bod llawer i'w wneud o hyd i sicrhau nad ydym yn rhoi lle i gasineb yng Nghymru.</w:t>
      </w:r>
    </w:p>
    <w:p w14:paraId="4DA42BA4" w14:textId="0B2B6109" w:rsidR="000623FD" w:rsidRPr="004C708F" w:rsidRDefault="000623FD" w:rsidP="009315B4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/>
          <w:sz w:val="24"/>
        </w:rPr>
        <w:t>Rydym yn pryderu am gynnydd o 21% mewn troseddau casineb crefyddol yng Nghymru, o gymharu â'r flwyddyn flaenorol</w:t>
      </w:r>
      <w:r w:rsidR="00D7797E">
        <w:rPr>
          <w:rFonts w:ascii="Arial" w:hAnsi="Arial"/>
          <w:sz w:val="24"/>
        </w:rPr>
        <w:t>, ac m</w:t>
      </w:r>
      <w:r>
        <w:rPr>
          <w:rFonts w:ascii="Arial" w:hAnsi="Arial"/>
          <w:sz w:val="24"/>
        </w:rPr>
        <w:t xml:space="preserve">ae'r cynnydd hwn yn cyd-fynd â digwyddiadau </w:t>
      </w:r>
      <w:r w:rsidR="00D7797E">
        <w:rPr>
          <w:rFonts w:ascii="Arial" w:hAnsi="Arial"/>
          <w:sz w:val="24"/>
        </w:rPr>
        <w:t>o bwys</w:t>
      </w:r>
      <w:r>
        <w:rPr>
          <w:rFonts w:ascii="Arial" w:hAnsi="Arial"/>
          <w:sz w:val="24"/>
        </w:rPr>
        <w:t xml:space="preserve"> </w:t>
      </w:r>
      <w:r w:rsidR="00D7797E">
        <w:rPr>
          <w:rFonts w:ascii="Arial" w:hAnsi="Arial"/>
          <w:sz w:val="24"/>
        </w:rPr>
        <w:t>yn y Dwyrain Canol</w:t>
      </w:r>
      <w:r>
        <w:rPr>
          <w:rFonts w:ascii="Arial" w:hAnsi="Arial"/>
          <w:sz w:val="24"/>
        </w:rPr>
        <w:t xml:space="preserve">. </w:t>
      </w:r>
      <w:r w:rsidR="00D7797E">
        <w:rPr>
          <w:rFonts w:ascii="Arial" w:hAnsi="Arial"/>
          <w:sz w:val="24"/>
        </w:rPr>
        <w:t>Mae hanesion am droseddau casineb</w:t>
      </w:r>
      <w:r>
        <w:rPr>
          <w:rFonts w:ascii="Arial" w:hAnsi="Arial"/>
          <w:sz w:val="24"/>
        </w:rPr>
        <w:t xml:space="preserve"> </w:t>
      </w:r>
      <w:r w:rsidR="00D7797E">
        <w:rPr>
          <w:rFonts w:ascii="Arial" w:hAnsi="Arial"/>
          <w:sz w:val="24"/>
        </w:rPr>
        <w:t xml:space="preserve">sy’n targedu </w:t>
      </w:r>
      <w:r>
        <w:rPr>
          <w:rFonts w:ascii="Arial" w:hAnsi="Arial"/>
          <w:sz w:val="24"/>
        </w:rPr>
        <w:t xml:space="preserve">cymunedau Iddewig a Mwslimaidd yng Nghymru </w:t>
      </w:r>
      <w:r w:rsidR="007A282A">
        <w:rPr>
          <w:rFonts w:ascii="Arial" w:hAnsi="Arial"/>
          <w:sz w:val="24"/>
        </w:rPr>
        <w:t>yn destun pryder eithriadol inni</w:t>
      </w:r>
      <w:r>
        <w:rPr>
          <w:rFonts w:ascii="Arial" w:hAnsi="Arial"/>
          <w:sz w:val="24"/>
        </w:rPr>
        <w:t>.</w:t>
      </w:r>
      <w:r w:rsidR="007A282A">
        <w:rPr>
          <w:rFonts w:ascii="Arial" w:hAnsi="Arial"/>
          <w:sz w:val="24"/>
        </w:rPr>
        <w:t xml:space="preserve"> Rydym yn annog aelodau o’r cymunedau hyn i roi gwybod yn swyddogol am unrhyw achosion o gasineb. Gellir gwneud hyn drwy gysylltu â’r heddlu neu Ganolfan Gymorth Casineb Cymru sy’n cael ei rhedeg gan Gymorth i Ddioddefwyr.</w:t>
      </w:r>
    </w:p>
    <w:p w14:paraId="6B88F590" w14:textId="77777777" w:rsidR="000623FD" w:rsidRDefault="000623FD" w:rsidP="005C6A9D">
      <w:pPr>
        <w:spacing w:after="0"/>
        <w:rPr>
          <w:rFonts w:ascii="Arial" w:hAnsi="Arial" w:cs="Arial"/>
          <w:sz w:val="24"/>
          <w:szCs w:val="24"/>
        </w:rPr>
      </w:pPr>
    </w:p>
    <w:p w14:paraId="23817288" w14:textId="0C05E2F7" w:rsidR="00896B39" w:rsidRDefault="00D356BB" w:rsidP="005C6A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ystadegau hyn yn berthnasol i 1 Ebrill 2023 i 31 Mawrth 2024, ac felly maent yn ymwneud â'r cyfnod cyn yr anhrefn treisgar a effeithiodd ar y DU dros yr haf yn dilyn yr ymosodiad enbyd yn </w:t>
      </w:r>
      <w:proofErr w:type="spellStart"/>
      <w:r>
        <w:rPr>
          <w:rFonts w:ascii="Arial" w:hAnsi="Arial"/>
          <w:sz w:val="24"/>
        </w:rPr>
        <w:t>Southport</w:t>
      </w:r>
      <w:proofErr w:type="spellEnd"/>
      <w:r>
        <w:rPr>
          <w:rFonts w:ascii="Arial" w:hAnsi="Arial"/>
          <w:sz w:val="24"/>
        </w:rPr>
        <w:t xml:space="preserve">. Er na welsom y lefel hon o anhrefn yng Nghymru, roedd yr ofn a achoswyd gan y naratif hiliol a oedd ynghlwm wrth y digwyddiadau hyn yn eglur. Gwnaeth sefydliadau partner </w:t>
      </w:r>
      <w:r w:rsidR="007A282A">
        <w:rPr>
          <w:rFonts w:ascii="Arial" w:hAnsi="Arial"/>
          <w:sz w:val="24"/>
        </w:rPr>
        <w:t>ymdrech</w:t>
      </w:r>
      <w:r>
        <w:rPr>
          <w:rFonts w:ascii="Arial" w:hAnsi="Arial"/>
          <w:sz w:val="24"/>
        </w:rPr>
        <w:t xml:space="preserve"> i rannu gwybodaeth yn gyflym a sicrhau bod cymunedau'n cael eu diogelu. </w:t>
      </w:r>
      <w:r w:rsidR="007A282A">
        <w:rPr>
          <w:rFonts w:ascii="Arial" w:hAnsi="Arial"/>
          <w:sz w:val="24"/>
        </w:rPr>
        <w:t xml:space="preserve">Aethom ati i </w:t>
      </w:r>
      <w:r>
        <w:rPr>
          <w:rFonts w:ascii="Arial" w:hAnsi="Arial"/>
          <w:sz w:val="24"/>
        </w:rPr>
        <w:t>ymgysylltu â chymunedau yr effeithiwyd arnynt, i roi tawelwch meddwl iddynt ar adegau o densiynau cymunedol uwch. Mae'r euogfarnau sydd wedi'u dyfarnu yn dilyn yr aflonyddwch wedi dangos gwerth adrodd yn swyddogol am droseddau casineb, a chanlyniadau difrifol iawn targedu pobl oherwydd pwy ydyn nhw, boed ar-lein neu wyneb yn wyneb.</w:t>
      </w:r>
    </w:p>
    <w:p w14:paraId="606D24F6" w14:textId="77777777" w:rsidR="00896B39" w:rsidRDefault="00896B39" w:rsidP="007129B4">
      <w:pPr>
        <w:spacing w:after="0"/>
        <w:rPr>
          <w:rFonts w:ascii="Arial" w:hAnsi="Arial" w:cs="Arial"/>
          <w:sz w:val="24"/>
          <w:szCs w:val="24"/>
        </w:rPr>
      </w:pPr>
    </w:p>
    <w:p w14:paraId="53A76A9C" w14:textId="018BE23A" w:rsidR="007129B4" w:rsidRDefault="0027086F" w:rsidP="00712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parhau i ariannu Canolfan Gymorth Casineb Cymru, dan arweiniad Cymorth i Ddioddefwyr, i helpu pawb sy'n dioddef yn sgil troseddau casineb ledled Cymru mewn ffordd bwrpasol, a phledio eu hachos. Mae'r gwasanaeth yn cefnogi plant a phobl ifanc, oedolion a theuluoedd wrth iddynt ddod dros eu profiadau, ac yn eu grymuso i symud ymlaen y tu hwnt i gasineb. Mae'r gwasanaeth hwn yn darparu cymorth sy'n canolbwyntio ar y dioddefwr, 24/7 dros y ffôn, drwy e-bost, drwy ei gyfeirio i'r lle iawn ar y we, a thrwy sgwrsio byw. Mae'r gwasanaeth yn cael ei adolygu'n barhaus gan ei Fforwm Eiriolaeth Profiad Bywyd (LEAF), gan sicrhau bod lleisiau dioddefwyr yn ganolog wrth lywio'r gwasanaeth yn ôl anghenion y rhai sydd angen cymorth. </w:t>
      </w:r>
    </w:p>
    <w:p w14:paraId="58B1B7A4" w14:textId="77777777" w:rsidR="007129B4" w:rsidRDefault="007129B4" w:rsidP="007129B4">
      <w:pPr>
        <w:spacing w:after="0"/>
        <w:rPr>
          <w:rFonts w:ascii="Arial" w:hAnsi="Arial" w:cs="Arial"/>
          <w:sz w:val="24"/>
          <w:szCs w:val="24"/>
        </w:rPr>
      </w:pPr>
    </w:p>
    <w:p w14:paraId="1A84E4FB" w14:textId="760550B7" w:rsidR="007129B4" w:rsidRPr="008C07F1" w:rsidRDefault="007129B4" w:rsidP="00883F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Unwaith eto eleni, mae Cymorth i Ddioddefwyr wedi creu calendr o ddigwyddiadau i nodi'r wythnos, gan gydweithio â'r heddlu, awdurdodau lleol, a'r trydydd sector, gan gynnwys eu digwyddiad 'Y bobl y tu ôl i'r ffigurau'.</w:t>
      </w:r>
    </w:p>
    <w:p w14:paraId="77513BA9" w14:textId="77777777" w:rsidR="007129B4" w:rsidRDefault="007129B4" w:rsidP="007129B4">
      <w:pPr>
        <w:spacing w:after="0"/>
        <w:rPr>
          <w:rFonts w:ascii="Arial" w:hAnsi="Arial" w:cs="Arial"/>
          <w:sz w:val="24"/>
          <w:szCs w:val="24"/>
        </w:rPr>
      </w:pPr>
    </w:p>
    <w:p w14:paraId="7929975B" w14:textId="30E4A574" w:rsidR="006C5A25" w:rsidRDefault="007A282A" w:rsidP="006359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wedi parhau i ariannu gweithgarwch drwy ymgyrch Mae Casineb yn Brifo Cymru eleni, yn fwyaf diweddar ym</w:t>
      </w:r>
      <w:r w:rsidR="00635916">
        <w:rPr>
          <w:rFonts w:ascii="Arial" w:hAnsi="Arial"/>
          <w:sz w:val="24"/>
        </w:rPr>
        <w:t xml:space="preserve"> mis Awst, </w:t>
      </w:r>
      <w:r>
        <w:rPr>
          <w:rFonts w:ascii="Arial" w:hAnsi="Arial"/>
          <w:sz w:val="24"/>
        </w:rPr>
        <w:t>pan g</w:t>
      </w:r>
      <w:r w:rsidR="00635916">
        <w:rPr>
          <w:rFonts w:ascii="Arial" w:hAnsi="Arial"/>
          <w:sz w:val="24"/>
        </w:rPr>
        <w:t xml:space="preserve">yflawnwyd bwrlwm o </w:t>
      </w:r>
      <w:r w:rsidR="00635916">
        <w:rPr>
          <w:rFonts w:ascii="Arial" w:hAnsi="Arial"/>
          <w:sz w:val="24"/>
        </w:rPr>
        <w:lastRenderedPageBreak/>
        <w:t xml:space="preserve">weithgarwch </w:t>
      </w:r>
      <w:r>
        <w:rPr>
          <w:rFonts w:ascii="Arial" w:hAnsi="Arial"/>
          <w:sz w:val="24"/>
        </w:rPr>
        <w:t>mewn</w:t>
      </w:r>
      <w:r w:rsidR="00635916">
        <w:rPr>
          <w:rFonts w:ascii="Arial" w:hAnsi="Arial"/>
          <w:sz w:val="24"/>
        </w:rPr>
        <w:t xml:space="preserve"> rhan</w:t>
      </w:r>
      <w:r>
        <w:rPr>
          <w:rFonts w:ascii="Arial" w:hAnsi="Arial"/>
          <w:sz w:val="24"/>
        </w:rPr>
        <w:t>nau</w:t>
      </w:r>
      <w:r w:rsidR="00635916">
        <w:rPr>
          <w:rFonts w:ascii="Arial" w:hAnsi="Arial"/>
          <w:sz w:val="24"/>
        </w:rPr>
        <w:t xml:space="preserve"> o </w:t>
      </w:r>
      <w:r>
        <w:rPr>
          <w:rFonts w:ascii="Arial" w:hAnsi="Arial"/>
          <w:sz w:val="24"/>
        </w:rPr>
        <w:t>G</w:t>
      </w:r>
      <w:r w:rsidR="00635916">
        <w:rPr>
          <w:rFonts w:ascii="Arial" w:hAnsi="Arial"/>
          <w:sz w:val="24"/>
        </w:rPr>
        <w:t>ymru</w:t>
      </w:r>
      <w:r>
        <w:rPr>
          <w:rFonts w:ascii="Arial" w:hAnsi="Arial"/>
          <w:sz w:val="24"/>
        </w:rPr>
        <w:t>,</w:t>
      </w:r>
      <w:r w:rsidR="00635916">
        <w:rPr>
          <w:rFonts w:ascii="Arial" w:hAnsi="Arial"/>
          <w:sz w:val="24"/>
        </w:rPr>
        <w:t xml:space="preserve"> a effeithiwyd yn flaenorol gan droseddau casineb. </w:t>
      </w:r>
      <w:r w:rsidR="001D4793">
        <w:rPr>
          <w:rFonts w:ascii="Arial" w:hAnsi="Arial"/>
          <w:sz w:val="24"/>
        </w:rPr>
        <w:t>Mae’r ymgyrch hon yn parhau i fod yn ffordd bwysig ac effeithiol o sicrhau bod pawb yn ymwybodol o’r cymorth sydd ar gael i ddioddefwyr troseddau casineb</w:t>
      </w:r>
      <w:r w:rsidR="00635916">
        <w:rPr>
          <w:rFonts w:ascii="Arial" w:hAnsi="Arial"/>
          <w:sz w:val="24"/>
        </w:rPr>
        <w:t>.</w:t>
      </w:r>
    </w:p>
    <w:p w14:paraId="3C4AB20A" w14:textId="0C8DA84B" w:rsidR="002954F3" w:rsidRDefault="002954F3" w:rsidP="00635916">
      <w:pPr>
        <w:spacing w:after="0"/>
        <w:rPr>
          <w:rFonts w:ascii="Arial" w:hAnsi="Arial" w:cs="Arial"/>
          <w:sz w:val="24"/>
          <w:szCs w:val="24"/>
        </w:rPr>
      </w:pPr>
    </w:p>
    <w:p w14:paraId="4131924A" w14:textId="7F4C6F7D" w:rsidR="000623FD" w:rsidRDefault="002954F3" w:rsidP="008726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casineb a </w:t>
      </w:r>
      <w:proofErr w:type="spellStart"/>
      <w:r>
        <w:rPr>
          <w:rFonts w:ascii="Arial" w:hAnsi="Arial"/>
          <w:sz w:val="24"/>
        </w:rPr>
        <w:t>chamwybodaeth</w:t>
      </w:r>
      <w:proofErr w:type="spellEnd"/>
      <w:r>
        <w:rPr>
          <w:rFonts w:ascii="Arial" w:hAnsi="Arial"/>
          <w:sz w:val="24"/>
        </w:rPr>
        <w:t xml:space="preserve"> ar-lein yn parhau i fod yn broblem sylweddol, fel yr amlygwyd yn ystod yr anhrefn diweddar ledled y DU. Mae'n hanfodol bod cwmnïau cyfryngau cymdeithasol a thechnoleg yn gwneud popeth o fewn eu gallu i ddiogelu eu defnyddwyr rhag niwed ar-lein, fel cynnwys atgas a chamarweiniol. Rydym yn parhau i fod yn ymrwymedig i weithio gydag </w:t>
      </w:r>
      <w:proofErr w:type="spellStart"/>
      <w:r>
        <w:rPr>
          <w:rFonts w:ascii="Arial" w:hAnsi="Arial"/>
          <w:sz w:val="24"/>
        </w:rPr>
        <w:t>Ofcom</w:t>
      </w:r>
      <w:proofErr w:type="spellEnd"/>
      <w:r>
        <w:rPr>
          <w:rFonts w:ascii="Arial" w:hAnsi="Arial"/>
          <w:sz w:val="24"/>
        </w:rPr>
        <w:t xml:space="preserve"> yn rhinwedd ei swydd newydd fel rheoleiddwyr diogelwch ar-lein yn y DU. </w:t>
      </w:r>
    </w:p>
    <w:p w14:paraId="5F54B855" w14:textId="77777777" w:rsidR="00872613" w:rsidRDefault="00872613" w:rsidP="00872613">
      <w:pPr>
        <w:spacing w:after="0"/>
        <w:rPr>
          <w:rFonts w:ascii="Arial" w:hAnsi="Arial" w:cs="Arial"/>
          <w:sz w:val="24"/>
          <w:szCs w:val="24"/>
        </w:rPr>
      </w:pPr>
    </w:p>
    <w:p w14:paraId="2427B2E4" w14:textId="6F05E795" w:rsidR="00CB6C1C" w:rsidRDefault="007129B4" w:rsidP="007129B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Llywodraeth Cymru yn teimlo'n falch o gael cefnogi Wythnos Genedlaethol Ymwybyddiaeth o Droseddau Casineb. Byddwn yn parhau i fynd i'r afael ag achosion sylfaenol casineb</w:t>
      </w:r>
      <w:r w:rsidR="001D4793">
        <w:rPr>
          <w:rFonts w:ascii="Arial" w:hAnsi="Arial"/>
          <w:sz w:val="24"/>
        </w:rPr>
        <w:t xml:space="preserve"> ac, wrth inni sefyll yn erbyn casineb, byddwn yn parhau i g</w:t>
      </w:r>
      <w:r>
        <w:rPr>
          <w:rFonts w:ascii="Arial" w:hAnsi="Arial"/>
          <w:sz w:val="24"/>
        </w:rPr>
        <w:t xml:space="preserve">efnogi'r rhai sydd wedi cael eu heffeithio ganddo. Rydym yn annog cymunedau ledled Cymru i uno yn erbyn y rhai sy'n ceisio ein rhannu ac i'n helpu i barhau i ddangos bod Cymru yn gymuned o gymunedau cydlynol. </w:t>
      </w:r>
    </w:p>
    <w:p w14:paraId="1390263C" w14:textId="77777777" w:rsidR="007129B4" w:rsidRPr="00404DAC" w:rsidRDefault="007129B4">
      <w:pPr>
        <w:spacing w:after="0"/>
        <w:rPr>
          <w:rFonts w:ascii="Arial" w:hAnsi="Arial" w:cs="Arial"/>
          <w:sz w:val="24"/>
          <w:szCs w:val="24"/>
        </w:rPr>
      </w:pPr>
    </w:p>
    <w:sectPr w:rsidR="007129B4" w:rsidRPr="00404DAC" w:rsidSect="00872613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731B" w14:textId="77777777" w:rsidR="00872613" w:rsidRDefault="00872613" w:rsidP="00872613">
      <w:pPr>
        <w:spacing w:after="0" w:line="240" w:lineRule="auto"/>
      </w:pPr>
      <w:r>
        <w:separator/>
      </w:r>
    </w:p>
  </w:endnote>
  <w:endnote w:type="continuationSeparator" w:id="0">
    <w:p w14:paraId="1F959D76" w14:textId="77777777" w:rsidR="00872613" w:rsidRDefault="00872613" w:rsidP="0087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85D7" w14:textId="77777777" w:rsidR="00872613" w:rsidRDefault="00872613" w:rsidP="00872613">
      <w:pPr>
        <w:spacing w:after="0" w:line="240" w:lineRule="auto"/>
      </w:pPr>
      <w:r>
        <w:separator/>
      </w:r>
    </w:p>
  </w:footnote>
  <w:footnote w:type="continuationSeparator" w:id="0">
    <w:p w14:paraId="410E2547" w14:textId="77777777" w:rsidR="00872613" w:rsidRDefault="00872613" w:rsidP="0087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4596" w14:textId="3A7D23B7" w:rsidR="00872613" w:rsidRDefault="00872613">
    <w:pPr>
      <w:pStyle w:val="Header"/>
    </w:pPr>
  </w:p>
  <w:p w14:paraId="73F8FC18" w14:textId="77777777" w:rsidR="00872613" w:rsidRDefault="00872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964F" w14:textId="22F10064" w:rsidR="00872613" w:rsidRDefault="00872613" w:rsidP="00872613">
    <w:pPr>
      <w:pStyle w:val="Header"/>
      <w:jc w:val="right"/>
    </w:pPr>
    <w:r>
      <w:rPr>
        <w:noProof/>
      </w:rPr>
      <w:drawing>
        <wp:inline distT="0" distB="0" distL="0" distR="0" wp14:anchorId="638DF388" wp14:editId="0EE5DA36">
          <wp:extent cx="1481455" cy="1402080"/>
          <wp:effectExtent l="0" t="0" r="4445" b="7620"/>
          <wp:docPr id="468067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357D"/>
    <w:multiLevelType w:val="hybridMultilevel"/>
    <w:tmpl w:val="8AF8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18D"/>
    <w:multiLevelType w:val="hybridMultilevel"/>
    <w:tmpl w:val="07BA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6397">
    <w:abstractNumId w:val="0"/>
  </w:num>
  <w:num w:numId="2" w16cid:durableId="6449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11"/>
    <w:rsid w:val="00005905"/>
    <w:rsid w:val="000076B4"/>
    <w:rsid w:val="000108D5"/>
    <w:rsid w:val="00022172"/>
    <w:rsid w:val="00025911"/>
    <w:rsid w:val="00034DEB"/>
    <w:rsid w:val="00045E89"/>
    <w:rsid w:val="00055EDD"/>
    <w:rsid w:val="000623FD"/>
    <w:rsid w:val="00065E3E"/>
    <w:rsid w:val="000752DF"/>
    <w:rsid w:val="000835E8"/>
    <w:rsid w:val="00091000"/>
    <w:rsid w:val="0009341E"/>
    <w:rsid w:val="00096054"/>
    <w:rsid w:val="000A00E5"/>
    <w:rsid w:val="000C1CBB"/>
    <w:rsid w:val="000D3C89"/>
    <w:rsid w:val="000F538B"/>
    <w:rsid w:val="000F5846"/>
    <w:rsid w:val="00112189"/>
    <w:rsid w:val="00114150"/>
    <w:rsid w:val="00116E14"/>
    <w:rsid w:val="001510B6"/>
    <w:rsid w:val="001757D7"/>
    <w:rsid w:val="00182896"/>
    <w:rsid w:val="00183485"/>
    <w:rsid w:val="0018605C"/>
    <w:rsid w:val="00187850"/>
    <w:rsid w:val="00191EE2"/>
    <w:rsid w:val="001A76BF"/>
    <w:rsid w:val="001B0D0B"/>
    <w:rsid w:val="001C08D4"/>
    <w:rsid w:val="001D3517"/>
    <w:rsid w:val="001D4793"/>
    <w:rsid w:val="001E2476"/>
    <w:rsid w:val="00205095"/>
    <w:rsid w:val="00233D45"/>
    <w:rsid w:val="00237AD6"/>
    <w:rsid w:val="00241EC5"/>
    <w:rsid w:val="00242A88"/>
    <w:rsid w:val="00264F66"/>
    <w:rsid w:val="0027086F"/>
    <w:rsid w:val="002954F3"/>
    <w:rsid w:val="0029795B"/>
    <w:rsid w:val="002A45E1"/>
    <w:rsid w:val="002A48DC"/>
    <w:rsid w:val="002C40BB"/>
    <w:rsid w:val="002C744C"/>
    <w:rsid w:val="002D7AB8"/>
    <w:rsid w:val="002F6D02"/>
    <w:rsid w:val="00306CEC"/>
    <w:rsid w:val="00307236"/>
    <w:rsid w:val="00320A24"/>
    <w:rsid w:val="00320F39"/>
    <w:rsid w:val="00353115"/>
    <w:rsid w:val="00360643"/>
    <w:rsid w:val="00370182"/>
    <w:rsid w:val="00371601"/>
    <w:rsid w:val="003766D8"/>
    <w:rsid w:val="003863D9"/>
    <w:rsid w:val="00390D10"/>
    <w:rsid w:val="0039500B"/>
    <w:rsid w:val="00395AAB"/>
    <w:rsid w:val="003A6DB3"/>
    <w:rsid w:val="003E4C40"/>
    <w:rsid w:val="003F323B"/>
    <w:rsid w:val="00404DAC"/>
    <w:rsid w:val="004070D0"/>
    <w:rsid w:val="00420FCA"/>
    <w:rsid w:val="00422AF4"/>
    <w:rsid w:val="004332AD"/>
    <w:rsid w:val="00443D1A"/>
    <w:rsid w:val="00465105"/>
    <w:rsid w:val="00465FDE"/>
    <w:rsid w:val="0048416A"/>
    <w:rsid w:val="00484991"/>
    <w:rsid w:val="0049704B"/>
    <w:rsid w:val="0049748D"/>
    <w:rsid w:val="004A1A1D"/>
    <w:rsid w:val="004B7907"/>
    <w:rsid w:val="004C5D4B"/>
    <w:rsid w:val="004F105B"/>
    <w:rsid w:val="004F3A68"/>
    <w:rsid w:val="00524E17"/>
    <w:rsid w:val="00533F68"/>
    <w:rsid w:val="00542DF1"/>
    <w:rsid w:val="00545B23"/>
    <w:rsid w:val="0055267F"/>
    <w:rsid w:val="00582C22"/>
    <w:rsid w:val="00587F38"/>
    <w:rsid w:val="005905F6"/>
    <w:rsid w:val="00594B03"/>
    <w:rsid w:val="005B11CE"/>
    <w:rsid w:val="005C275C"/>
    <w:rsid w:val="005C6A9D"/>
    <w:rsid w:val="00613E45"/>
    <w:rsid w:val="00635916"/>
    <w:rsid w:val="006513C3"/>
    <w:rsid w:val="00661ABB"/>
    <w:rsid w:val="00670CE1"/>
    <w:rsid w:val="00672089"/>
    <w:rsid w:val="006736AD"/>
    <w:rsid w:val="0067500E"/>
    <w:rsid w:val="00693347"/>
    <w:rsid w:val="006A47F2"/>
    <w:rsid w:val="006B0CB3"/>
    <w:rsid w:val="006B5E79"/>
    <w:rsid w:val="006C2F5B"/>
    <w:rsid w:val="006C5A25"/>
    <w:rsid w:val="006D7137"/>
    <w:rsid w:val="006E01C9"/>
    <w:rsid w:val="006F5E42"/>
    <w:rsid w:val="00710677"/>
    <w:rsid w:val="00711E7D"/>
    <w:rsid w:val="007129B4"/>
    <w:rsid w:val="0072312E"/>
    <w:rsid w:val="00733BD7"/>
    <w:rsid w:val="00734C89"/>
    <w:rsid w:val="007413D0"/>
    <w:rsid w:val="0074523E"/>
    <w:rsid w:val="00745D05"/>
    <w:rsid w:val="00766C2A"/>
    <w:rsid w:val="00783A57"/>
    <w:rsid w:val="00791344"/>
    <w:rsid w:val="007A0287"/>
    <w:rsid w:val="007A282A"/>
    <w:rsid w:val="007A66D5"/>
    <w:rsid w:val="007A7375"/>
    <w:rsid w:val="007B7629"/>
    <w:rsid w:val="007D2037"/>
    <w:rsid w:val="007D4CD5"/>
    <w:rsid w:val="007E49CA"/>
    <w:rsid w:val="007E4E1D"/>
    <w:rsid w:val="007F68AF"/>
    <w:rsid w:val="00810B21"/>
    <w:rsid w:val="0081360D"/>
    <w:rsid w:val="00837B2C"/>
    <w:rsid w:val="0084530C"/>
    <w:rsid w:val="00850E57"/>
    <w:rsid w:val="00857FD5"/>
    <w:rsid w:val="00872613"/>
    <w:rsid w:val="00883F65"/>
    <w:rsid w:val="00890550"/>
    <w:rsid w:val="00896B39"/>
    <w:rsid w:val="008A1A2A"/>
    <w:rsid w:val="008C07F1"/>
    <w:rsid w:val="008C36B9"/>
    <w:rsid w:val="008D02DC"/>
    <w:rsid w:val="008D2479"/>
    <w:rsid w:val="008E47C1"/>
    <w:rsid w:val="009031F7"/>
    <w:rsid w:val="009248FD"/>
    <w:rsid w:val="009315B4"/>
    <w:rsid w:val="0095269C"/>
    <w:rsid w:val="0095480B"/>
    <w:rsid w:val="00961CA0"/>
    <w:rsid w:val="00962F4C"/>
    <w:rsid w:val="0096304F"/>
    <w:rsid w:val="00963816"/>
    <w:rsid w:val="00975635"/>
    <w:rsid w:val="009763FB"/>
    <w:rsid w:val="009804FF"/>
    <w:rsid w:val="009A1B6E"/>
    <w:rsid w:val="009B4419"/>
    <w:rsid w:val="009C56C7"/>
    <w:rsid w:val="009D1DCE"/>
    <w:rsid w:val="009E6919"/>
    <w:rsid w:val="00A02FEF"/>
    <w:rsid w:val="00A07BFA"/>
    <w:rsid w:val="00A1601E"/>
    <w:rsid w:val="00A30778"/>
    <w:rsid w:val="00A461ED"/>
    <w:rsid w:val="00A47A6A"/>
    <w:rsid w:val="00A601B2"/>
    <w:rsid w:val="00A73ED3"/>
    <w:rsid w:val="00A75130"/>
    <w:rsid w:val="00A77734"/>
    <w:rsid w:val="00A83FFE"/>
    <w:rsid w:val="00AB6886"/>
    <w:rsid w:val="00AC0051"/>
    <w:rsid w:val="00AF6D98"/>
    <w:rsid w:val="00B6011C"/>
    <w:rsid w:val="00B635B9"/>
    <w:rsid w:val="00B65A11"/>
    <w:rsid w:val="00B678D4"/>
    <w:rsid w:val="00B70FF1"/>
    <w:rsid w:val="00B74F67"/>
    <w:rsid w:val="00B823CB"/>
    <w:rsid w:val="00BA43E5"/>
    <w:rsid w:val="00BA4A8D"/>
    <w:rsid w:val="00BC503C"/>
    <w:rsid w:val="00C045A5"/>
    <w:rsid w:val="00C54068"/>
    <w:rsid w:val="00CA4851"/>
    <w:rsid w:val="00CB27C7"/>
    <w:rsid w:val="00CB6C1C"/>
    <w:rsid w:val="00D06BB7"/>
    <w:rsid w:val="00D11904"/>
    <w:rsid w:val="00D17122"/>
    <w:rsid w:val="00D24806"/>
    <w:rsid w:val="00D356BB"/>
    <w:rsid w:val="00D35B55"/>
    <w:rsid w:val="00D44BDA"/>
    <w:rsid w:val="00D523A5"/>
    <w:rsid w:val="00D63AAE"/>
    <w:rsid w:val="00D7797E"/>
    <w:rsid w:val="00DA1DB8"/>
    <w:rsid w:val="00DA48AA"/>
    <w:rsid w:val="00DB5419"/>
    <w:rsid w:val="00DC62AB"/>
    <w:rsid w:val="00DE2FEE"/>
    <w:rsid w:val="00DF39BB"/>
    <w:rsid w:val="00E03613"/>
    <w:rsid w:val="00E10CAD"/>
    <w:rsid w:val="00E1464C"/>
    <w:rsid w:val="00E15911"/>
    <w:rsid w:val="00E1756A"/>
    <w:rsid w:val="00E37171"/>
    <w:rsid w:val="00E61EF9"/>
    <w:rsid w:val="00E71328"/>
    <w:rsid w:val="00E80496"/>
    <w:rsid w:val="00E80E62"/>
    <w:rsid w:val="00E96D3F"/>
    <w:rsid w:val="00EA2399"/>
    <w:rsid w:val="00EB3C50"/>
    <w:rsid w:val="00ED64B3"/>
    <w:rsid w:val="00EE36C4"/>
    <w:rsid w:val="00F00EE1"/>
    <w:rsid w:val="00F17FBD"/>
    <w:rsid w:val="00F515D7"/>
    <w:rsid w:val="00F73366"/>
    <w:rsid w:val="00F77DC4"/>
    <w:rsid w:val="00F92C4C"/>
    <w:rsid w:val="00FA2358"/>
    <w:rsid w:val="00FC6043"/>
    <w:rsid w:val="00FC71C2"/>
    <w:rsid w:val="00FD4F71"/>
    <w:rsid w:val="00FE1D98"/>
    <w:rsid w:val="00FE2F11"/>
    <w:rsid w:val="00FE2FD2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4BA967"/>
  <w15:chartTrackingRefBased/>
  <w15:docId w15:val="{71B17F25-85FF-40E6-B2A2-CBEF6B8F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4F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0B6"/>
    <w:pPr>
      <w:spacing w:after="0" w:line="240" w:lineRule="auto"/>
      <w:ind w:left="720"/>
    </w:pPr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3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6E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64F66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yperlink">
    <w:name w:val="Hyperlink"/>
    <w:rsid w:val="00264F66"/>
    <w:rPr>
      <w:color w:val="0000FF"/>
      <w:u w:val="single"/>
    </w:rPr>
  </w:style>
  <w:style w:type="paragraph" w:styleId="BodyText">
    <w:name w:val="Body Text"/>
    <w:basedOn w:val="Normal"/>
    <w:link w:val="BodyTextChar"/>
    <w:rsid w:val="00264F6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64F66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72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13"/>
  </w:style>
  <w:style w:type="paragraph" w:styleId="Footer">
    <w:name w:val="footer"/>
    <w:basedOn w:val="Normal"/>
    <w:link w:val="FooterChar"/>
    <w:uiPriority w:val="99"/>
    <w:unhideWhenUsed/>
    <w:rsid w:val="00872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A55321890</value>
    </field>
    <field name="Objective-Title">
      <value order="0">FINAL Ll(104532) Final Welsh Translation Written Statement NHCAW</value>
    </field>
    <field name="Objective-Description">
      <value order="0"/>
    </field>
    <field name="Objective-CreationStamp">
      <value order="0">2024-10-14T10:06:59Z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2024-10-14T10:07:59Z</value>
    </field>
    <field name="Objective-Owner">
      <value order="0">Thompson, Esther (ECWL - Communities &amp; Tackling Poverty - Cohesive Communities Division)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Cohesive Communities Division - Migration and Nation of Sanctuary:Government Business:Jane Hutt - Trefnydd and Chief Whip:Senedd Questions:Jane Hutt - Trefnydd and Chief Whip (Social Justice) - Senedd Questions - Migration and Nation of Sanctuary - 2024:Written Statement - National Hate Crime Awareness Week 2024</value>
    </field>
    <field name="Objective-Parent">
      <value order="0">Written Statement - National Hate Crime Awareness Week 2024</value>
    </field>
    <field name="Objective-State">
      <value order="0">Being Drafted</value>
    </field>
    <field name="Objective-VersionId">
      <value order="0">vA100659316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qA2233499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David (EPS - Equality &amp; Prosperity)</dc:creator>
  <cp:keywords/>
  <dc:description/>
  <cp:lastModifiedBy>Oxenham, James (FMG - Office of the First Minister - Cabinet Division)</cp:lastModifiedBy>
  <cp:revision>2</cp:revision>
  <dcterms:created xsi:type="dcterms:W3CDTF">2024-10-14T11:22:00Z</dcterms:created>
  <dcterms:modified xsi:type="dcterms:W3CDTF">2024-10-14T11:22:00Z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A55321890</vt:lpwstr>
  </property>
  <property fmtid="{D5CDD505-2E9C-101B-9397-08002B2CF9AE}" pid="4" name="Objective-Title">
    <vt:lpwstr>FINAL Ll(104532) Final Welsh Translation Written Statement NHCAW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2024-10-14T10:06:59Z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2024-10-14T10:07:59Z</vt:filetime>
  </property>
  <property fmtid="{D5CDD505-2E9C-101B-9397-08002B2CF9AE}" pid="11" name="Objective-Owner">
    <vt:lpwstr>Thompson, Esther (ECWL - Communities &amp; Tackling Poverty - Cohesive Communities Division)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Cohesive Communities Division - Migration and Nation of Sanctuary:Government Business:Jane Hutt - Trefnydd and Chief Whip:Senedd Questions:Jane Hutt - Trefnydd and Chief Whip (Social Justice) - Senedd Questions - Migration and Nation of Sanctuary - 2024:Written Statement - National Hate Crime Awareness Week 2024:</vt:lpwstr>
  </property>
  <property fmtid="{D5CDD505-2E9C-101B-9397-08002B2CF9AE}" pid="13" name="Objective-Parent">
    <vt:lpwstr>Written Statement - National Hate Crime Awareness Week 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vA100659316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