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A6311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0B317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E2CA9" w14:textId="77777777" w:rsidR="00401303" w:rsidRDefault="0040130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3A795793" w:rsidR="00EA5290" w:rsidRPr="00670227" w:rsidRDefault="00C749E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Dweud Eich Dweud: Arolwg gweithwyr gofal cymdeithasol 2024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67B93910" w:rsidR="00EA5290" w:rsidRPr="00670227" w:rsidRDefault="0000591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10 Hydref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22ABD424" w:rsidR="00EA5290" w:rsidRPr="00670227" w:rsidRDefault="00005913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Dawn Bowden AS, y Gweinidog </w:t>
            </w:r>
            <w:r w:rsidR="00AF6A29">
              <w:rPr>
                <w:rFonts w:ascii="Arial" w:hAnsi="Arial"/>
                <w:b/>
                <w:sz w:val="24"/>
              </w:rPr>
              <w:t xml:space="preserve">Plant a </w:t>
            </w:r>
            <w:r>
              <w:rPr>
                <w:rFonts w:ascii="Arial" w:hAnsi="Arial"/>
                <w:b/>
                <w:sz w:val="24"/>
              </w:rPr>
              <w:t>Gofal Cymdeithasol</w:t>
            </w:r>
          </w:p>
        </w:tc>
      </w:tr>
    </w:tbl>
    <w:p w14:paraId="16F90651" w14:textId="77777777" w:rsidR="00EA5290" w:rsidRPr="00A011A1" w:rsidRDefault="00EA5290" w:rsidP="00EA5290"/>
    <w:p w14:paraId="6A740D97" w14:textId="77777777" w:rsidR="00EA5290" w:rsidRPr="00F45988" w:rsidRDefault="00EA5290" w:rsidP="00EA5290">
      <w:pPr>
        <w:pStyle w:val="BodyText"/>
        <w:jc w:val="left"/>
        <w:rPr>
          <w:rFonts w:cs="Arial"/>
          <w:szCs w:val="24"/>
          <w:lang w:val="en-US"/>
        </w:rPr>
      </w:pPr>
    </w:p>
    <w:p w14:paraId="35CBEC90" w14:textId="68DBEC3F" w:rsidR="00EA5290" w:rsidRPr="00F45988" w:rsidRDefault="00005913" w:rsidP="0000591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Heddiw, mae Gofal Cymdeithasol Cymru wedi cyhoeddi canlyniadau ail </w:t>
      </w:r>
      <w:hyperlink r:id="rId8" w:history="1">
        <w:r w:rsidRPr="00314F97">
          <w:rPr>
            <w:rStyle w:val="Hyperlink"/>
            <w:rFonts w:ascii="Arial" w:hAnsi="Arial"/>
            <w:sz w:val="24"/>
          </w:rPr>
          <w:t>arolwg blynyddol y gweithlu gofal cymdeithasol</w:t>
        </w:r>
      </w:hyperlink>
      <w:r w:rsidR="00314F97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Daw hyn wedi arolwg peilot y llynedd ac mae'n ystyried materion gan gynnwys iechyd a llesiant, cyflog ac amodau, dilyniant gyrfa, anghenion hyfforddi, cymhellion i weithio ym maes gofal cymdeithasol a'r pethau y mae ein gweithlu yn eu gwerthfawrogi fwyaf.</w:t>
      </w:r>
    </w:p>
    <w:p w14:paraId="7AE003D1" w14:textId="77777777" w:rsidR="00005913" w:rsidRPr="00F45988" w:rsidRDefault="00005913" w:rsidP="00005913">
      <w:pPr>
        <w:rPr>
          <w:rFonts w:ascii="Arial" w:hAnsi="Arial" w:cs="Arial"/>
          <w:bCs/>
          <w:sz w:val="24"/>
          <w:szCs w:val="24"/>
        </w:rPr>
      </w:pPr>
    </w:p>
    <w:p w14:paraId="27AF84E0" w14:textId="60C52A95" w:rsidR="00005913" w:rsidRPr="00F45988" w:rsidRDefault="00FE1F5F" w:rsidP="00005913">
      <w:pPr>
        <w:rPr>
          <w:rFonts w:ascii="Arial" w:hAnsi="Arial" w:cs="Arial"/>
          <w:bCs/>
          <w:strike/>
          <w:sz w:val="24"/>
          <w:szCs w:val="24"/>
        </w:rPr>
      </w:pPr>
      <w:r>
        <w:rPr>
          <w:rFonts w:ascii="Arial" w:hAnsi="Arial"/>
          <w:sz w:val="24"/>
        </w:rPr>
        <w:t xml:space="preserve">Mae'r arolwg yn gyfle unigryw i aelodau'r gweithlu gofal cymdeithasol roi eu barn ar amrywiaeth o faterion sy'n effeithio arnynt ac yn helpu i ddylanwadu ar y ffordd rydym yn mynd i'r afael â'r hyn sydd bwysicaf iddynt. Cafodd yr arolwg ei gwblhau gan 8% o'r gweithlu o'i gymharu â 6.5% y llynedd. Er fy mod yn falch iawn o weld bod y gyfradd ymateb yn uwch eleni, mae'n rhaid inni barhau i adeiladu ar hyn i sicrhau bod llais y sector yn cael ei glywed. </w:t>
      </w:r>
    </w:p>
    <w:p w14:paraId="138954A7" w14:textId="77777777" w:rsidR="00005913" w:rsidRPr="00F45988" w:rsidRDefault="00005913" w:rsidP="00005913">
      <w:pPr>
        <w:rPr>
          <w:rFonts w:ascii="Arial" w:hAnsi="Arial" w:cs="Arial"/>
          <w:bCs/>
          <w:sz w:val="24"/>
          <w:szCs w:val="24"/>
        </w:rPr>
      </w:pPr>
    </w:p>
    <w:p w14:paraId="6A079370" w14:textId="583F9531" w:rsidR="00A32702" w:rsidRDefault="00A308E1" w:rsidP="00201D5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Unwaith eto, mae'r canlyniadau yn tynnu sylw at ymrwymiad eithriadol ein gweithlu gofal cymdeithasol, a'u rôl anhygoel wrth ddarparu gwasanaethau yng Nghymru. Er ein bod wedi gweld rhai gwelliannau ers y llynedd, mae llawer mwy i'w wneud o hyd i sicrhau bod y gweithlu'n teimlo eu bod yn cael eu gwerthfawrogi a bod y gefnogaeth orau bosibl ar gael ar eu cyfer. </w:t>
      </w:r>
    </w:p>
    <w:p w14:paraId="77B0D928" w14:textId="28CA0AA8" w:rsidR="00201D5A" w:rsidRPr="00F45988" w:rsidRDefault="00C749E2" w:rsidP="00201D5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 </w:t>
      </w:r>
    </w:p>
    <w:p w14:paraId="3EDE3991" w14:textId="47D21E45" w:rsidR="008474C1" w:rsidRDefault="008257EC" w:rsidP="0000591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Rwy'n cyhoeddi'r datganiad hwn ar Ddiwrnod Iechyd Meddwl y Byd ac mae iechyd a llesiant ein gweithlu gofal cymdeithasol yn flaenoriaeth. Mae'n egwyddor sylfaenol sy'n sail i Gynllun Cyflawni Strategaeth y Gweithlu ar gyfer Gofal Cymdeithasol 2024-2027, a lansiwyd yn gynharach eleni. Mae camau gweithredu wedi'u cymryd i gefnogi llesiant ein gweithlu, gan gynnwys sefydlu'r fframwaith iechyd a llesiant fel y gall cyflogwyr a gweithwyr fesur eu sefydliad yn erbyn set o safonau y cytunwyd arnynt. Mae camau eraill yn cynnwys sefydlu rhwydweithiau cymheiriaid newydd sy'n darparu cymorth a chefnogaeth ar y cyd i reolwyr i helpu i feithrin gwytnwch, a darparu cyllid i Canopi, sef gwasanaeth cymorth iechyd meddwl sy'n rhad ac am ddim i'r gweithlu cyfan ym maes iechyd a gofal cymdeithasol. Mae data gan Canopi yn awgrymu bod eu cefnogaeth amserol, o ansawdd uchel wedi arwain at dros 60% </w:t>
      </w:r>
      <w:r>
        <w:rPr>
          <w:rFonts w:ascii="Arial" w:hAnsi="Arial"/>
          <w:sz w:val="24"/>
        </w:rPr>
        <w:lastRenderedPageBreak/>
        <w:t>o gleientiaid yn teimlo eu bod wedi gallu parhau i weithio tra'r oeddent yn derbyn cefnogaeth, gan helpu i feithrin a chynnal gweithlu cynaliadwy a gwydn.</w:t>
      </w:r>
    </w:p>
    <w:p w14:paraId="1F22DBF8" w14:textId="77777777" w:rsidR="008474C1" w:rsidRDefault="008474C1" w:rsidP="00005913">
      <w:pPr>
        <w:rPr>
          <w:rFonts w:ascii="Arial" w:hAnsi="Arial" w:cs="Arial"/>
          <w:bCs/>
          <w:sz w:val="24"/>
          <w:szCs w:val="24"/>
        </w:rPr>
      </w:pPr>
    </w:p>
    <w:p w14:paraId="5E28EDB4" w14:textId="62E01F85" w:rsidR="00033917" w:rsidRDefault="008257EC" w:rsidP="0035414D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telerau ac amodau yn parhau i fod yn flaenoriaeth i'r sector, ac rwyf wedi ymrwymo'n llwyr i wella'r rhain. </w:t>
      </w:r>
      <w:r>
        <w:rPr>
          <w:rFonts w:ascii="Arial" w:hAnsi="Arial"/>
          <w:color w:val="000000" w:themeColor="text1"/>
          <w:sz w:val="24"/>
        </w:rPr>
        <w:t xml:space="preserve">Gwnaethom sefydlu'r Fforwm Gwaith Teg Gofal Cymdeithasol fel grŵp partneriaeth gymdeithasol </w:t>
      </w:r>
      <w:proofErr w:type="spellStart"/>
      <w:r>
        <w:rPr>
          <w:rFonts w:ascii="Arial" w:hAnsi="Arial"/>
          <w:color w:val="000000" w:themeColor="text1"/>
          <w:sz w:val="24"/>
        </w:rPr>
        <w:t>deirochrog</w:t>
      </w:r>
      <w:proofErr w:type="spellEnd"/>
      <w:r>
        <w:rPr>
          <w:rFonts w:ascii="Arial" w:hAnsi="Arial"/>
          <w:color w:val="000000" w:themeColor="text1"/>
          <w:sz w:val="24"/>
        </w:rPr>
        <w:t>, sydd wedi ymrwymo i wreiddio egwyddorion Gwaith Teg ac i wella telerau ac amodau ar gyfer gweithwyr gofal cymdeithasol yng Nghymru. I ddechrau, canolbwyntiodd y Fforwm ei ymdrechion ar welliannau i dâl. Rhoddodd gyngor ar sut i fwrw ymlaen ag ymrwymiad y Rhaglen Lywodraethu i dalu'r Cyflog Byw Gwirioneddol i weithwyr gofal cymdeithasol yng Nghymru, sydd bellach yn ei drydedd flwyddyn ariannol</w:t>
      </w:r>
      <w:r>
        <w:rPr>
          <w:rFonts w:ascii="Arial" w:hAnsi="Arial"/>
          <w:sz w:val="24"/>
        </w:rPr>
        <w:t xml:space="preserve">. Erbyn hyn, mae'r Fforwm yn canolbwyntio ar ddatblygu a chyflwyno fframwaith Tâl a Dilyniant gwirfoddol sy'n gweithio i'r sector. Bydd y fframwaith hwn yn cefnogi darparwyr i gynnig tâl cyson a chyfleoedd datblygu a dilyniant clir y maent yn eu haeddu i weithwyr. </w:t>
      </w:r>
    </w:p>
    <w:p w14:paraId="4D267EC6" w14:textId="66024854" w:rsidR="006E4A9F" w:rsidRDefault="006E4A9F" w:rsidP="0035414D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Mae’r Fforwm a Llywodraeth Cymru hefyd yn gweithio’n agos gyda Llywodraeth y DU ar eu cynllun i gyflwyno Cytundebau Cyflog Teg i weithwyr yn y sector gofal cymdeithasol i oedolion. Rydym eisoes wedi datblygu perthynas waith agos â swyddogion Llywodraeth y DU dros y misoedd diwethaf, a byddwn yn parhau â'r cydweithio agos hwn i ddeall y potensial y gallai hyn ei gynnig i weithwyr gofal cymdeithasol yng Nghymru.</w:t>
      </w:r>
    </w:p>
    <w:p w14:paraId="3C6A185A" w14:textId="4B262515" w:rsidR="00107DD6" w:rsidRPr="00F45988" w:rsidRDefault="0093244E" w:rsidP="00964B39">
      <w:pPr>
        <w:spacing w:after="120"/>
        <w:rPr>
          <w:rStyle w:val="eop"/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sz w:val="24"/>
        </w:rPr>
        <w:t xml:space="preserve">Yn ddiweddar, datblygwyd Partneriaeth y Gweithlu Gofal Cymdeithasol, </w:t>
      </w:r>
      <w:r>
        <w:rPr>
          <w:rStyle w:val="normaltextrun"/>
          <w:rFonts w:ascii="Arial" w:hAnsi="Arial"/>
          <w:color w:val="000000" w:themeColor="text1"/>
          <w:sz w:val="24"/>
        </w:rPr>
        <w:t>sef y bartneriaeth gyntaf o'i math yn y DU a'r Fforwm Gwaith Teg Gofal Cymdeithasol fu'n gyfrifol am ei sefydlu. Mae'r bartneriaeth yn dwyn ynghyd y llywodraeth, cyflogwyr ac undebau i weithio mewn partneriaeth gymdeithasol i gytuno ar fodelau arferion gorau ar gyfer staff sy'n gweithio yn y sector gofal cymdeithasol annibynnol. Y gobaith yw y bydd cyflogwyr yn mabwysiadu'r rhain yn wirfoddol. Ar hyn o bryd, mae'r bartneriaeth yn llunio'r blaenoriaethau terfynol y byddant yn canolbwyntio arnynt dros y 12 mis nesaf ar ôl ymgynghori gyda'r gweithlu drwy undebau, a chyda darparwyr gofal cymdeithasol drwy arolwg. Mae hyn yn golygu bod y gweithlu a darparwyr wedi cael dylanwad a chyfle i rannu a chyflwyno'r blaenoriaethau sydd bwysicaf iddynt. Byddwn yn gwneud cyhoeddiad ar y blaenoriaethau hynny cyn bo hir.</w:t>
      </w:r>
    </w:p>
    <w:p w14:paraId="15197E2D" w14:textId="11696276" w:rsidR="00DF45F4" w:rsidRPr="001D228F" w:rsidRDefault="00130EB8" w:rsidP="00DF45F4">
      <w:pPr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Mae llwyth gwaith a staffio hefyd yn parhau i fod yn faes ffocws allweddol. Mae recriwtio a chadw staff yn flaenoriaeth, ac mae pob un o'n rhaglenni gwaith yn anelu at dargedu heriau yn y sector. Mae bob amser yn ysbrydoledig clywed am rai o'r dulliau arloesol o recriwtio a chadw staff sy'n cael eu defnyddio ledled Cymru. Law yn llaw â'r sector, byddwn yn parhau i ystyried sut y gallwn drosi a chyflwyno'r arferion arloesol hyn ar raddfa, a hynny wrth weithio o fewn cyfyngiadau'r pwysau ariannol parhaus. Mae ystyried ffyrdd eraill o wneud rolau yn y sector yn fwy deniadol drwy greu llwybrau dilyniant clir yn hanfodol. Gall gofal cymdeithasol fod yn yrfa am oes. </w:t>
      </w:r>
    </w:p>
    <w:p w14:paraId="20012840" w14:textId="02DCAA25" w:rsidR="00005913" w:rsidRPr="00F45988" w:rsidRDefault="00005913" w:rsidP="0000591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Drwy barhau i weithio'n agos gyda'r sector a </w:t>
      </w:r>
      <w:proofErr w:type="spellStart"/>
      <w:r>
        <w:rPr>
          <w:rFonts w:ascii="Arial" w:hAnsi="Arial"/>
          <w:sz w:val="24"/>
        </w:rPr>
        <w:t>chyda'n</w:t>
      </w:r>
      <w:proofErr w:type="spellEnd"/>
      <w:r>
        <w:rPr>
          <w:rFonts w:ascii="Arial" w:hAnsi="Arial"/>
          <w:sz w:val="24"/>
        </w:rPr>
        <w:t xml:space="preserve"> partneriaid, rwy'n hyderus y byddwn yn goresgyn yr heriau presennol ac yn mynd i'r afael â'r materion a amlygwyd yn yr arolwg. Hoffwn ddiolch i'n gweithlu gofal cymdeithasol am eu hymrwymiad, eu hymroddiad a'r cyfraniad gwerthfawr y maent yn ei wneud i'r unigolion mwyaf agored i niwed yn ein cymdeithas. Rydych chi'n cael eich gwerthfawrogi a byddaf yn parhau i gyflawni'r newid rydych chi i gyd yn ei haeddu am eich cyfraniad. Rwy'n gadarnhaol am y dyfodol, a gwn y gallwn barhau i gyflawni newidiadau cadarnhaol sy'n gwneud gwahaniaeth i'r gweithlu gofal </w:t>
      </w:r>
      <w:r>
        <w:rPr>
          <w:rFonts w:ascii="Arial" w:hAnsi="Arial"/>
          <w:sz w:val="24"/>
        </w:rPr>
        <w:lastRenderedPageBreak/>
        <w:t xml:space="preserve">cymdeithasol, ac i'r bobl sy'n dibynnu ar gefnogaeth gwasanaethau gofal cymdeithasol yng Nghymru. </w:t>
      </w:r>
    </w:p>
    <w:p w14:paraId="629935ED" w14:textId="77777777" w:rsidR="00B10AA5" w:rsidRPr="00005913" w:rsidRDefault="00B10AA5" w:rsidP="00005913">
      <w:pPr>
        <w:rPr>
          <w:rFonts w:ascii="Arial" w:hAnsi="Arial" w:cs="Arial"/>
          <w:sz w:val="24"/>
          <w:szCs w:val="24"/>
        </w:rPr>
      </w:pPr>
    </w:p>
    <w:sectPr w:rsidR="00B10AA5" w:rsidRPr="00005913" w:rsidSect="00BE65C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5AA07" w14:textId="77777777" w:rsidR="002E4581" w:rsidRDefault="002E4581">
      <w:r>
        <w:separator/>
      </w:r>
    </w:p>
  </w:endnote>
  <w:endnote w:type="continuationSeparator" w:id="0">
    <w:p w14:paraId="102994B7" w14:textId="77777777" w:rsidR="002E4581" w:rsidRDefault="002E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19B01892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5913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249A1" w14:textId="77777777" w:rsidR="002E4581" w:rsidRDefault="002E4581">
      <w:r>
        <w:separator/>
      </w:r>
    </w:p>
  </w:footnote>
  <w:footnote w:type="continuationSeparator" w:id="0">
    <w:p w14:paraId="35483E75" w14:textId="77777777" w:rsidR="002E4581" w:rsidRDefault="002E4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63B2A"/>
    <w:multiLevelType w:val="hybridMultilevel"/>
    <w:tmpl w:val="1B284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1"/>
  </w:num>
  <w:num w:numId="2" w16cid:durableId="1797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5616"/>
    <w:rsid w:val="00005913"/>
    <w:rsid w:val="00006328"/>
    <w:rsid w:val="0001504E"/>
    <w:rsid w:val="00023B69"/>
    <w:rsid w:val="00033917"/>
    <w:rsid w:val="00034B75"/>
    <w:rsid w:val="000516D9"/>
    <w:rsid w:val="00057C20"/>
    <w:rsid w:val="0006774B"/>
    <w:rsid w:val="00070812"/>
    <w:rsid w:val="00082B81"/>
    <w:rsid w:val="0008408D"/>
    <w:rsid w:val="00084E60"/>
    <w:rsid w:val="00090C3D"/>
    <w:rsid w:val="00097118"/>
    <w:rsid w:val="000A11A1"/>
    <w:rsid w:val="000A68BC"/>
    <w:rsid w:val="000C28EA"/>
    <w:rsid w:val="000C3A52"/>
    <w:rsid w:val="000C4705"/>
    <w:rsid w:val="000C53DB"/>
    <w:rsid w:val="000C5E9B"/>
    <w:rsid w:val="000E0F3D"/>
    <w:rsid w:val="0010590D"/>
    <w:rsid w:val="00107DD6"/>
    <w:rsid w:val="00115D95"/>
    <w:rsid w:val="001269C0"/>
    <w:rsid w:val="00127266"/>
    <w:rsid w:val="00130EB8"/>
    <w:rsid w:val="00134918"/>
    <w:rsid w:val="001460B1"/>
    <w:rsid w:val="00156915"/>
    <w:rsid w:val="00170AF4"/>
    <w:rsid w:val="0017102C"/>
    <w:rsid w:val="00181B9C"/>
    <w:rsid w:val="00186A3B"/>
    <w:rsid w:val="001968FD"/>
    <w:rsid w:val="001A39E2"/>
    <w:rsid w:val="001A6AF1"/>
    <w:rsid w:val="001B027C"/>
    <w:rsid w:val="001B288D"/>
    <w:rsid w:val="001C532F"/>
    <w:rsid w:val="001C6214"/>
    <w:rsid w:val="001D228F"/>
    <w:rsid w:val="001E53BF"/>
    <w:rsid w:val="001F3501"/>
    <w:rsid w:val="00201D5A"/>
    <w:rsid w:val="00203F09"/>
    <w:rsid w:val="00214B25"/>
    <w:rsid w:val="00217B7B"/>
    <w:rsid w:val="00223E62"/>
    <w:rsid w:val="00237BB9"/>
    <w:rsid w:val="00244C59"/>
    <w:rsid w:val="0025271D"/>
    <w:rsid w:val="0026507C"/>
    <w:rsid w:val="0026536E"/>
    <w:rsid w:val="00270DF5"/>
    <w:rsid w:val="00274F08"/>
    <w:rsid w:val="002A3395"/>
    <w:rsid w:val="002A5310"/>
    <w:rsid w:val="002B175A"/>
    <w:rsid w:val="002C57B6"/>
    <w:rsid w:val="002C7CC2"/>
    <w:rsid w:val="002D2A43"/>
    <w:rsid w:val="002D4334"/>
    <w:rsid w:val="002E2E7A"/>
    <w:rsid w:val="002E4581"/>
    <w:rsid w:val="002F0EB9"/>
    <w:rsid w:val="002F53A9"/>
    <w:rsid w:val="00314E36"/>
    <w:rsid w:val="00314F97"/>
    <w:rsid w:val="0031541E"/>
    <w:rsid w:val="003220C1"/>
    <w:rsid w:val="003408E7"/>
    <w:rsid w:val="003438CD"/>
    <w:rsid w:val="0034706E"/>
    <w:rsid w:val="0035414D"/>
    <w:rsid w:val="00354968"/>
    <w:rsid w:val="00356D7B"/>
    <w:rsid w:val="00357893"/>
    <w:rsid w:val="003578ED"/>
    <w:rsid w:val="003670C1"/>
    <w:rsid w:val="00370471"/>
    <w:rsid w:val="003B1503"/>
    <w:rsid w:val="003B3D64"/>
    <w:rsid w:val="003C0547"/>
    <w:rsid w:val="003C3B12"/>
    <w:rsid w:val="003C5133"/>
    <w:rsid w:val="003C58B1"/>
    <w:rsid w:val="003D407A"/>
    <w:rsid w:val="00401303"/>
    <w:rsid w:val="00412673"/>
    <w:rsid w:val="0043031D"/>
    <w:rsid w:val="004531F6"/>
    <w:rsid w:val="004666FE"/>
    <w:rsid w:val="0046757C"/>
    <w:rsid w:val="00473AC2"/>
    <w:rsid w:val="00487ACC"/>
    <w:rsid w:val="004A10DE"/>
    <w:rsid w:val="004B1776"/>
    <w:rsid w:val="004B2764"/>
    <w:rsid w:val="004D5F95"/>
    <w:rsid w:val="00506077"/>
    <w:rsid w:val="005075A4"/>
    <w:rsid w:val="005144A5"/>
    <w:rsid w:val="005211C8"/>
    <w:rsid w:val="00552964"/>
    <w:rsid w:val="00560F1F"/>
    <w:rsid w:val="00574BB3"/>
    <w:rsid w:val="005819BB"/>
    <w:rsid w:val="00594837"/>
    <w:rsid w:val="005A22E2"/>
    <w:rsid w:val="005B030B"/>
    <w:rsid w:val="005C28C4"/>
    <w:rsid w:val="005D2A41"/>
    <w:rsid w:val="005D5BC3"/>
    <w:rsid w:val="005D7663"/>
    <w:rsid w:val="005F1659"/>
    <w:rsid w:val="00601997"/>
    <w:rsid w:val="00603548"/>
    <w:rsid w:val="006253DB"/>
    <w:rsid w:val="00654C0A"/>
    <w:rsid w:val="006633C7"/>
    <w:rsid w:val="00663F04"/>
    <w:rsid w:val="00670227"/>
    <w:rsid w:val="006814BD"/>
    <w:rsid w:val="0068225B"/>
    <w:rsid w:val="0069133F"/>
    <w:rsid w:val="006B340E"/>
    <w:rsid w:val="006B461D"/>
    <w:rsid w:val="006C3713"/>
    <w:rsid w:val="006E0A2C"/>
    <w:rsid w:val="006E4A9F"/>
    <w:rsid w:val="00700135"/>
    <w:rsid w:val="00703993"/>
    <w:rsid w:val="0073162E"/>
    <w:rsid w:val="0073380E"/>
    <w:rsid w:val="00743B79"/>
    <w:rsid w:val="007523BC"/>
    <w:rsid w:val="00752C48"/>
    <w:rsid w:val="00770E2B"/>
    <w:rsid w:val="00782804"/>
    <w:rsid w:val="00784595"/>
    <w:rsid w:val="007A05FB"/>
    <w:rsid w:val="007B1040"/>
    <w:rsid w:val="007B2739"/>
    <w:rsid w:val="007B5260"/>
    <w:rsid w:val="007C24E7"/>
    <w:rsid w:val="007D1402"/>
    <w:rsid w:val="007E0AD6"/>
    <w:rsid w:val="007F5E64"/>
    <w:rsid w:val="00800FA0"/>
    <w:rsid w:val="00812370"/>
    <w:rsid w:val="00820D44"/>
    <w:rsid w:val="0082411A"/>
    <w:rsid w:val="008257EC"/>
    <w:rsid w:val="00841628"/>
    <w:rsid w:val="00846160"/>
    <w:rsid w:val="008467B9"/>
    <w:rsid w:val="008474C1"/>
    <w:rsid w:val="0086100C"/>
    <w:rsid w:val="00876888"/>
    <w:rsid w:val="00877BD2"/>
    <w:rsid w:val="0089378A"/>
    <w:rsid w:val="00894451"/>
    <w:rsid w:val="008A1353"/>
    <w:rsid w:val="008B7927"/>
    <w:rsid w:val="008D1568"/>
    <w:rsid w:val="008D1E0B"/>
    <w:rsid w:val="008F0CC6"/>
    <w:rsid w:val="008F789E"/>
    <w:rsid w:val="00905771"/>
    <w:rsid w:val="0091704F"/>
    <w:rsid w:val="0093244E"/>
    <w:rsid w:val="009501CC"/>
    <w:rsid w:val="00953A46"/>
    <w:rsid w:val="00964B39"/>
    <w:rsid w:val="00965C7C"/>
    <w:rsid w:val="00967473"/>
    <w:rsid w:val="00973090"/>
    <w:rsid w:val="0098102A"/>
    <w:rsid w:val="0098179C"/>
    <w:rsid w:val="0099354D"/>
    <w:rsid w:val="00995A67"/>
    <w:rsid w:val="00995EEC"/>
    <w:rsid w:val="009D1906"/>
    <w:rsid w:val="009D2285"/>
    <w:rsid w:val="009D26D8"/>
    <w:rsid w:val="009E329B"/>
    <w:rsid w:val="009E4974"/>
    <w:rsid w:val="009F06C3"/>
    <w:rsid w:val="009F1662"/>
    <w:rsid w:val="009F406C"/>
    <w:rsid w:val="009F4546"/>
    <w:rsid w:val="00A00DE5"/>
    <w:rsid w:val="00A067B6"/>
    <w:rsid w:val="00A204C9"/>
    <w:rsid w:val="00A2188C"/>
    <w:rsid w:val="00A23742"/>
    <w:rsid w:val="00A308E1"/>
    <w:rsid w:val="00A3247B"/>
    <w:rsid w:val="00A32702"/>
    <w:rsid w:val="00A33C70"/>
    <w:rsid w:val="00A36C8C"/>
    <w:rsid w:val="00A45DA2"/>
    <w:rsid w:val="00A52E6F"/>
    <w:rsid w:val="00A55701"/>
    <w:rsid w:val="00A56391"/>
    <w:rsid w:val="00A70A84"/>
    <w:rsid w:val="00A72CF3"/>
    <w:rsid w:val="00A82A45"/>
    <w:rsid w:val="00A845A9"/>
    <w:rsid w:val="00A86958"/>
    <w:rsid w:val="00A86F87"/>
    <w:rsid w:val="00AA0537"/>
    <w:rsid w:val="00AA1DBA"/>
    <w:rsid w:val="00AA5651"/>
    <w:rsid w:val="00AA5848"/>
    <w:rsid w:val="00AA7750"/>
    <w:rsid w:val="00AC0378"/>
    <w:rsid w:val="00AD65F1"/>
    <w:rsid w:val="00AE064D"/>
    <w:rsid w:val="00AF056B"/>
    <w:rsid w:val="00AF6A29"/>
    <w:rsid w:val="00B03AA6"/>
    <w:rsid w:val="00B049B1"/>
    <w:rsid w:val="00B07A7F"/>
    <w:rsid w:val="00B10AA5"/>
    <w:rsid w:val="00B239BA"/>
    <w:rsid w:val="00B468BB"/>
    <w:rsid w:val="00B61C48"/>
    <w:rsid w:val="00B81F17"/>
    <w:rsid w:val="00B91122"/>
    <w:rsid w:val="00B93661"/>
    <w:rsid w:val="00BB674A"/>
    <w:rsid w:val="00BB6859"/>
    <w:rsid w:val="00BD7C45"/>
    <w:rsid w:val="00BE3A18"/>
    <w:rsid w:val="00BE65C4"/>
    <w:rsid w:val="00BF1611"/>
    <w:rsid w:val="00C1128D"/>
    <w:rsid w:val="00C2462D"/>
    <w:rsid w:val="00C43B4A"/>
    <w:rsid w:val="00C537AE"/>
    <w:rsid w:val="00C63EFF"/>
    <w:rsid w:val="00C64FA5"/>
    <w:rsid w:val="00C749E2"/>
    <w:rsid w:val="00C84A12"/>
    <w:rsid w:val="00CF3DC5"/>
    <w:rsid w:val="00CF57DB"/>
    <w:rsid w:val="00D017E2"/>
    <w:rsid w:val="00D040C5"/>
    <w:rsid w:val="00D143B1"/>
    <w:rsid w:val="00D16D97"/>
    <w:rsid w:val="00D27F42"/>
    <w:rsid w:val="00D36734"/>
    <w:rsid w:val="00D41102"/>
    <w:rsid w:val="00D43C20"/>
    <w:rsid w:val="00D6234C"/>
    <w:rsid w:val="00D84713"/>
    <w:rsid w:val="00D86532"/>
    <w:rsid w:val="00D97445"/>
    <w:rsid w:val="00DA0CFF"/>
    <w:rsid w:val="00DA13BB"/>
    <w:rsid w:val="00DB1F73"/>
    <w:rsid w:val="00DB3268"/>
    <w:rsid w:val="00DB34FE"/>
    <w:rsid w:val="00DB7505"/>
    <w:rsid w:val="00DB79EA"/>
    <w:rsid w:val="00DC4C44"/>
    <w:rsid w:val="00DD3470"/>
    <w:rsid w:val="00DD4B82"/>
    <w:rsid w:val="00DE0FC3"/>
    <w:rsid w:val="00DE23B5"/>
    <w:rsid w:val="00DF45F4"/>
    <w:rsid w:val="00E057DE"/>
    <w:rsid w:val="00E12275"/>
    <w:rsid w:val="00E1556F"/>
    <w:rsid w:val="00E3419E"/>
    <w:rsid w:val="00E42868"/>
    <w:rsid w:val="00E44A58"/>
    <w:rsid w:val="00E47B1A"/>
    <w:rsid w:val="00E62C53"/>
    <w:rsid w:val="00E631B1"/>
    <w:rsid w:val="00E6500C"/>
    <w:rsid w:val="00E671C8"/>
    <w:rsid w:val="00E837B9"/>
    <w:rsid w:val="00E8723E"/>
    <w:rsid w:val="00E948C0"/>
    <w:rsid w:val="00EA45CA"/>
    <w:rsid w:val="00EA5290"/>
    <w:rsid w:val="00EB248F"/>
    <w:rsid w:val="00EB5F93"/>
    <w:rsid w:val="00EC0568"/>
    <w:rsid w:val="00ED7A86"/>
    <w:rsid w:val="00ED7E01"/>
    <w:rsid w:val="00EE4025"/>
    <w:rsid w:val="00EE721A"/>
    <w:rsid w:val="00F0272E"/>
    <w:rsid w:val="00F05557"/>
    <w:rsid w:val="00F2438B"/>
    <w:rsid w:val="00F36A98"/>
    <w:rsid w:val="00F4439E"/>
    <w:rsid w:val="00F45988"/>
    <w:rsid w:val="00F54F7F"/>
    <w:rsid w:val="00F72825"/>
    <w:rsid w:val="00F81C33"/>
    <w:rsid w:val="00F82657"/>
    <w:rsid w:val="00F85C23"/>
    <w:rsid w:val="00F879A1"/>
    <w:rsid w:val="00F923C2"/>
    <w:rsid w:val="00F97613"/>
    <w:rsid w:val="00FB638C"/>
    <w:rsid w:val="00FE1F5F"/>
    <w:rsid w:val="00FE3A3A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Colorful List - Accent 11,Bullet Style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6536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536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6536E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53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536E"/>
    <w:rPr>
      <w:rFonts w:ascii="TradeGothic" w:hAnsi="TradeGothic"/>
      <w:b/>
      <w:bCs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964B39"/>
    <w:rPr>
      <w:rFonts w:ascii="TradeGothic" w:hAnsi="TradeGothic"/>
      <w:sz w:val="22"/>
      <w:lang w:eastAsia="en-US"/>
    </w:rPr>
  </w:style>
  <w:style w:type="paragraph" w:styleId="Revision">
    <w:name w:val="Revision"/>
    <w:hidden/>
    <w:uiPriority w:val="99"/>
    <w:semiHidden/>
    <w:rsid w:val="00C749E2"/>
    <w:rPr>
      <w:rFonts w:ascii="TradeGothic" w:hAnsi="TradeGothic"/>
      <w:sz w:val="22"/>
      <w:lang w:eastAsia="en-US"/>
    </w:rPr>
  </w:style>
  <w:style w:type="character" w:customStyle="1" w:styleId="normaltextrun">
    <w:name w:val="normaltextrun"/>
    <w:basedOn w:val="DefaultParagraphFont"/>
    <w:rsid w:val="007E0AD6"/>
  </w:style>
  <w:style w:type="paragraph" w:customStyle="1" w:styleId="paragraph">
    <w:name w:val="paragraph"/>
    <w:basedOn w:val="Normal"/>
    <w:rsid w:val="007E0AD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E0AD6"/>
  </w:style>
  <w:style w:type="character" w:styleId="UnresolvedMention">
    <w:name w:val="Unresolved Mention"/>
    <w:basedOn w:val="DefaultParagraphFont"/>
    <w:uiPriority w:val="99"/>
    <w:semiHidden/>
    <w:unhideWhenUsed/>
    <w:rsid w:val="00314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falcymdeithasol.cymru/straeon-newyddion/canfyddiadau-arolwg-dweud-eich-dweud-y-gweithlu-2024?_gl=1*coc9si*_ga*MTk0NzgwMzE0OS4xNzI4NTQ2Nzky*_ga_NZV6WMW0HJ*MTcyODU0Njc5Mi4xLjAuMTcyODU0Njc5Mi4wLjAuMA.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A55264035</value>
    </field>
    <field name="Objective-Title">
      <value order="0">Datganiad Ysgrifenedig - Dweud eich Dweud - Arolwg gweithwyr gofal cymdeithasol 2024  (Cymraeg)</value>
    </field>
    <field name="Objective-Description">
      <value order="0"/>
    </field>
    <field name="Objective-CreationStamp">
      <value order="0">2024-10-08T14:26:13Z</value>
    </field>
    <field name="Objective-IsApproved">
      <value order="0">false</value>
    </field>
    <field name="Objective-IsPublished">
      <value order="0">true</value>
    </field>
    <field name="Objective-DatePublished">
      <value order="0">2024-10-08T14:29:27Z</value>
    </field>
    <field name="Objective-ModificationStamp">
      <value order="0">2024-10-08T14:29:27Z</value>
    </field>
    <field name="Objective-Owner">
      <value order="0">Davies, Catrin (HSCEY - Social Serv &amp; Chief Social Care Officer - Social Services &amp; Integration)</value>
    </field>
    <field name="Objective-Path">
      <value order="0">Objective Global Folder:#Business File Plan:WG Organisational Groups:Post April 2024 - Health, Social Care &amp; Early Years:HSCEY Director of Social Services / Chief Social Care Officer:Health, Social Care &amp; Early Years (HSCEY) - Chief Social Care Officer:1 - Save:Social Services and Integration Directorate:2024 Government Business - Social Services and Integration Directorate:Dawn Bowden - Minister for Social Care - 2024:Dawn Bowden - Minister for Social Care - Ministerial Advice - SSID - 2024:MA/DB/10444/24 - Have Your Say - Social care workers' survey 2024 Report</value>
    </field>
    <field name="Objective-Parent">
      <value order="0">MA/DB/10444/24 - Have Your Say - Social care workers' survey 2024 Report</value>
    </field>
    <field name="Objective-State">
      <value order="0">Published</value>
    </field>
    <field name="Objective-VersionId">
      <value order="0">vA100554882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qA2113342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5250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2024-10-10T07:54:00Z</dcterms:created>
  <dcterms:modified xsi:type="dcterms:W3CDTF">2024-10-10T07:54:00Z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A55264035</vt:lpwstr>
  </property>
  <property fmtid="{D5CDD505-2E9C-101B-9397-08002B2CF9AE}" pid="4" name="Objective-Title">
    <vt:lpwstr>Datganiad Ysgrifenedig - Dweud eich Dweud - Arolwg gweithwyr gofal cymdeithasol 2024  (Cymraeg)</vt:lpwstr>
  </property>
  <property fmtid="{D5CDD505-2E9C-101B-9397-08002B2CF9AE}" pid="5" name="Objective-Comment">
    <vt:lpwstr/>
  </property>
  <property fmtid="{D5CDD505-2E9C-101B-9397-08002B2CF9AE}" pid="6" name="Objective-CreationStamp">
    <vt:filetime>2024-10-08T14:26:13Z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2024-10-08T14:29:27Z</vt:filetime>
  </property>
  <property fmtid="{D5CDD505-2E9C-101B-9397-08002B2CF9AE}" pid="10" name="Objective-ModificationStamp">
    <vt:filetime>2024-10-08T14:29:27Z</vt:filetime>
  </property>
  <property fmtid="{D5CDD505-2E9C-101B-9397-08002B2CF9AE}" pid="11" name="Objective-Owner">
    <vt:lpwstr>Davies, Catrin (HSCEY - Social Serv &amp; Chief Social Care Officer - Social Services &amp; Integration)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Social Services / Chief Social Care Officer:Health, Social Care &amp; Early Years (HSCEY) - Chief Social Care Officer:1 - Save:Social Services and Integration Directorate:2024 Government Business - Social Services and Integration Directorate:Dawn Bowden - Minister for Social Care - 2024:Dawn Bowden - Minister for Social Care - Ministerial Advice - SSID - 2024:MA/DB/10444/24 - Have Your Say - Social care workers' survey 2024 Report:</vt:lpwstr>
  </property>
  <property fmtid="{D5CDD505-2E9C-101B-9397-08002B2CF9AE}" pid="13" name="Objective-Parent">
    <vt:lpwstr>MA/DB/10444/24 - Have Your Say - Social care workers' survey 2024 Report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vA100554882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