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AD03A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37432061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54FC0B" wp14:editId="2F56010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04E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53E04E1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574DE4D5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6250A8F3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4B6E6FDB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72F50A" wp14:editId="022F45A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55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66C60EE1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5271D033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C446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98E8" w14:textId="77777777" w:rsidR="003C4920" w:rsidRPr="004F23E1" w:rsidRDefault="00212912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912">
              <w:rPr>
                <w:rFonts w:ascii="Arial" w:hAnsi="Arial" w:cs="Arial"/>
                <w:b/>
                <w:bCs/>
                <w:sz w:val="24"/>
                <w:szCs w:val="24"/>
              </w:rPr>
              <w:t>Rheoliadau Diogelwch ac Ansawdd Gwaed (Diwygio) (Ymadael â’r UE) 2019</w:t>
            </w:r>
          </w:p>
        </w:tc>
      </w:tr>
      <w:tr w:rsidR="00817906" w:rsidRPr="00A011A1" w14:paraId="4CAEE256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D1F26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0E0D9" w14:textId="77777777" w:rsidR="00817906" w:rsidRPr="004F23E1" w:rsidRDefault="00B3050B" w:rsidP="00C9047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 </w:t>
            </w:r>
            <w:r w:rsidR="00C904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Tachwedd </w:t>
            </w:r>
            <w:r w:rsidR="00B45A11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</w:tr>
      <w:tr w:rsidR="00817906" w:rsidRPr="00A011A1" w14:paraId="227CDF85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E0AB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01BF" w14:textId="77777777" w:rsidR="00817906" w:rsidRPr="004F23E1" w:rsidRDefault="00B45A1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A11">
              <w:rPr>
                <w:rFonts w:ascii="Arial" w:hAnsi="Arial" w:cs="Arial"/>
                <w:b/>
                <w:bCs/>
                <w:sz w:val="24"/>
                <w:szCs w:val="24"/>
              </w:rPr>
              <w:t>Julie James AC, Arweinydd y Tŷ a’r Prif Chwip</w:t>
            </w:r>
          </w:p>
        </w:tc>
      </w:tr>
    </w:tbl>
    <w:p w14:paraId="2B97B0B5" w14:textId="77777777" w:rsidR="00DD4B82" w:rsidRPr="00212912" w:rsidRDefault="00DD4B82" w:rsidP="00C25E02">
      <w:pPr>
        <w:pStyle w:val="BodyText"/>
        <w:jc w:val="left"/>
        <w:rPr>
          <w:rFonts w:cs="Arial"/>
          <w:szCs w:val="24"/>
        </w:rPr>
      </w:pPr>
    </w:p>
    <w:p w14:paraId="7562DCDA" w14:textId="77777777" w:rsidR="00212912" w:rsidRPr="00212912" w:rsidRDefault="00212912" w:rsidP="00212912">
      <w:pPr>
        <w:rPr>
          <w:rFonts w:ascii="Arial" w:hAnsi="Arial" w:cs="Arial"/>
          <w:b/>
          <w:sz w:val="24"/>
          <w:szCs w:val="24"/>
          <w:lang w:val="cy-GB"/>
        </w:rPr>
      </w:pPr>
      <w:r w:rsidRPr="00212912">
        <w:rPr>
          <w:rFonts w:ascii="Arial" w:hAnsi="Arial" w:cs="Arial"/>
          <w:b/>
          <w:sz w:val="24"/>
          <w:szCs w:val="24"/>
          <w:lang w:val="cy-GB"/>
        </w:rPr>
        <w:t>Rheoliadau Diogelwch ac Ansawdd Gwaed (Diwygio) (Ymadael â’r UE) 2019 (“y Rheoliadau”)</w:t>
      </w:r>
    </w:p>
    <w:p w14:paraId="6CBF93E0" w14:textId="77777777" w:rsidR="00212912" w:rsidRPr="00212912" w:rsidRDefault="00212912" w:rsidP="00212912">
      <w:pPr>
        <w:rPr>
          <w:rFonts w:ascii="Arial" w:hAnsi="Arial" w:cs="Arial"/>
          <w:b/>
          <w:sz w:val="24"/>
          <w:szCs w:val="24"/>
        </w:rPr>
      </w:pPr>
    </w:p>
    <w:p w14:paraId="0C98DBCF" w14:textId="77777777" w:rsidR="00212912" w:rsidRDefault="00212912" w:rsidP="00212912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212912">
        <w:rPr>
          <w:rFonts w:ascii="Arial" w:hAnsi="Arial" w:cs="Arial"/>
          <w:b/>
          <w:bCs/>
          <w:sz w:val="24"/>
          <w:szCs w:val="24"/>
          <w:lang w:val="cy-GB"/>
        </w:rPr>
        <w:t>Cyfraith [yr UE a ddargedwir] sy'n cael ei diwygio</w:t>
      </w:r>
    </w:p>
    <w:p w14:paraId="5F35492C" w14:textId="77777777" w:rsidR="00212912" w:rsidRPr="00212912" w:rsidRDefault="00212912" w:rsidP="00212912">
      <w:pPr>
        <w:rPr>
          <w:rFonts w:ascii="Arial" w:hAnsi="Arial" w:cs="Arial"/>
          <w:b/>
          <w:sz w:val="24"/>
          <w:szCs w:val="24"/>
        </w:rPr>
      </w:pPr>
    </w:p>
    <w:p w14:paraId="1A4506F0" w14:textId="77777777" w:rsidR="00212912" w:rsidRDefault="00212912" w:rsidP="00212912">
      <w:pPr>
        <w:rPr>
          <w:rFonts w:ascii="Arial" w:hAnsi="Arial" w:cs="Arial"/>
          <w:sz w:val="24"/>
          <w:szCs w:val="24"/>
          <w:lang w:val="cy-GB"/>
        </w:rPr>
      </w:pPr>
      <w:r w:rsidRPr="00212912">
        <w:rPr>
          <w:rFonts w:ascii="Arial" w:hAnsi="Arial" w:cs="Arial"/>
          <w:sz w:val="24"/>
          <w:szCs w:val="24"/>
          <w:lang w:val="cy-GB"/>
        </w:rPr>
        <w:t>Bydd y rheoliadau'n diwygio:</w:t>
      </w:r>
    </w:p>
    <w:p w14:paraId="6527D284" w14:textId="77777777" w:rsidR="00212912" w:rsidRPr="00212912" w:rsidRDefault="00212912" w:rsidP="00212912">
      <w:pPr>
        <w:rPr>
          <w:rFonts w:ascii="Arial" w:hAnsi="Arial" w:cs="Arial"/>
          <w:sz w:val="24"/>
          <w:szCs w:val="24"/>
        </w:rPr>
      </w:pPr>
    </w:p>
    <w:p w14:paraId="43C40E09" w14:textId="77777777" w:rsidR="00212912" w:rsidRPr="00212912" w:rsidRDefault="00212912" w:rsidP="0021291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12912">
        <w:rPr>
          <w:rFonts w:ascii="Arial" w:hAnsi="Arial" w:cs="Arial"/>
          <w:sz w:val="24"/>
          <w:szCs w:val="24"/>
          <w:lang w:val="cy-GB"/>
        </w:rPr>
        <w:t>Rheoliadau Diogelwch ac Ansawdd Gwaed 2005</w:t>
      </w:r>
    </w:p>
    <w:p w14:paraId="535B4151" w14:textId="77777777" w:rsidR="00212912" w:rsidRPr="00212912" w:rsidRDefault="00212912" w:rsidP="00212912">
      <w:pPr>
        <w:pStyle w:val="ListParagraph"/>
        <w:rPr>
          <w:rFonts w:ascii="Arial" w:hAnsi="Arial" w:cs="Arial"/>
          <w:sz w:val="24"/>
          <w:szCs w:val="24"/>
        </w:rPr>
      </w:pPr>
    </w:p>
    <w:p w14:paraId="6EE5964B" w14:textId="77777777" w:rsidR="00212912" w:rsidRPr="00212912" w:rsidRDefault="00212912" w:rsidP="00212912">
      <w:pPr>
        <w:rPr>
          <w:rFonts w:ascii="Arial" w:hAnsi="Arial" w:cs="Arial"/>
          <w:b/>
          <w:sz w:val="24"/>
          <w:szCs w:val="24"/>
        </w:rPr>
      </w:pPr>
      <w:r w:rsidRPr="00212912">
        <w:rPr>
          <w:rFonts w:ascii="Arial" w:hAnsi="Arial" w:cs="Arial"/>
          <w:b/>
          <w:bCs/>
          <w:sz w:val="24"/>
          <w:szCs w:val="24"/>
          <w:lang w:val="cy-GB"/>
        </w:rPr>
        <w:t>Unrhyw effaith y gall yr OS ei chael ar gymhwysedd deddfwriaethol y Cynulliad a/neu gymhwysedd gweithredol Gweinidogion Cymru</w:t>
      </w:r>
    </w:p>
    <w:p w14:paraId="78C39B3A" w14:textId="77777777" w:rsidR="00212912" w:rsidRDefault="00212912" w:rsidP="00212912">
      <w:pPr>
        <w:rPr>
          <w:rFonts w:ascii="Arial" w:hAnsi="Arial" w:cs="Arial"/>
          <w:sz w:val="24"/>
          <w:szCs w:val="24"/>
          <w:lang w:val="cy-GB"/>
        </w:rPr>
      </w:pPr>
      <w:r w:rsidRPr="00212912">
        <w:rPr>
          <w:rFonts w:ascii="Arial" w:hAnsi="Arial" w:cs="Arial"/>
          <w:sz w:val="24"/>
          <w:szCs w:val="24"/>
          <w:lang w:val="cy-GB"/>
        </w:rPr>
        <w:t xml:space="preserve">Mae'r OS yn rhoi pwerau i'r Ysgrifennydd Gwladol ac i Weinidogion Cymru mewn perthynas â rhai safonau ansawdd a diogelwch a gofynion technegol yn ymwneud â chasglu, profi, prosesu, storio a dosbarthu gwaed a chydrannau gwaed.  Nid oes effaith ar gymhwysedd deddfwriaethol y Cynulliad na chymhwysedd gweithredol Gweinidogion Cymru.  </w:t>
      </w:r>
    </w:p>
    <w:p w14:paraId="0326F423" w14:textId="77777777" w:rsidR="00212912" w:rsidRPr="00212912" w:rsidRDefault="00212912" w:rsidP="00212912">
      <w:pPr>
        <w:rPr>
          <w:rFonts w:ascii="Arial" w:hAnsi="Arial" w:cs="Arial"/>
          <w:sz w:val="24"/>
          <w:szCs w:val="24"/>
          <w:lang w:val="cy-GB"/>
        </w:rPr>
      </w:pPr>
    </w:p>
    <w:p w14:paraId="0870A422" w14:textId="77777777" w:rsidR="00212912" w:rsidRDefault="00212912" w:rsidP="00212912">
      <w:pPr>
        <w:rPr>
          <w:rFonts w:ascii="Arial" w:hAnsi="Arial" w:cs="Arial"/>
          <w:sz w:val="24"/>
          <w:szCs w:val="24"/>
        </w:rPr>
      </w:pPr>
      <w:r w:rsidRPr="00212912">
        <w:rPr>
          <w:rFonts w:ascii="Arial" w:hAnsi="Arial" w:cs="Arial"/>
          <w:sz w:val="24"/>
          <w:szCs w:val="24"/>
        </w:rPr>
        <w:t>Byddai swyddogaethau a drosglwyddid i’r Ysgrifennydd Gwladol gyda chydsyniad yn golygu swyddogaethau Gweinidog y Goron at ddibenion Atodlen 7B i Ddeddf Llywodraeth Cymru 2006. Gallai hyn, felly, fod yn ystyriaeth berthnasol yng nghyd-destun cymhwysedd y Cynulliad i ddeddfu yn y meysydd hyn yn y dyfodol.</w:t>
      </w:r>
    </w:p>
    <w:p w14:paraId="64554F6B" w14:textId="77777777" w:rsidR="00212912" w:rsidRPr="00212912" w:rsidRDefault="00212912" w:rsidP="00212912">
      <w:pPr>
        <w:rPr>
          <w:rFonts w:ascii="Arial" w:hAnsi="Arial" w:cs="Arial"/>
          <w:sz w:val="24"/>
          <w:szCs w:val="24"/>
        </w:rPr>
      </w:pPr>
    </w:p>
    <w:p w14:paraId="37D4AD01" w14:textId="77777777" w:rsidR="00212912" w:rsidRPr="00212912" w:rsidRDefault="00212912" w:rsidP="00212912">
      <w:pPr>
        <w:rPr>
          <w:rFonts w:ascii="Arial" w:hAnsi="Arial" w:cs="Arial"/>
          <w:i/>
          <w:sz w:val="24"/>
          <w:szCs w:val="24"/>
        </w:rPr>
      </w:pPr>
      <w:r w:rsidRPr="00212912">
        <w:rPr>
          <w:rFonts w:ascii="Arial" w:hAnsi="Arial" w:cs="Arial"/>
          <w:b/>
          <w:bCs/>
          <w:sz w:val="24"/>
          <w:szCs w:val="24"/>
          <w:lang w:val="cy-GB"/>
        </w:rPr>
        <w:t xml:space="preserve">Diben y diwygiadau </w:t>
      </w:r>
    </w:p>
    <w:p w14:paraId="74FDD48E" w14:textId="77777777" w:rsidR="00212912" w:rsidRDefault="00212912" w:rsidP="00212912">
      <w:pPr>
        <w:rPr>
          <w:rFonts w:ascii="Arial" w:hAnsi="Arial" w:cs="Arial"/>
          <w:sz w:val="24"/>
          <w:szCs w:val="24"/>
          <w:lang w:val="cy-GB"/>
        </w:rPr>
      </w:pPr>
      <w:r w:rsidRPr="00212912">
        <w:rPr>
          <w:rFonts w:ascii="Arial" w:hAnsi="Arial" w:cs="Arial"/>
          <w:sz w:val="24"/>
          <w:szCs w:val="24"/>
          <w:lang w:val="cy-GB"/>
        </w:rPr>
        <w:t>Diben y diwygiadau yw cywiro diffygion mewn deddfwriaeth sy'n deillio o ymadawiad y DU â'r Undeb Ewropeaidd yn ymwneud ag Ansawdd a Diogelwch Gwaed.</w:t>
      </w:r>
    </w:p>
    <w:p w14:paraId="48D03995" w14:textId="77777777" w:rsidR="00212912" w:rsidRPr="00212912" w:rsidRDefault="00212912" w:rsidP="00212912">
      <w:pPr>
        <w:rPr>
          <w:rFonts w:ascii="Arial" w:hAnsi="Arial" w:cs="Arial"/>
          <w:sz w:val="24"/>
          <w:szCs w:val="24"/>
        </w:rPr>
      </w:pPr>
    </w:p>
    <w:p w14:paraId="773DD57A" w14:textId="77777777" w:rsidR="00212912" w:rsidRDefault="00212912" w:rsidP="00212912">
      <w:pPr>
        <w:rPr>
          <w:rFonts w:ascii="Arial" w:hAnsi="Arial" w:cs="Arial"/>
          <w:bCs/>
          <w:noProof/>
          <w:sz w:val="24"/>
          <w:szCs w:val="24"/>
          <w:lang w:val="cy-GB" w:eastAsia="en-GB"/>
        </w:rPr>
      </w:pPr>
      <w:r w:rsidRPr="00212912">
        <w:rPr>
          <w:rFonts w:ascii="Arial" w:hAnsi="Arial" w:cs="Arial"/>
          <w:bCs/>
          <w:noProof/>
          <w:sz w:val="24"/>
          <w:szCs w:val="24"/>
          <w:lang w:val="cy-GB" w:eastAsia="en-GB"/>
        </w:rPr>
        <w:t xml:space="preserve">Mae rheoliad 13 yn diwygio Rheoliadau Diogelwch ac Ansawdd Gwaed 2005 i fewnosod adran newydd ynghylch darpariaethau mewn perthynas â phennu safonau a gofynion mewn perthynas â gwaed a chydrannau gwaed sy'n cael eu casglu a'u profi at ddibenion trallwyso awtologaidd gan gynnwys sefydlu safonau a manylebau am system ansawdd i’w chyflawni gan sefydliad gwaed; safonau ansawdd a diogelwch ar gyfer casglu, profi,  prosesu, storio a </w:t>
      </w:r>
      <w:r w:rsidRPr="00212912">
        <w:rPr>
          <w:rFonts w:ascii="Arial" w:hAnsi="Arial" w:cs="Arial"/>
          <w:bCs/>
          <w:noProof/>
          <w:sz w:val="24"/>
          <w:szCs w:val="24"/>
          <w:lang w:val="cy-GB" w:eastAsia="en-GB"/>
        </w:rPr>
        <w:lastRenderedPageBreak/>
        <w:t xml:space="preserve">dosbarthu gwaed a chydrannau gwaed; gofynion olrhain; hysbysu adweithiau a digwyddiadau andwyol difrifol eraill; ac amrywiol ofynion technegol eraill. </w:t>
      </w:r>
    </w:p>
    <w:p w14:paraId="1A33AD0C" w14:textId="77777777" w:rsidR="00212912" w:rsidRPr="00212912" w:rsidRDefault="00212912" w:rsidP="00212912">
      <w:pPr>
        <w:rPr>
          <w:rFonts w:ascii="Arial" w:hAnsi="Arial" w:cs="Arial"/>
          <w:bCs/>
          <w:noProof/>
          <w:sz w:val="24"/>
          <w:szCs w:val="24"/>
          <w:lang w:eastAsia="en-GB"/>
        </w:rPr>
      </w:pPr>
    </w:p>
    <w:p w14:paraId="4B82656C" w14:textId="77777777" w:rsidR="00212912" w:rsidRDefault="00212912" w:rsidP="00212912">
      <w:pPr>
        <w:rPr>
          <w:rFonts w:ascii="Arial" w:hAnsi="Arial" w:cs="Arial"/>
          <w:sz w:val="24"/>
          <w:szCs w:val="24"/>
          <w:lang w:val="cy-GB"/>
        </w:rPr>
      </w:pPr>
      <w:r w:rsidRPr="00212912">
        <w:rPr>
          <w:rFonts w:ascii="Arial" w:hAnsi="Arial" w:cs="Arial"/>
          <w:sz w:val="24"/>
          <w:szCs w:val="24"/>
          <w:lang w:val="cy-GB"/>
        </w:rPr>
        <w:t>Mae'r rheoliad newydd yn datgan y caiff yr awdurdod priodol wneud darpariaethau yn y meysydd hyn trwy reoliadau. Diffinnir yr awdurdod priodol mewn perthynas â Chymru fel Gweinidogion Cymru neu'r Ysgrifennydd Gwladol yn gweithredu gyda chydsyniad Gweinidogion Cymru.</w:t>
      </w:r>
    </w:p>
    <w:p w14:paraId="6479C5AF" w14:textId="77777777" w:rsidR="00212912" w:rsidRPr="00212912" w:rsidRDefault="00212912" w:rsidP="00212912">
      <w:pPr>
        <w:rPr>
          <w:rFonts w:ascii="Arial" w:hAnsi="Arial" w:cs="Arial"/>
          <w:sz w:val="24"/>
          <w:szCs w:val="24"/>
        </w:rPr>
      </w:pPr>
    </w:p>
    <w:p w14:paraId="2EA1C888" w14:textId="77777777" w:rsidR="00212912" w:rsidRPr="00212912" w:rsidRDefault="00212912" w:rsidP="00212912">
      <w:pPr>
        <w:rPr>
          <w:rFonts w:ascii="Arial" w:hAnsi="Arial" w:cs="Arial"/>
          <w:sz w:val="24"/>
          <w:szCs w:val="24"/>
          <w:lang w:val="cy-GB"/>
        </w:rPr>
      </w:pPr>
      <w:r w:rsidRPr="00212912">
        <w:rPr>
          <w:rFonts w:ascii="Arial" w:hAnsi="Arial" w:cs="Arial"/>
          <w:sz w:val="24"/>
          <w:szCs w:val="24"/>
          <w:lang w:val="cy-GB"/>
        </w:rPr>
        <w:t xml:space="preserve">Mae'r OS a'r Memorandwm Esboniadol sy’n mynd gydag ef, ac sy'n nodi effaith pob un o'r diwygiadau, ar gael yma: </w:t>
      </w:r>
    </w:p>
    <w:p w14:paraId="0F96C9D9" w14:textId="77777777" w:rsidR="00212912" w:rsidRPr="00212912" w:rsidRDefault="006A4CF3" w:rsidP="00212912">
      <w:pPr>
        <w:rPr>
          <w:rFonts w:ascii="Arial" w:hAnsi="Arial" w:cs="Arial"/>
          <w:sz w:val="24"/>
          <w:szCs w:val="24"/>
        </w:rPr>
      </w:pPr>
      <w:hyperlink r:id="rId8" w:history="1">
        <w:r w:rsidR="00212912" w:rsidRPr="00212912">
          <w:rPr>
            <w:rStyle w:val="Hyperlink"/>
            <w:rFonts w:ascii="Arial" w:hAnsi="Arial" w:cs="Arial"/>
            <w:sz w:val="24"/>
            <w:szCs w:val="24"/>
          </w:rPr>
          <w:t>http://www.legislation.gov.uk/ukdsi/2019/9780111174814/contents</w:t>
        </w:r>
      </w:hyperlink>
    </w:p>
    <w:p w14:paraId="26CA4567" w14:textId="77777777" w:rsidR="00212912" w:rsidRPr="00212912" w:rsidRDefault="00212912" w:rsidP="00212912">
      <w:pPr>
        <w:rPr>
          <w:rFonts w:ascii="Arial" w:hAnsi="Arial" w:cs="Arial"/>
          <w:sz w:val="24"/>
          <w:szCs w:val="24"/>
        </w:rPr>
      </w:pPr>
    </w:p>
    <w:p w14:paraId="38D54368" w14:textId="77777777" w:rsidR="00212912" w:rsidRPr="00212912" w:rsidRDefault="00212912" w:rsidP="00212912">
      <w:pPr>
        <w:rPr>
          <w:rFonts w:ascii="Arial" w:hAnsi="Arial" w:cs="Arial"/>
          <w:b/>
          <w:sz w:val="24"/>
          <w:szCs w:val="24"/>
        </w:rPr>
      </w:pPr>
      <w:r w:rsidRPr="00212912">
        <w:rPr>
          <w:rFonts w:ascii="Arial" w:hAnsi="Arial" w:cs="Arial"/>
          <w:b/>
          <w:bCs/>
          <w:sz w:val="24"/>
          <w:szCs w:val="24"/>
          <w:lang w:val="cy-GB"/>
        </w:rPr>
        <w:t>Pam y rhoddwyd cydsyniad</w:t>
      </w:r>
    </w:p>
    <w:p w14:paraId="6887AF17" w14:textId="77777777" w:rsidR="00D65FC5" w:rsidRPr="00212912" w:rsidRDefault="00212912" w:rsidP="00212912">
      <w:pPr>
        <w:rPr>
          <w:rFonts w:ascii="Arial" w:hAnsi="Arial" w:cs="Arial"/>
          <w:noProof/>
          <w:sz w:val="24"/>
          <w:szCs w:val="24"/>
          <w:lang w:eastAsia="en-GB"/>
        </w:rPr>
      </w:pPr>
      <w:r w:rsidRPr="00212912">
        <w:rPr>
          <w:rFonts w:ascii="Arial" w:hAnsi="Arial" w:cs="Arial"/>
          <w:noProof/>
          <w:sz w:val="24"/>
          <w:szCs w:val="24"/>
          <w:lang w:val="cy-GB" w:eastAsia="en-GB"/>
        </w:rPr>
        <w:t>Nid oes gwahaniaeth rhwng ymagwedd Llywodraeth Cymru a Llywodraeth y DU ar y polisi i'w gywiro. O ganlyniad, byddai gwneud OS ar wahân yng Nghymru ac yn Lloegr yn arwain at ddyblygu gwaith a chymhlethdod diangen i'r llyfr statud. Mae cydsynio i OS ar draws y DU yn sicrhau bod un fframwaith deddfwriaethol ar draws y DU sy'n hybu eglurder a hygyrchedd yn ystod y cyfnod hwn o newid. O dan yr amgylchiadau eithriadol hyn, mae Llywodraeth Cymru yn ystyried ei bod yn briodol i Lywodraeth y DU ddeddfu ar ein rhan yn yr achos hwn.</w:t>
      </w:r>
    </w:p>
    <w:sectPr w:rsidR="00D65FC5" w:rsidRPr="00212912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E779" w14:textId="77777777" w:rsidR="00C369DE" w:rsidRDefault="00C369DE">
      <w:r>
        <w:separator/>
      </w:r>
    </w:p>
  </w:endnote>
  <w:endnote w:type="continuationSeparator" w:id="0">
    <w:p w14:paraId="321A6DFE" w14:textId="77777777" w:rsidR="00C369DE" w:rsidRDefault="00C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04DC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6A4CF3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33E656FF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8994" w14:textId="77777777" w:rsidR="00C369DE" w:rsidRDefault="00C369DE">
      <w:r>
        <w:separator/>
      </w:r>
    </w:p>
  </w:footnote>
  <w:footnote w:type="continuationSeparator" w:id="0">
    <w:p w14:paraId="08A4869A" w14:textId="77777777" w:rsidR="00C369DE" w:rsidRDefault="00C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EC3C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8E6FB7B" wp14:editId="704A650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081A6" w14:textId="77777777" w:rsidR="00DD4B82" w:rsidRDefault="00DD4B82">
    <w:pPr>
      <w:pStyle w:val="Header"/>
    </w:pPr>
  </w:p>
  <w:p w14:paraId="4F4AC4E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EEE"/>
    <w:multiLevelType w:val="hybridMultilevel"/>
    <w:tmpl w:val="E92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88A"/>
    <w:multiLevelType w:val="hybridMultilevel"/>
    <w:tmpl w:val="A5A63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93DA0"/>
    <w:multiLevelType w:val="hybridMultilevel"/>
    <w:tmpl w:val="B94E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7B4"/>
    <w:multiLevelType w:val="hybridMultilevel"/>
    <w:tmpl w:val="776CE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722C98"/>
    <w:multiLevelType w:val="hybridMultilevel"/>
    <w:tmpl w:val="8676000C"/>
    <w:lvl w:ilvl="0" w:tplc="344471C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A40AB5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1A7B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5049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4E2F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7040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0E2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1C4A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FAF1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C62C9B"/>
    <w:multiLevelType w:val="hybridMultilevel"/>
    <w:tmpl w:val="05C2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47C50"/>
    <w:multiLevelType w:val="hybridMultilevel"/>
    <w:tmpl w:val="B1AA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04267"/>
    <w:multiLevelType w:val="hybridMultilevel"/>
    <w:tmpl w:val="4C1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50448"/>
    <w:multiLevelType w:val="hybridMultilevel"/>
    <w:tmpl w:val="DCF2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1BD6"/>
    <w:multiLevelType w:val="hybridMultilevel"/>
    <w:tmpl w:val="5D16A7A8"/>
    <w:lvl w:ilvl="0" w:tplc="98CC6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04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D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2E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47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0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A6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30B4"/>
    <w:multiLevelType w:val="hybridMultilevel"/>
    <w:tmpl w:val="7106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157A"/>
    <w:multiLevelType w:val="hybridMultilevel"/>
    <w:tmpl w:val="60FE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12912"/>
    <w:rsid w:val="00223E62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814BD"/>
    <w:rsid w:val="006A4CF3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E4974"/>
    <w:rsid w:val="009F06C3"/>
    <w:rsid w:val="00A174B9"/>
    <w:rsid w:val="00A23742"/>
    <w:rsid w:val="00A3247B"/>
    <w:rsid w:val="00A7179E"/>
    <w:rsid w:val="00A72CF3"/>
    <w:rsid w:val="00A74DFB"/>
    <w:rsid w:val="00A845A9"/>
    <w:rsid w:val="00A86958"/>
    <w:rsid w:val="00AA0AD0"/>
    <w:rsid w:val="00AA5651"/>
    <w:rsid w:val="00AA7750"/>
    <w:rsid w:val="00AE064D"/>
    <w:rsid w:val="00AF056B"/>
    <w:rsid w:val="00B239BA"/>
    <w:rsid w:val="00B3050B"/>
    <w:rsid w:val="00B45A11"/>
    <w:rsid w:val="00B468BB"/>
    <w:rsid w:val="00BB62A8"/>
    <w:rsid w:val="00BD16FA"/>
    <w:rsid w:val="00C25E02"/>
    <w:rsid w:val="00C369DE"/>
    <w:rsid w:val="00C9047C"/>
    <w:rsid w:val="00CF3DC5"/>
    <w:rsid w:val="00D017E2"/>
    <w:rsid w:val="00D16D97"/>
    <w:rsid w:val="00D27F42"/>
    <w:rsid w:val="00D34547"/>
    <w:rsid w:val="00D65FC5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25D1"/>
    <w:rsid w:val="00EB5F93"/>
    <w:rsid w:val="00EC0568"/>
    <w:rsid w:val="00ED7941"/>
    <w:rsid w:val="00EE721A"/>
    <w:rsid w:val="00F0272E"/>
    <w:rsid w:val="00F11DB1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94282A"/>
  <w15:docId w15:val="{69CCEB97-4DCC-4A4E-BC86-1D9D11C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B25D1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25D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25D1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25D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B25D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B25D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B25D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DD7AC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B25D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B25D1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B25D1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B25D1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B25D1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B25D1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B25D1"/>
    <w:rPr>
      <w:rFonts w:ascii="Arial" w:hAnsi="Arial" w:cs="Arial"/>
      <w:sz w:val="22"/>
      <w:szCs w:val="22"/>
      <w:lang w:eastAsia="en-US"/>
    </w:rPr>
  </w:style>
  <w:style w:type="paragraph" w:customStyle="1" w:styleId="EMSectionTitle">
    <w:name w:val="EM Section Title"/>
    <w:basedOn w:val="Heading1"/>
    <w:next w:val="EMLevel1Paragraph"/>
    <w:rsid w:val="00EB25D1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MLevel1Paragraph">
    <w:name w:val="EM Level 1 Paragraph"/>
    <w:basedOn w:val="Heading2"/>
    <w:qFormat/>
    <w:rsid w:val="00EB25D1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qFormat/>
    <w:locked/>
    <w:rsid w:val="00EB25D1"/>
    <w:rPr>
      <w:rFonts w:ascii="TradeGothic" w:hAnsi="TradeGothic"/>
      <w:sz w:val="22"/>
      <w:lang w:eastAsia="en-US"/>
    </w:rPr>
  </w:style>
  <w:style w:type="paragraph" w:styleId="Title">
    <w:name w:val="Title"/>
    <w:basedOn w:val="Normal"/>
    <w:link w:val="TitleChar"/>
    <w:qFormat/>
    <w:rsid w:val="00EB25D1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B25D1"/>
    <w:rPr>
      <w:kern w:val="28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dsi/2019/9780111174814/content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A24053887</value>
    </field>
    <field name="Objective-Title">
      <value order="0">TEMPLATE - Written Statement - Welsh</value>
    </field>
    <field name="Objective-Description">
      <value order="0"/>
    </field>
    <field name="Objective-CreationStamp">
      <value order="0">2018-10-25T17:04:12Z</value>
    </field>
    <field name="Objective-IsApproved">
      <value order="0">false</value>
    </field>
    <field name="Objective-IsPublished">
      <value order="0">true</value>
    </field>
    <field name="Objective-DatePublished">
      <value order="0">2018-11-20T09:12:37Z</value>
    </field>
    <field name="Objective-ModificationStamp">
      <value order="0">2018-11-20T09:12:37Z</value>
    </field>
    <field name="Objective-Owner">
      <value order="0">Penny, Lisa (OFM - International Relations)</value>
    </field>
    <field name="Objective-Path">
      <value order="0">Objective Global Folder:Business File Plan:Office of the First Minister (OFM):Office of the First Minister (OFM) - European Transition:1 - Save:European Transition:Legislation:European Transition - Secondary Legislation Catalogues - 2017-2022:Notification Statements</value>
    </field>
    <field name="Objective-Parent">
      <value order="0">Notification Statements</value>
    </field>
    <field name="Objective-State">
      <value order="0">Published</value>
    </field>
    <field name="Objective-VersionId">
      <value order="0">vA48346244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qA1345302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2018-10-25T23:59:59Z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2018-11-22T00:00:00+00:00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C127B3E-1DFE-414C-BB12-38A96EAFCF47}"/>
</file>

<file path=customXml/itemProps3.xml><?xml version="1.0" encoding="utf-8"?>
<ds:datastoreItem xmlns:ds="http://schemas.openxmlformats.org/officeDocument/2006/customXml" ds:itemID="{AB4356DB-37FB-440A-BA71-98877721BF8F}"/>
</file>

<file path=customXml/itemProps4.xml><?xml version="1.0" encoding="utf-8"?>
<ds:datastoreItem xmlns:ds="http://schemas.openxmlformats.org/officeDocument/2006/customXml" ds:itemID="{361901DE-0049-4154-9DE9-00079BBEF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Rheoliadau Diogelwch ac Ansawdd Gwaed (Diwygio) (Ymadael â’r UE) 2019</dc:title>
  <dc:creator>Sandra Farrugia</dc:creator>
  <cp:lastModifiedBy>Oxenham, James (OFM - Cabinet Division)</cp:lastModifiedBy>
  <cp:revision>2</cp:revision>
  <cp:lastPrinted>2011-05-27T10:35:00Z</cp:lastPrinted>
  <dcterms:created xsi:type="dcterms:W3CDTF">2018-11-22T11:11:00Z</dcterms:created>
  <dcterms:modified xsi:type="dcterms:W3CDTF">2018-11-22T11:11:00Z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A24053887</vt:lpwstr>
  </property>
  <property fmtid="{D5CDD505-2E9C-101B-9397-08002B2CF9AE}" pid="4" name="Objective-Title">
    <vt:lpwstr>TEMPLATE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2018-10-25T17:04:19Z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2018-11-20T09:12:37Z</vt:filetime>
  </property>
  <property fmtid="{D5CDD505-2E9C-101B-9397-08002B2CF9AE}" pid="10" name="Objective-ModificationStamp">
    <vt:filetime>2018-11-20T09:12:37Z</vt:filetime>
  </property>
  <property fmtid="{D5CDD505-2E9C-101B-9397-08002B2CF9AE}" pid="11" name="Objective-Owner">
    <vt:lpwstr>Penny, Lisa (OFM - International Relations)</vt:lpwstr>
  </property>
  <property fmtid="{D5CDD505-2E9C-101B-9397-08002B2CF9AE}" pid="12" name="Objective-Path">
    <vt:lpwstr>Objective Global Folder:Business File Plan:Office of the First Minister (OFM):Office of the First Minister (OFM) - European Transition:1 - Save:European Transition:Legislation:European Transition - Secondary Legislation Catalogues - 2017-2022:Notification</vt:lpwstr>
  </property>
  <property fmtid="{D5CDD505-2E9C-101B-9397-08002B2CF9AE}" pid="13" name="Objective-Parent">
    <vt:lpwstr>Notification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2018-10-25T00:00:00Z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vA48346244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2018-10-25T23:59:59Z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  <property fmtid="{D5CDD505-2E9C-101B-9397-08002B2CF9AE}" pid="34" name="_docset_NoMedatataSyncRequired">
    <vt:lpwstr>False</vt:lpwstr>
  </property>
</Properties>
</file>