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DD89" w14:textId="77777777" w:rsidR="001A39E2" w:rsidRDefault="001A39E2" w:rsidP="001A39E2">
      <w:pPr>
        <w:jc w:val="right"/>
        <w:rPr>
          <w:b/>
        </w:rPr>
      </w:pPr>
    </w:p>
    <w:p w14:paraId="629DCC0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C3C923C" wp14:editId="4AC2DE0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32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AA8FAAA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1FA52899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1E132B1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606892A1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CD0218" wp14:editId="43D6321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C3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26CE07B3" w14:textId="77777777" w:rsidR="00A845A9" w:rsidRDefault="00A845A9" w:rsidP="00A845A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4950DC" w14:paraId="2E088BDC" w14:textId="77777777" w:rsidTr="004950DC">
        <w:tc>
          <w:tcPr>
            <w:tcW w:w="1383" w:type="dxa"/>
            <w:vAlign w:val="center"/>
            <w:hideMark/>
          </w:tcPr>
          <w:p w14:paraId="50D847A5" w14:textId="77777777" w:rsidR="004950DC" w:rsidRDefault="00495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vAlign w:val="center"/>
            <w:hideMark/>
          </w:tcPr>
          <w:p w14:paraId="144173EA" w14:textId="49149C51" w:rsidR="004950DC" w:rsidRDefault="00495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950DC">
              <w:rPr>
                <w:rFonts w:ascii="Arial" w:hAnsi="Arial" w:cs="Arial"/>
                <w:b/>
                <w:bCs/>
                <w:sz w:val="24"/>
                <w:szCs w:val="24"/>
              </w:rPr>
              <w:t>Tlodi</w:t>
            </w:r>
            <w:proofErr w:type="spellEnd"/>
            <w:r w:rsidRPr="004950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Tanwydd</w:t>
            </w:r>
          </w:p>
        </w:tc>
      </w:tr>
      <w:tr w:rsidR="004950DC" w14:paraId="41026609" w14:textId="77777777" w:rsidTr="004950DC">
        <w:tc>
          <w:tcPr>
            <w:tcW w:w="1383" w:type="dxa"/>
            <w:vAlign w:val="center"/>
            <w:hideMark/>
          </w:tcPr>
          <w:p w14:paraId="18EA4513" w14:textId="77777777" w:rsidR="004950DC" w:rsidRDefault="00495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vAlign w:val="center"/>
            <w:hideMark/>
          </w:tcPr>
          <w:p w14:paraId="6E68AEAF" w14:textId="4E927341" w:rsidR="004950DC" w:rsidRDefault="00E65E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 Ebrill 2022</w:t>
            </w:r>
          </w:p>
        </w:tc>
      </w:tr>
      <w:tr w:rsidR="004950DC" w14:paraId="39179205" w14:textId="77777777" w:rsidTr="004950DC">
        <w:tc>
          <w:tcPr>
            <w:tcW w:w="1383" w:type="dxa"/>
            <w:vAlign w:val="center"/>
            <w:hideMark/>
          </w:tcPr>
          <w:p w14:paraId="141147DB" w14:textId="77777777" w:rsidR="004950DC" w:rsidRDefault="00495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vAlign w:val="center"/>
            <w:hideMark/>
          </w:tcPr>
          <w:p w14:paraId="75FE5534" w14:textId="0C143887" w:rsidR="004950DC" w:rsidRDefault="004950D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50DC"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4950D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950DC">
              <w:rPr>
                <w:rFonts w:ascii="Arial" w:hAnsi="Arial" w:cs="Arial"/>
                <w:b/>
                <w:bCs/>
                <w:sz w:val="24"/>
                <w:szCs w:val="24"/>
              </w:rPr>
              <w:t>Y Gweinidog Cyfiawnder Cymdeithasol</w:t>
            </w:r>
          </w:p>
        </w:tc>
      </w:tr>
    </w:tbl>
    <w:p w14:paraId="6AE8EFD3" w14:textId="77777777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</w:p>
    <w:p w14:paraId="548C8BF6" w14:textId="77777777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</w:p>
    <w:p w14:paraId="2CFEDBB3" w14:textId="635C74DB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Heddiw, </w:t>
      </w:r>
      <w:r>
        <w:rPr>
          <w:rFonts w:ascii="Arial" w:hAnsi="Arial" w:cs="Arial"/>
          <w:sz w:val="24"/>
          <w:szCs w:val="24"/>
          <w:lang w:val="cy-GB"/>
        </w:rPr>
        <w:t>mae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ffigurau swyddogol </w:t>
      </w:r>
      <w:r>
        <w:rPr>
          <w:rFonts w:ascii="Arial" w:hAnsi="Arial" w:cs="Arial"/>
          <w:sz w:val="24"/>
          <w:szCs w:val="24"/>
          <w:lang w:val="cy-GB"/>
        </w:rPr>
        <w:t xml:space="preserve">yn cael eu cyhoeddi 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sy’n dangos bod bron i 200,000 o aelwydydd yng Nghymru – 14% – yn byw mewn tlodi tanwydd ym mis Hydref 2021. Roedd 153,000 </w:t>
      </w:r>
      <w:r>
        <w:rPr>
          <w:rFonts w:ascii="Arial" w:hAnsi="Arial" w:cs="Arial"/>
          <w:sz w:val="24"/>
          <w:szCs w:val="24"/>
          <w:lang w:val="cy-GB"/>
        </w:rPr>
        <w:t xml:space="preserve">yn rhagor </w:t>
      </w:r>
      <w:r w:rsidRPr="00C7447C">
        <w:rPr>
          <w:rFonts w:ascii="Arial" w:hAnsi="Arial" w:cs="Arial"/>
          <w:sz w:val="24"/>
          <w:szCs w:val="24"/>
          <w:lang w:val="cy-GB"/>
        </w:rPr>
        <w:t>o aelwydydd mewn perygl o dlodi tanwydd.</w:t>
      </w:r>
    </w:p>
    <w:p w14:paraId="6CFBD324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483F20F8" w14:textId="77777777" w:rsidR="004950DC" w:rsidRPr="00C7447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Mae'r ffigurau hyn yn </w:t>
      </w:r>
      <w:r>
        <w:rPr>
          <w:rFonts w:ascii="Arial" w:hAnsi="Arial" w:cs="Arial"/>
          <w:sz w:val="24"/>
          <w:szCs w:val="24"/>
          <w:lang w:val="cy-GB"/>
        </w:rPr>
        <w:t>ddychryn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ac yn peri pryder; maent yn dangos dyfnder yr argyfwng ynni cyn i’r gaeaf ddechrau a chyn i OFGEM godi’r cap ynni domestig 54% ym mis Ebrill.</w:t>
      </w:r>
    </w:p>
    <w:p w14:paraId="38E093C0" w14:textId="13E00743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>Yn anffodus, rydym yn gwybod bod y gwaethaf eto i ddod. Rydym yng nghanol argyfwng cost</w:t>
      </w:r>
      <w:r>
        <w:rPr>
          <w:rFonts w:ascii="Arial" w:hAnsi="Arial" w:cs="Arial"/>
          <w:sz w:val="24"/>
          <w:szCs w:val="24"/>
          <w:lang w:val="cy-GB"/>
        </w:rPr>
        <w:t xml:space="preserve">au 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byw digynsail, sy’n cael ei </w:t>
      </w:r>
      <w:r>
        <w:rPr>
          <w:rFonts w:ascii="Arial" w:hAnsi="Arial" w:cs="Arial"/>
          <w:sz w:val="24"/>
          <w:szCs w:val="24"/>
          <w:lang w:val="cy-GB"/>
        </w:rPr>
        <w:t>achosi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gan brisiau ynni sy</w:t>
      </w:r>
      <w:r>
        <w:rPr>
          <w:rFonts w:ascii="Arial" w:hAnsi="Arial" w:cs="Arial"/>
          <w:sz w:val="24"/>
          <w:szCs w:val="24"/>
          <w:lang w:val="cy-GB"/>
        </w:rPr>
        <w:t>’n co</w:t>
      </w:r>
      <w:r w:rsidRPr="00C7447C">
        <w:rPr>
          <w:rFonts w:ascii="Arial" w:hAnsi="Arial" w:cs="Arial"/>
          <w:sz w:val="24"/>
          <w:szCs w:val="24"/>
          <w:lang w:val="cy-GB"/>
        </w:rPr>
        <w:t>d</w:t>
      </w:r>
      <w:r>
        <w:rPr>
          <w:rFonts w:ascii="Arial" w:hAnsi="Arial" w:cs="Arial"/>
          <w:sz w:val="24"/>
          <w:szCs w:val="24"/>
          <w:lang w:val="cy-GB"/>
        </w:rPr>
        <w:t>i heb reolaeth</w:t>
      </w:r>
      <w:r w:rsidRPr="00C7447C">
        <w:rPr>
          <w:rFonts w:ascii="Arial" w:hAnsi="Arial" w:cs="Arial"/>
          <w:sz w:val="24"/>
          <w:szCs w:val="24"/>
          <w:lang w:val="cy-GB"/>
        </w:rPr>
        <w:t>. Mae'r rhyfel yn Wcr</w:t>
      </w:r>
      <w:r>
        <w:rPr>
          <w:rFonts w:ascii="Arial" w:hAnsi="Arial" w:cs="Arial"/>
          <w:sz w:val="24"/>
          <w:szCs w:val="24"/>
          <w:lang w:val="cy-GB"/>
        </w:rPr>
        <w:t>á</w:t>
      </w:r>
      <w:r w:rsidRPr="00C7447C">
        <w:rPr>
          <w:rFonts w:ascii="Arial" w:hAnsi="Arial" w:cs="Arial"/>
          <w:sz w:val="24"/>
          <w:szCs w:val="24"/>
          <w:lang w:val="cy-GB"/>
        </w:rPr>
        <w:t>in wedi dyfnhau'r argyfwng hwn.</w:t>
      </w:r>
    </w:p>
    <w:p w14:paraId="1483607F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1A90F56F" w14:textId="0F19A2BC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Mae cyflwyno’r cap newydd ar brisiau ynni ddechrau’r mis </w:t>
      </w:r>
      <w:r>
        <w:rPr>
          <w:rFonts w:ascii="Arial" w:hAnsi="Arial" w:cs="Arial"/>
          <w:sz w:val="24"/>
          <w:szCs w:val="24"/>
          <w:lang w:val="cy-GB"/>
        </w:rPr>
        <w:t>yn peri risg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o </w:t>
      </w:r>
      <w:r>
        <w:rPr>
          <w:rFonts w:ascii="Arial" w:hAnsi="Arial" w:cs="Arial"/>
          <w:sz w:val="24"/>
          <w:szCs w:val="24"/>
          <w:lang w:val="cy-GB"/>
        </w:rPr>
        <w:t>orfodi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degau </w:t>
      </w:r>
      <w:r>
        <w:rPr>
          <w:rFonts w:ascii="Arial" w:hAnsi="Arial" w:cs="Arial"/>
          <w:sz w:val="24"/>
          <w:szCs w:val="24"/>
          <w:lang w:val="cy-GB"/>
        </w:rPr>
        <w:t>ar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filoedd yn </w:t>
      </w:r>
      <w:r>
        <w:rPr>
          <w:rFonts w:ascii="Arial" w:hAnsi="Arial" w:cs="Arial"/>
          <w:sz w:val="24"/>
          <w:szCs w:val="24"/>
          <w:lang w:val="cy-GB"/>
        </w:rPr>
        <w:t>rhagor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o bobl i ansicrwydd ynni a thlodi tanwydd.</w:t>
      </w:r>
    </w:p>
    <w:p w14:paraId="6584BB6B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46245E25" w14:textId="3016EFC2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Yn ogystal â phrisiau ynni cynyddol, rhaid i </w:t>
      </w:r>
      <w:r>
        <w:rPr>
          <w:rFonts w:ascii="Arial" w:hAnsi="Arial" w:cs="Arial"/>
          <w:sz w:val="24"/>
          <w:szCs w:val="24"/>
          <w:lang w:val="cy-GB"/>
        </w:rPr>
        <w:t>aelwydydd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hefyd dalu taliadau sefydlog uwch ar eu biliau ynni domestig ac mae pobl yng Nghymru ymhlith y rhai sy'n cael eu taro galetaf. Mae’r cynnydd mwyaf yn y DU yng Ngogledd Cymru, gyda thaliadau sefydlog yn cynyddu 102%. Mae’r costau ychwanegol hyn yn cael effaith negyddol anghymesur ar aelwydydd incwm is a’r rh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C7447C">
        <w:rPr>
          <w:rFonts w:ascii="Arial" w:hAnsi="Arial" w:cs="Arial"/>
          <w:sz w:val="24"/>
          <w:szCs w:val="24"/>
          <w:lang w:val="cy-GB"/>
        </w:rPr>
        <w:t>i ar fesuryddion rhagdalu.</w:t>
      </w:r>
    </w:p>
    <w:p w14:paraId="7AF8B0ED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7C3C7B78" w14:textId="31A870EE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Clywn hanesion </w:t>
      </w:r>
      <w:r>
        <w:rPr>
          <w:rFonts w:ascii="Arial" w:hAnsi="Arial" w:cs="Arial"/>
          <w:sz w:val="24"/>
          <w:szCs w:val="24"/>
          <w:lang w:val="cy-GB"/>
        </w:rPr>
        <w:t>dychrynllyd yn ddyddiol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am bobl a theuluoedd sy'n ofni troi eu gwres ymlaen a </w:t>
      </w:r>
      <w:r>
        <w:rPr>
          <w:rFonts w:ascii="Arial" w:hAnsi="Arial" w:cs="Arial"/>
          <w:sz w:val="24"/>
          <w:szCs w:val="24"/>
          <w:lang w:val="cy-GB"/>
        </w:rPr>
        <w:t>ch</w:t>
      </w:r>
      <w:r w:rsidRPr="00C7447C">
        <w:rPr>
          <w:rFonts w:ascii="Arial" w:hAnsi="Arial" w:cs="Arial"/>
          <w:sz w:val="24"/>
          <w:szCs w:val="24"/>
          <w:lang w:val="cy-GB"/>
        </w:rPr>
        <w:t>an deuluoedd sy'n wynebu'r dewis ofnadwy rhwng gwresogi a bwyta.</w:t>
      </w:r>
    </w:p>
    <w:p w14:paraId="2601259E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3759961E" w14:textId="150CD8FF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>Os byddwn yn defnyddio</w:t>
      </w:r>
      <w:r>
        <w:rPr>
          <w:rFonts w:ascii="Arial" w:hAnsi="Arial" w:cs="Arial"/>
          <w:sz w:val="24"/>
          <w:szCs w:val="24"/>
          <w:lang w:val="cy-GB"/>
        </w:rPr>
        <w:t>’r a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mcangyfrifon tlodi tanwydd </w:t>
      </w:r>
      <w:r>
        <w:rPr>
          <w:rFonts w:ascii="Arial" w:hAnsi="Arial" w:cs="Arial"/>
          <w:sz w:val="24"/>
          <w:szCs w:val="24"/>
          <w:lang w:val="cy-GB"/>
        </w:rPr>
        <w:t xml:space="preserve">sydd 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wedi’u modelu ar gyfer 2021, sy’n cael eu cyhoeddi heddiw, a’u hadolygu i ystyried prisiau tanwydd – trydan, nwy o’r prif gyflenwad ac olew gwresogi – o 1 Ebrill 2022 ymlaen, a chan gymryd bod pob </w:t>
      </w:r>
      <w:r>
        <w:rPr>
          <w:rFonts w:ascii="Arial" w:hAnsi="Arial" w:cs="Arial"/>
          <w:sz w:val="24"/>
          <w:szCs w:val="24"/>
          <w:lang w:val="cy-GB"/>
        </w:rPr>
        <w:t>aelwyd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ar y cap prisiau newydd, gallwn amcangyfrif</w:t>
      </w:r>
      <w:r>
        <w:rPr>
          <w:rFonts w:ascii="Arial" w:hAnsi="Arial" w:cs="Arial"/>
          <w:sz w:val="24"/>
          <w:szCs w:val="24"/>
          <w:lang w:val="cy-GB"/>
        </w:rPr>
        <w:t xml:space="preserve"> y canlynol</w:t>
      </w:r>
      <w:r w:rsidRPr="00C7447C">
        <w:rPr>
          <w:rFonts w:ascii="Arial" w:hAnsi="Arial" w:cs="Arial"/>
          <w:sz w:val="24"/>
          <w:szCs w:val="24"/>
          <w:lang w:val="cy-GB"/>
        </w:rPr>
        <w:t>:</w:t>
      </w:r>
    </w:p>
    <w:p w14:paraId="28ED63C3" w14:textId="77777777" w:rsidR="00E65E2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02E0C98E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300"/>
        <w:contextualSpacing/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Gallai hyd at 45% (614,000) o’r holl aelwydydd fod mewn tlodi tanwydd yn dilyn y cynnydd yn y cap </w:t>
      </w:r>
      <w:r>
        <w:rPr>
          <w:rFonts w:ascii="Arial" w:hAnsi="Arial" w:cs="Arial"/>
          <w:sz w:val="24"/>
          <w:szCs w:val="24"/>
          <w:lang w:val="cy-GB"/>
        </w:rPr>
        <w:t>ar brisiau ym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mis Ebrill 2022</w:t>
      </w:r>
    </w:p>
    <w:p w14:paraId="04A0F919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300"/>
        <w:contextualSpacing/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>Gallai hyd at 8% (115,000) o'r holl aelwydydd fod mewn tlodi tanwydd difrifol</w:t>
      </w:r>
    </w:p>
    <w:p w14:paraId="2E80E384" w14:textId="77777777" w:rsidR="004950DC" w:rsidRPr="00D763CB" w:rsidRDefault="004950DC" w:rsidP="004950DC">
      <w:pPr>
        <w:pStyle w:val="ListParagraph"/>
        <w:numPr>
          <w:ilvl w:val="0"/>
          <w:numId w:val="2"/>
        </w:numPr>
        <w:spacing w:after="300"/>
        <w:contextualSpacing/>
        <w:rPr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lastRenderedPageBreak/>
        <w:t xml:space="preserve">Gallai hyd at 15% (201,000) o'r holl aelwydydd fod mewn perygl o </w:t>
      </w:r>
      <w:r>
        <w:rPr>
          <w:rFonts w:ascii="Arial" w:hAnsi="Arial" w:cs="Arial"/>
          <w:sz w:val="24"/>
          <w:szCs w:val="24"/>
          <w:lang w:val="cy-GB"/>
        </w:rPr>
        <w:t>syrthio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i dlodi tanwydd.</w:t>
      </w:r>
    </w:p>
    <w:p w14:paraId="21A5089A" w14:textId="3619015D" w:rsidR="004950DC" w:rsidRDefault="004950DC" w:rsidP="004950DC">
      <w:pPr>
        <w:rPr>
          <w:rFonts w:ascii="Arial" w:hAnsi="Arial"/>
          <w:sz w:val="24"/>
          <w:lang w:val="cy-GB"/>
        </w:rPr>
      </w:pPr>
      <w:r w:rsidRPr="00C7447C">
        <w:rPr>
          <w:rFonts w:ascii="Arial" w:hAnsi="Arial"/>
          <w:sz w:val="24"/>
          <w:lang w:val="cy-GB"/>
        </w:rPr>
        <w:t>Er mai amcangyfrifon yn unig yw’r rhain, mae’r ffigurau hyn yn tanlinellu, unwaith eto, yr angen am gamau brys gan Lywodraeth y DU i liniaru’r boen a’r pryder ariannol y mae teuluoedd a</w:t>
      </w:r>
      <w:r>
        <w:rPr>
          <w:rFonts w:ascii="Arial" w:hAnsi="Arial"/>
          <w:sz w:val="24"/>
          <w:lang w:val="cy-GB"/>
        </w:rPr>
        <w:t>c</w:t>
      </w:r>
      <w:r w:rsidRPr="00C7447C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aelwydydd</w:t>
      </w:r>
      <w:r w:rsidRPr="00C7447C">
        <w:rPr>
          <w:rFonts w:ascii="Arial" w:hAnsi="Arial"/>
          <w:sz w:val="24"/>
          <w:lang w:val="cy-GB"/>
        </w:rPr>
        <w:t xml:space="preserve"> ledled Cymru yn e</w:t>
      </w:r>
      <w:r>
        <w:rPr>
          <w:rFonts w:ascii="Arial" w:hAnsi="Arial"/>
          <w:sz w:val="24"/>
          <w:lang w:val="cy-GB"/>
        </w:rPr>
        <w:t>u p</w:t>
      </w:r>
      <w:r w:rsidRPr="00C7447C">
        <w:rPr>
          <w:rFonts w:ascii="Arial" w:hAnsi="Arial"/>
          <w:sz w:val="24"/>
          <w:lang w:val="cy-GB"/>
        </w:rPr>
        <w:t>rofi.</w:t>
      </w:r>
    </w:p>
    <w:p w14:paraId="7856183C" w14:textId="77777777" w:rsidR="00E65E2C" w:rsidRPr="00C7447C" w:rsidRDefault="00E65E2C" w:rsidP="004950DC">
      <w:pPr>
        <w:rPr>
          <w:rFonts w:ascii="Arial" w:hAnsi="Arial"/>
          <w:sz w:val="24"/>
          <w:lang w:val="cy-GB"/>
        </w:rPr>
      </w:pPr>
    </w:p>
    <w:p w14:paraId="5347B561" w14:textId="19ECB2A1" w:rsidR="004950DC" w:rsidRDefault="004950DC" w:rsidP="004950DC">
      <w:pPr>
        <w:rPr>
          <w:rFonts w:ascii="Arial" w:hAnsi="Arial"/>
          <w:sz w:val="24"/>
          <w:lang w:val="cy-GB"/>
        </w:rPr>
      </w:pPr>
      <w:r w:rsidRPr="00C7447C">
        <w:rPr>
          <w:rFonts w:ascii="Arial" w:hAnsi="Arial"/>
          <w:sz w:val="24"/>
          <w:lang w:val="cy-GB"/>
        </w:rPr>
        <w:t xml:space="preserve">Nid yw’r camau </w:t>
      </w:r>
      <w:r>
        <w:rPr>
          <w:rFonts w:ascii="Arial" w:hAnsi="Arial"/>
          <w:sz w:val="24"/>
          <w:lang w:val="cy-GB"/>
        </w:rPr>
        <w:t>sydd wedi’u cynnig</w:t>
      </w:r>
      <w:r w:rsidRPr="00C7447C">
        <w:rPr>
          <w:rFonts w:ascii="Arial" w:hAnsi="Arial"/>
          <w:sz w:val="24"/>
          <w:lang w:val="cy-GB"/>
        </w:rPr>
        <w:t xml:space="preserve"> hyd yma – yr ad-daliad o £200 ar filiau trydan, y mae’n rhaid i bob talwr bil ei ad-dalu dros bum mlynedd – yn ddigon. Roedd Datganiad y Gwanwyn yn gyfle i Lywodraeth y DU amddiffyn y rhai mwyaf agored i niwed yn ein cymdeithas, yn hytrach roedd yn ddatganiad ideolegol, </w:t>
      </w:r>
      <w:proofErr w:type="spellStart"/>
      <w:r w:rsidRPr="00C7447C">
        <w:rPr>
          <w:rFonts w:ascii="Arial" w:hAnsi="Arial"/>
          <w:sz w:val="24"/>
          <w:lang w:val="cy-GB"/>
        </w:rPr>
        <w:t>atchweliadol</w:t>
      </w:r>
      <w:proofErr w:type="spellEnd"/>
      <w:r w:rsidRPr="00C7447C">
        <w:rPr>
          <w:rFonts w:ascii="Arial" w:hAnsi="Arial"/>
          <w:sz w:val="24"/>
          <w:lang w:val="cy-GB"/>
        </w:rPr>
        <w:t xml:space="preserve"> gan y Canghellor, heb fesurau ymarferol i helpu’r rhai sydd angen cymorth fwyaf – nid oes dim i’r rhai sy</w:t>
      </w:r>
      <w:r>
        <w:rPr>
          <w:rFonts w:ascii="Arial" w:hAnsi="Arial"/>
          <w:sz w:val="24"/>
          <w:lang w:val="cy-GB"/>
        </w:rPr>
        <w:t>’n</w:t>
      </w:r>
      <w:r w:rsidRPr="00C7447C">
        <w:rPr>
          <w:rFonts w:ascii="Arial" w:hAnsi="Arial"/>
          <w:sz w:val="24"/>
          <w:lang w:val="cy-GB"/>
        </w:rPr>
        <w:t xml:space="preserve"> methu gweithio a'r rhai ar incwm is.</w:t>
      </w:r>
    </w:p>
    <w:p w14:paraId="288D95A5" w14:textId="77777777" w:rsidR="00E65E2C" w:rsidRPr="00C7447C" w:rsidRDefault="00E65E2C" w:rsidP="004950DC">
      <w:pPr>
        <w:rPr>
          <w:rFonts w:ascii="Arial" w:hAnsi="Arial"/>
          <w:sz w:val="24"/>
          <w:lang w:val="cy-GB"/>
        </w:rPr>
      </w:pPr>
    </w:p>
    <w:p w14:paraId="010619A1" w14:textId="5AB29589" w:rsidR="004950DC" w:rsidRDefault="004950DC" w:rsidP="004950DC">
      <w:pPr>
        <w:rPr>
          <w:rFonts w:ascii="Arial" w:hAnsi="Arial"/>
          <w:sz w:val="24"/>
          <w:lang w:val="cy-GB"/>
        </w:rPr>
      </w:pPr>
      <w:r w:rsidRPr="00C7447C">
        <w:rPr>
          <w:rFonts w:ascii="Arial" w:hAnsi="Arial"/>
          <w:sz w:val="24"/>
          <w:lang w:val="cy-GB"/>
        </w:rPr>
        <w:t xml:space="preserve">Heddiw rydym yn ailadrodd ein </w:t>
      </w:r>
      <w:r>
        <w:rPr>
          <w:rFonts w:ascii="Arial" w:hAnsi="Arial"/>
          <w:sz w:val="24"/>
          <w:lang w:val="cy-GB"/>
        </w:rPr>
        <w:t>cais i</w:t>
      </w:r>
      <w:r w:rsidRPr="00C7447C">
        <w:rPr>
          <w:rFonts w:ascii="Arial" w:hAnsi="Arial"/>
          <w:sz w:val="24"/>
          <w:lang w:val="cy-GB"/>
        </w:rPr>
        <w:t xml:space="preserve"> Lywodraeth y DU gymryd camau ar y cyd ac wedi’u targedu i </w:t>
      </w:r>
      <w:r>
        <w:rPr>
          <w:rFonts w:ascii="Arial" w:hAnsi="Arial"/>
          <w:sz w:val="24"/>
          <w:lang w:val="cy-GB"/>
        </w:rPr>
        <w:t>liniaru’r</w:t>
      </w:r>
      <w:r w:rsidRPr="00C7447C">
        <w:rPr>
          <w:rFonts w:ascii="Arial" w:hAnsi="Arial"/>
          <w:sz w:val="24"/>
          <w:lang w:val="cy-GB"/>
        </w:rPr>
        <w:t xml:space="preserve"> argyfwng costau byw drwy</w:t>
      </w:r>
      <w:r>
        <w:rPr>
          <w:rFonts w:ascii="Arial" w:hAnsi="Arial"/>
          <w:sz w:val="24"/>
          <w:lang w:val="cy-GB"/>
        </w:rPr>
        <w:t xml:space="preserve"> wneud y canlynol</w:t>
      </w:r>
      <w:r w:rsidRPr="00C7447C">
        <w:rPr>
          <w:rFonts w:ascii="Arial" w:hAnsi="Arial"/>
          <w:sz w:val="24"/>
          <w:lang w:val="cy-GB"/>
        </w:rPr>
        <w:t>:</w:t>
      </w:r>
    </w:p>
    <w:p w14:paraId="101F8443" w14:textId="77777777" w:rsidR="00E65E2C" w:rsidRDefault="00E65E2C" w:rsidP="004950DC">
      <w:pPr>
        <w:rPr>
          <w:rFonts w:ascii="Arial" w:hAnsi="Arial"/>
          <w:sz w:val="24"/>
          <w:lang w:val="cy-GB"/>
        </w:rPr>
      </w:pPr>
    </w:p>
    <w:p w14:paraId="6211E6F0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hd w:val="clear" w:color="auto" w:fill="FFFFFF"/>
          <w:lang w:val="cy-GB"/>
        </w:rPr>
      </w:pPr>
      <w:r w:rsidRPr="00C7447C">
        <w:rPr>
          <w:rFonts w:ascii="Arial" w:hAnsi="Arial" w:cs="Arial"/>
          <w:sz w:val="24"/>
          <w:shd w:val="clear" w:color="auto" w:fill="FFFFFF"/>
          <w:lang w:val="cy-GB"/>
        </w:rPr>
        <w:t>Talu'r ad-daliad o £200 ar y bil trydan fel grant nad yw'n ad-daladwy i bawb sy'n talu'r biliau.</w:t>
      </w:r>
    </w:p>
    <w:p w14:paraId="63D580E5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hd w:val="clear" w:color="auto" w:fill="FFFFFF"/>
          <w:lang w:val="cy-GB"/>
        </w:rPr>
      </w:pPr>
      <w:r w:rsidRPr="00C7447C">
        <w:rPr>
          <w:rFonts w:ascii="Arial" w:hAnsi="Arial" w:cs="Arial"/>
          <w:sz w:val="24"/>
          <w:shd w:val="clear" w:color="auto" w:fill="FFFFFF"/>
          <w:lang w:val="cy-GB"/>
        </w:rPr>
        <w:t>Cyflwyno cap is ar brisiau ynni ar gyfer aelwydydd incwm is fel eu bod yn gallu talu costau eu hynni yn well.</w:t>
      </w:r>
    </w:p>
    <w:p w14:paraId="10BEB23A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hd w:val="clear" w:color="auto" w:fill="FFFFFF"/>
          <w:lang w:val="cy-GB"/>
        </w:rPr>
      </w:pP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Cynyddu'r ad-daliad a delir drwy'r </w:t>
      </w:r>
      <w:r>
        <w:rPr>
          <w:rFonts w:ascii="Arial" w:hAnsi="Arial" w:cs="Arial"/>
          <w:sz w:val="24"/>
          <w:shd w:val="clear" w:color="auto" w:fill="FFFFFF"/>
          <w:lang w:val="cy-GB"/>
        </w:rPr>
        <w:t>gostyngiad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cartrefi cynnes a</w:t>
      </w:r>
      <w:r>
        <w:rPr>
          <w:rFonts w:ascii="Arial" w:hAnsi="Arial" w:cs="Arial"/>
          <w:sz w:val="24"/>
          <w:shd w:val="clear" w:color="auto" w:fill="FFFFFF"/>
          <w:lang w:val="cy-GB"/>
        </w:rPr>
        <w:t>’r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cynlluniau tanwydd </w:t>
      </w:r>
      <w:r>
        <w:rPr>
          <w:rFonts w:ascii="Arial" w:hAnsi="Arial" w:cs="Arial"/>
          <w:sz w:val="24"/>
          <w:shd w:val="clear" w:color="auto" w:fill="FFFFFF"/>
          <w:lang w:val="cy-GB"/>
        </w:rPr>
        <w:t xml:space="preserve">y 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>gaeaf.</w:t>
      </w:r>
    </w:p>
    <w:p w14:paraId="7EC81729" w14:textId="77777777" w:rsidR="004950DC" w:rsidRPr="00C7447C" w:rsidRDefault="004950DC" w:rsidP="00495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hd w:val="clear" w:color="auto" w:fill="FFFFFF"/>
          <w:lang w:val="cy-GB"/>
        </w:rPr>
      </w:pP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Tynnu'r holl gostau polisi cymdeithasol ac amgylcheddol o filiau ynni </w:t>
      </w:r>
      <w:r>
        <w:rPr>
          <w:rFonts w:ascii="Arial" w:hAnsi="Arial" w:cs="Arial"/>
          <w:sz w:val="24"/>
          <w:shd w:val="clear" w:color="auto" w:fill="FFFFFF"/>
          <w:lang w:val="cy-GB"/>
        </w:rPr>
        <w:t>aelwydydd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ac</w:t>
      </w:r>
      <w:r>
        <w:rPr>
          <w:rFonts w:ascii="Arial" w:hAnsi="Arial" w:cs="Arial"/>
          <w:sz w:val="24"/>
          <w:shd w:val="clear" w:color="auto" w:fill="FFFFFF"/>
          <w:lang w:val="cy-GB"/>
        </w:rPr>
        <w:t>,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yn hytrach</w:t>
      </w:r>
      <w:r>
        <w:rPr>
          <w:rFonts w:ascii="Arial" w:hAnsi="Arial" w:cs="Arial"/>
          <w:sz w:val="24"/>
          <w:shd w:val="clear" w:color="auto" w:fill="FFFFFF"/>
          <w:lang w:val="cy-GB"/>
        </w:rPr>
        <w:t>,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eu talu o drethi cyffredinol, wedi'i ariannu'n rhannol </w:t>
      </w:r>
      <w:r>
        <w:rPr>
          <w:rFonts w:ascii="Arial" w:hAnsi="Arial" w:cs="Arial"/>
          <w:sz w:val="24"/>
          <w:shd w:val="clear" w:color="auto" w:fill="FFFFFF"/>
          <w:lang w:val="cy-GB"/>
        </w:rPr>
        <w:t xml:space="preserve">o leiaf 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gan dreth </w:t>
      </w:r>
      <w:r>
        <w:rPr>
          <w:rFonts w:ascii="Arial" w:hAnsi="Arial" w:cs="Arial"/>
          <w:sz w:val="24"/>
          <w:shd w:val="clear" w:color="auto" w:fill="FFFFFF"/>
          <w:lang w:val="cy-GB"/>
        </w:rPr>
        <w:t>ffawdelw ar yr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 elw gormodol a wneir gan gynhyrchwyr nwy ac olew.</w:t>
      </w:r>
    </w:p>
    <w:p w14:paraId="5D2D73A8" w14:textId="77777777" w:rsidR="004950DC" w:rsidRPr="00D763CB" w:rsidRDefault="004950DC" w:rsidP="004950DC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iCs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hd w:val="clear" w:color="auto" w:fill="FFFFFF"/>
          <w:lang w:val="cy-GB"/>
        </w:rPr>
        <w:t>A</w:t>
      </w:r>
      <w:r>
        <w:rPr>
          <w:rFonts w:ascii="Arial" w:hAnsi="Arial" w:cs="Arial"/>
          <w:sz w:val="24"/>
          <w:shd w:val="clear" w:color="auto" w:fill="FFFFFF"/>
          <w:lang w:val="cy-GB"/>
        </w:rPr>
        <w:t xml:space="preserve">ilsefydlu’r 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 xml:space="preserve">codiad o £20 yr wythnos </w:t>
      </w:r>
      <w:r>
        <w:rPr>
          <w:rFonts w:ascii="Arial" w:hAnsi="Arial" w:cs="Arial"/>
          <w:sz w:val="24"/>
          <w:shd w:val="clear" w:color="auto" w:fill="FFFFFF"/>
          <w:lang w:val="cy-GB"/>
        </w:rPr>
        <w:t>yn y C</w:t>
      </w:r>
      <w:r w:rsidRPr="00C7447C">
        <w:rPr>
          <w:rFonts w:ascii="Arial" w:hAnsi="Arial" w:cs="Arial"/>
          <w:sz w:val="24"/>
          <w:shd w:val="clear" w:color="auto" w:fill="FFFFFF"/>
          <w:lang w:val="cy-GB"/>
        </w:rPr>
        <w:t>redyd Cynhwysol.</w:t>
      </w:r>
    </w:p>
    <w:p w14:paraId="33BAE64C" w14:textId="2421A980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>Byddwn yn parhau i wneud popeth o fewn ein gallu i helpu pobl drwy’r argyfwng cost</w:t>
      </w:r>
      <w:r>
        <w:rPr>
          <w:rFonts w:ascii="Arial" w:hAnsi="Arial" w:cs="Arial"/>
          <w:sz w:val="24"/>
          <w:szCs w:val="24"/>
          <w:lang w:val="cy-GB"/>
        </w:rPr>
        <w:t xml:space="preserve">au 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byw digynsail hwn. Ers mis Tachwedd, rydym wedi buddsoddi mwy na £380m mewn pecyn o gymorth wedi’i dargedu i bobl. Mae hyn yn cynnwys rownd gyntaf y Cynllun Cymorth Tanwydd </w:t>
      </w:r>
      <w:r>
        <w:rPr>
          <w:rFonts w:ascii="Arial" w:hAnsi="Arial" w:cs="Arial"/>
          <w:sz w:val="24"/>
          <w:szCs w:val="24"/>
          <w:lang w:val="cy-GB"/>
        </w:rPr>
        <w:t xml:space="preserve">y </w:t>
      </w:r>
      <w:r w:rsidRPr="00C7447C">
        <w:rPr>
          <w:rFonts w:ascii="Arial" w:hAnsi="Arial" w:cs="Arial"/>
          <w:sz w:val="24"/>
          <w:szCs w:val="24"/>
          <w:lang w:val="cy-GB"/>
        </w:rPr>
        <w:t>Gaeaf – taliad o £200 ar gyfer aelwydydd incwm isel cymwys. Bydd h</w:t>
      </w:r>
      <w:r>
        <w:rPr>
          <w:rFonts w:ascii="Arial" w:hAnsi="Arial" w:cs="Arial"/>
          <w:sz w:val="24"/>
          <w:szCs w:val="24"/>
          <w:lang w:val="cy-GB"/>
        </w:rPr>
        <w:t>w</w:t>
      </w:r>
      <w:r w:rsidRPr="00C7447C">
        <w:rPr>
          <w:rFonts w:ascii="Arial" w:hAnsi="Arial" w:cs="Arial"/>
          <w:sz w:val="24"/>
          <w:szCs w:val="24"/>
          <w:lang w:val="cy-GB"/>
        </w:rPr>
        <w:t>n yn cael ei ymestyn yn ystod gaeaf 2022-23 i gyrraedd mwy o aelwydydd.</w:t>
      </w:r>
    </w:p>
    <w:p w14:paraId="3A705EF4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2421CB86" w14:textId="03F78D1D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Mae pobl hefyd yn dechrau </w:t>
      </w:r>
      <w:r>
        <w:rPr>
          <w:rFonts w:ascii="Arial" w:hAnsi="Arial" w:cs="Arial"/>
          <w:sz w:val="24"/>
          <w:szCs w:val="24"/>
          <w:lang w:val="cy-GB"/>
        </w:rPr>
        <w:t>derbyn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eu taliad costau byw o £150 – mae hwn ar gael i bawb sy’n talu’r dreth gyngor ym mandiau A i D a phawb sy’n cael cymorth gan Gynllun Gostyngiadau’r Dreth Gyngor ym mhob band treth gyngor. Bydd £25m pellach ar gael i awdurdodau lleol ar ffurf cronfa ddewisol.</w:t>
      </w:r>
    </w:p>
    <w:p w14:paraId="4AED362D" w14:textId="77777777" w:rsidR="00E65E2C" w:rsidRPr="00C7447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3F89AC52" w14:textId="17DA0CE1" w:rsidR="004950DC" w:rsidRDefault="004950DC" w:rsidP="004950DC">
      <w:pPr>
        <w:rPr>
          <w:rFonts w:ascii="Arial" w:hAnsi="Arial" w:cs="Arial"/>
          <w:sz w:val="24"/>
          <w:szCs w:val="24"/>
          <w:lang w:val="cy-GB"/>
        </w:rPr>
      </w:pPr>
      <w:r w:rsidRPr="00C7447C">
        <w:rPr>
          <w:rFonts w:ascii="Arial" w:hAnsi="Arial" w:cs="Arial"/>
          <w:sz w:val="24"/>
          <w:szCs w:val="24"/>
          <w:lang w:val="cy-GB"/>
        </w:rPr>
        <w:t xml:space="preserve">Byddaf yn cadeirio ail uwchgynhadledd costau byw yn ystod y misoedd nesaf i edrych eto ar </w:t>
      </w:r>
      <w:r>
        <w:rPr>
          <w:rFonts w:ascii="Arial" w:hAnsi="Arial" w:cs="Arial"/>
          <w:sz w:val="24"/>
          <w:szCs w:val="24"/>
          <w:lang w:val="cy-GB"/>
        </w:rPr>
        <w:t>beth yn rhagor</w:t>
      </w:r>
      <w:r w:rsidRPr="00C7447C">
        <w:rPr>
          <w:rFonts w:ascii="Arial" w:hAnsi="Arial" w:cs="Arial"/>
          <w:sz w:val="24"/>
          <w:szCs w:val="24"/>
          <w:lang w:val="cy-GB"/>
        </w:rPr>
        <w:t xml:space="preserve"> y gallwn ei wneud, gan weithio gyda phartneriaid, i fynd i’r afael â’r anghydraddoldeb y mae’r argyfwng presennol </w:t>
      </w:r>
      <w:r>
        <w:rPr>
          <w:rFonts w:ascii="Arial" w:hAnsi="Arial" w:cs="Arial"/>
          <w:sz w:val="24"/>
          <w:szCs w:val="24"/>
          <w:lang w:val="cy-GB"/>
        </w:rPr>
        <w:t xml:space="preserve">yn tynnu sylw clir ato. </w:t>
      </w:r>
    </w:p>
    <w:p w14:paraId="232CE483" w14:textId="0C474817" w:rsidR="00E65E2C" w:rsidRDefault="00E65E2C" w:rsidP="004950DC">
      <w:pPr>
        <w:rPr>
          <w:rFonts w:ascii="Arial" w:hAnsi="Arial" w:cs="Arial"/>
          <w:sz w:val="24"/>
          <w:szCs w:val="24"/>
          <w:lang w:val="cy-GB"/>
        </w:rPr>
      </w:pPr>
    </w:p>
    <w:p w14:paraId="25A54D4F" w14:textId="3EA08D68" w:rsidR="00E65E2C" w:rsidRPr="00E65E2C" w:rsidRDefault="00E65E2C" w:rsidP="004950DC">
      <w:pPr>
        <w:rPr>
          <w:rFonts w:ascii="Arial" w:hAnsi="Arial" w:cs="Arial"/>
          <w:iCs/>
          <w:sz w:val="24"/>
          <w:szCs w:val="24"/>
          <w:lang w:val="cy-GB"/>
        </w:rPr>
      </w:pPr>
      <w:r w:rsidRPr="00E65E2C">
        <w:rPr>
          <w:rFonts w:ascii="Arial" w:hAnsi="Arial" w:cs="Arial"/>
          <w:iCs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759E129A" w14:textId="77777777" w:rsidR="00DD4B82" w:rsidRPr="00817906" w:rsidRDefault="00DD4B82" w:rsidP="004950DC">
      <w:pPr>
        <w:pStyle w:val="BodyText"/>
        <w:jc w:val="left"/>
      </w:pPr>
    </w:p>
    <w:sectPr w:rsidR="00DD4B82" w:rsidRPr="00817906" w:rsidSect="001A39E2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9077" w14:textId="77777777" w:rsidR="00250DE6" w:rsidRDefault="00250DE6">
      <w:r>
        <w:separator/>
      </w:r>
    </w:p>
  </w:endnote>
  <w:endnote w:type="continuationSeparator" w:id="0">
    <w:p w14:paraId="6349F285" w14:textId="77777777" w:rsidR="00250DE6" w:rsidRDefault="0025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8D54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804C36E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F20E" w14:textId="77777777" w:rsidR="00250DE6" w:rsidRDefault="00250DE6">
      <w:r>
        <w:separator/>
      </w:r>
    </w:p>
  </w:footnote>
  <w:footnote w:type="continuationSeparator" w:id="0">
    <w:p w14:paraId="5E180165" w14:textId="77777777" w:rsidR="00250DE6" w:rsidRDefault="00250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6370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69812D4" wp14:editId="431743A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9C309" w14:textId="77777777" w:rsidR="00DD4B82" w:rsidRDefault="00DD4B82">
    <w:pPr>
      <w:pStyle w:val="Header"/>
    </w:pPr>
  </w:p>
  <w:p w14:paraId="275C1A2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FC1723"/>
    <w:multiLevelType w:val="hybridMultilevel"/>
    <w:tmpl w:val="AEFEF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7384">
    <w:abstractNumId w:val="0"/>
  </w:num>
  <w:num w:numId="2" w16cid:durableId="1499350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950D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5E2C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0D44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,L1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basedOn w:val="DefaultParagraphFont"/>
    <w:link w:val="ListParagraph"/>
    <w:uiPriority w:val="34"/>
    <w:qFormat/>
    <w:locked/>
    <w:rsid w:val="004950DC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2020-12-01T08:35:33Z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2020-12-01T08:44:04Z</value>
    </field>
    <field name="Objective-ModificationStamp">
      <value order="0">2021-03-23T09:27:45Z</value>
    </field>
    <field name="Objective-Owner">
      <value order="0">Oxenham, James (OFM - Cabinet Division)</value>
    </field>
    <field name="Objective-Path">
      <value order="0">Objective Global Folder:Business File Plan:Office of the First Minister (OFM):Office of the First Minister (OFM) - Cabinet Division:1 - Save:Cabinet Secretariat:Cabinet Secretariat - 6th Senedd:Cabinet Statements:Cabinet - Statements - May-July 2021:Cabinet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qA1465419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2022-04-13T08:03:00Z</dcterms:created>
  <dcterms:modified xsi:type="dcterms:W3CDTF">2022-04-13T08:03:00Z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>Message registered by Oxenham, James (OFM - Cabinet Division) on 01 December 2020 09:43:44</vt:lpwstr>
  </property>
  <property fmtid="{D5CDD505-2E9C-101B-9397-08002B2CF9AE}" pid="6" name="Objective-CreationStamp">
    <vt:filetime>2020-12-01T08:44:04Z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2020-12-01T08:44:04Z</vt:filetime>
  </property>
  <property fmtid="{D5CDD505-2E9C-101B-9397-08002B2CF9AE}" pid="10" name="Objective-ModificationStamp">
    <vt:filetime>2021-03-23T09:27:45Z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Secretariat - 6th Senedd:Cabinet Statements:Cabinet - Statements - May-July 2021:Cabinet Statement Templates: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qA1465419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