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C281" w14:textId="77777777" w:rsidR="001A39E2" w:rsidRDefault="001A39E2" w:rsidP="001A39E2">
      <w:pPr>
        <w:jc w:val="right"/>
        <w:rPr>
          <w:b/>
        </w:rPr>
      </w:pPr>
    </w:p>
    <w:p w14:paraId="6048B2F7" w14:textId="77777777" w:rsidR="00A845A9" w:rsidRPr="000B404E" w:rsidRDefault="00DB774B" w:rsidP="00A845A9">
      <w:pPr>
        <w:pStyle w:val="Heading1"/>
        <w:rPr>
          <w:color w:val="FF0000"/>
        </w:rPr>
      </w:pPr>
      <w:r w:rsidRPr="000B404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57D3A33" wp14:editId="302E6CB4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3.7pt,3.1pt" to="421.3pt,3.1pt" o:allowincell="f" strokecolor="red" strokeweight="1.5pt"/>
            </w:pict>
          </mc:Fallback>
        </mc:AlternateContent>
      </w:r>
    </w:p>
    <w:p w14:paraId="6006A158" w14:textId="77777777" w:rsidR="00A845A9" w:rsidRPr="000B404E" w:rsidRDefault="00DB774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0B404E"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79689138" w14:textId="77777777" w:rsidR="00A845A9" w:rsidRPr="000B404E" w:rsidRDefault="00DB774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0B404E"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3B9812E5" w14:textId="77777777" w:rsidR="00A845A9" w:rsidRPr="000B404E" w:rsidRDefault="00DB774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 w:rsidRPr="000B404E"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5419B747" w14:textId="77777777" w:rsidR="00A845A9" w:rsidRPr="000B404E" w:rsidRDefault="00DB774B" w:rsidP="00A845A9">
      <w:pPr>
        <w:rPr>
          <w:b/>
          <w:color w:val="FF0000"/>
        </w:rPr>
      </w:pPr>
      <w:r w:rsidRPr="000B404E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0CF562" wp14:editId="0C2E68BA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3.7pt,10.1pt" to="421.3pt,10.1pt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37288E" w:rsidRPr="000B404E" w14:paraId="17CF8E5E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901B2" w14:textId="77777777" w:rsidR="00EA5290" w:rsidRPr="000B404E" w:rsidRDefault="00EA5290" w:rsidP="001D2D9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E300DF" w14:textId="77777777" w:rsidR="00EA5290" w:rsidRPr="000B404E" w:rsidRDefault="00DB774B" w:rsidP="001D2D9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0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TEITL</w:t>
            </w:r>
            <w:r w:rsidRPr="000B404E">
              <w:rPr>
                <w:rFonts w:ascii="Arial" w:hAnsi="Arial" w:cs="Arial"/>
                <w:bCs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56AEB" w14:textId="77777777" w:rsidR="00EA5290" w:rsidRPr="000B404E" w:rsidRDefault="00EA5290" w:rsidP="001D2D9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036F3E" w14:textId="6CF459A1" w:rsidR="00EA5290" w:rsidRPr="000B404E" w:rsidRDefault="00DB774B" w:rsidP="001D2D99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0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Windrush</w:t>
            </w:r>
            <w:r w:rsidR="00D5308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2023</w:t>
            </w:r>
          </w:p>
        </w:tc>
      </w:tr>
      <w:tr w:rsidR="0037288E" w:rsidRPr="000B404E" w14:paraId="14A666A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574C2" w14:textId="77777777" w:rsidR="00EA5290" w:rsidRPr="000B404E" w:rsidRDefault="00DB774B" w:rsidP="0019009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0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CEA54" w14:textId="071CA1D8" w:rsidR="00EA5290" w:rsidRPr="000B404E" w:rsidRDefault="00453211" w:rsidP="0019009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20 </w:t>
            </w:r>
            <w:r w:rsidR="00DB774B" w:rsidRPr="000B40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Ionawr 2023</w:t>
            </w:r>
          </w:p>
        </w:tc>
      </w:tr>
      <w:tr w:rsidR="0037288E" w:rsidRPr="000B404E" w14:paraId="4944AFB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D72E8" w14:textId="77777777" w:rsidR="00EA5290" w:rsidRPr="000B404E" w:rsidRDefault="00DB774B" w:rsidP="0019009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0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DFE61" w14:textId="6ADA1769" w:rsidR="00EA5290" w:rsidRPr="000B404E" w:rsidRDefault="00DB774B" w:rsidP="00190090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40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Jane Hutt AS</w:t>
            </w:r>
            <w:r w:rsidR="00D5308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,</w:t>
            </w:r>
            <w:r w:rsidRPr="000B40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D5308B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</w:t>
            </w:r>
            <w:r w:rsidRPr="000B404E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Gweinidog Cyfiawnder Cymdeithasol </w:t>
            </w:r>
          </w:p>
        </w:tc>
      </w:tr>
    </w:tbl>
    <w:p w14:paraId="6B170A6D" w14:textId="77777777" w:rsidR="00EA5290" w:rsidRPr="000B404E" w:rsidRDefault="00EA5290" w:rsidP="00EA5290"/>
    <w:p w14:paraId="6DF7E1D8" w14:textId="18A9805E" w:rsidR="00BD68A9" w:rsidRPr="000B404E" w:rsidRDefault="00DB774B" w:rsidP="00863747">
      <w:pPr>
        <w:pStyle w:val="BodyText"/>
        <w:spacing w:after="200"/>
        <w:jc w:val="left"/>
        <w:rPr>
          <w:rFonts w:cs="Arial"/>
          <w:b w:val="0"/>
          <w:bCs/>
          <w:color w:val="1F1F1F"/>
          <w:szCs w:val="24"/>
          <w:shd w:val="clear" w:color="auto" w:fill="FFFFFF"/>
        </w:rPr>
      </w:pPr>
      <w:r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Eleni, ar 22 Mehefin, byddwn yn nodi 75 </w:t>
      </w:r>
      <w:r w:rsidR="00D5308B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o flynyddoedd</w:t>
      </w:r>
      <w:r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 ers i'r MV </w:t>
      </w:r>
      <w:proofErr w:type="spellStart"/>
      <w:r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Empire</w:t>
      </w:r>
      <w:proofErr w:type="spellEnd"/>
      <w:r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 Windrush ddocio yn </w:t>
      </w:r>
      <w:proofErr w:type="spellStart"/>
      <w:r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Tilbury</w:t>
      </w:r>
      <w:proofErr w:type="spellEnd"/>
      <w:r w:rsidR="00D5308B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, y</w:t>
      </w:r>
      <w:r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 foment sy'n symbol</w:t>
      </w:r>
      <w:r w:rsidR="00D5308B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eiddio</w:t>
      </w:r>
      <w:r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 "</w:t>
      </w:r>
      <w:r w:rsidR="00D5308B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Cenhedlaeth </w:t>
      </w:r>
      <w:r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Windrus</w:t>
      </w:r>
      <w:r w:rsidR="00D5308B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h</w:t>
      </w:r>
      <w:r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" ac </w:t>
      </w:r>
      <w:r w:rsidR="00D5308B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sy’n</w:t>
      </w:r>
      <w:r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 crisialu sut mae mudo i'r Deyrnas Unedig wedi </w:t>
      </w:r>
      <w:r w:rsidR="00D5308B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llunio</w:t>
      </w:r>
      <w:r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 ein cymdeithas heddiw. </w:t>
      </w:r>
    </w:p>
    <w:p w14:paraId="59A00B30" w14:textId="637EEFD5" w:rsidR="00BD68A9" w:rsidRPr="000B404E" w:rsidRDefault="00DB774B" w:rsidP="00863747">
      <w:pPr>
        <w:pStyle w:val="BodyText"/>
        <w:spacing w:after="200"/>
        <w:jc w:val="left"/>
        <w:rPr>
          <w:b w:val="0"/>
          <w:bCs/>
          <w:szCs w:val="24"/>
          <w:lang w:val="en-US"/>
        </w:rPr>
      </w:pPr>
      <w:r w:rsidRPr="000B404E">
        <w:rPr>
          <w:rFonts w:eastAsia="Calibri" w:cs="Arial"/>
          <w:b w:val="0"/>
          <w:bCs/>
          <w:color w:val="000000"/>
          <w:lang w:val="cy-GB"/>
        </w:rPr>
        <w:t xml:space="preserve">Mae Diwrnod </w:t>
      </w:r>
      <w:r w:rsidRPr="000B404E">
        <w:rPr>
          <w:b w:val="0"/>
          <w:bCs/>
          <w:color w:val="000000"/>
          <w:szCs w:val="24"/>
          <w:lang w:val="cy-GB"/>
        </w:rPr>
        <w:t>Dathlu Windrush yn cydnabod ac yn dathlu cyfraniadau dynion a menywod o bob cwr o'r Gymanwlad a helpodd i adeiladu Cymru fodern a gwneud y wlad hon yn</w:t>
      </w:r>
      <w:r w:rsidRPr="000B404E">
        <w:rPr>
          <w:rFonts w:eastAsia="Calibri" w:cs="Arial"/>
          <w:b w:val="0"/>
          <w:bCs/>
          <w:color w:val="000000"/>
          <w:lang w:val="cy-GB" w:eastAsia="en-US"/>
        </w:rPr>
        <w:t xml:space="preserve"> gartref iddynt. </w:t>
      </w:r>
      <w:r w:rsidR="00E10B60"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Rydym eto </w:t>
      </w:r>
      <w:r w:rsidR="00D5308B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am groesawu’r diwrnod </w:t>
      </w:r>
      <w:r w:rsidR="00E10B60"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hwn</w:t>
      </w:r>
      <w:r w:rsidR="00D5308B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 fel yr ydym wedi’i wneud </w:t>
      </w:r>
      <w:r w:rsidR="00176765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mewn blynyddoedd blaenorol</w:t>
      </w:r>
      <w:r w:rsidR="00E10B60"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. </w:t>
      </w:r>
      <w:r w:rsidR="00D5308B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Eleni byddwn yn dathlu</w:t>
      </w:r>
      <w:r w:rsidR="00E10B60"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 ac yn cydnabod yr arwyddocâd eang sydd i</w:t>
      </w:r>
      <w:r w:rsidR="00D5308B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>’r diwrnod hwn</w:t>
      </w:r>
      <w:r w:rsidR="00E10B60" w:rsidRPr="000B404E">
        <w:rPr>
          <w:rFonts w:cs="Arial"/>
          <w:b w:val="0"/>
          <w:bCs/>
          <w:color w:val="1F1F1F"/>
          <w:szCs w:val="24"/>
          <w:shd w:val="clear" w:color="auto" w:fill="FFFFFF"/>
          <w:lang w:val="cy-GB"/>
        </w:rPr>
        <w:t xml:space="preserve"> heddiw ac yn hanesyddol.</w:t>
      </w:r>
    </w:p>
    <w:p w14:paraId="6BDA03AE" w14:textId="1301E7DA" w:rsidR="00BD68A9" w:rsidRPr="000B404E" w:rsidRDefault="00DB774B" w:rsidP="00863747">
      <w:pPr>
        <w:pStyle w:val="BodyText"/>
        <w:spacing w:after="200"/>
        <w:jc w:val="left"/>
        <w:rPr>
          <w:b w:val="0"/>
          <w:bCs/>
          <w:szCs w:val="24"/>
          <w:lang w:val="en-US"/>
        </w:rPr>
      </w:pPr>
      <w:r w:rsidRPr="000B404E">
        <w:rPr>
          <w:rFonts w:eastAsia="Calibri" w:cs="Arial"/>
          <w:b w:val="0"/>
          <w:bCs/>
          <w:color w:val="000000"/>
          <w:lang w:val="cy-GB"/>
        </w:rPr>
        <w:t xml:space="preserve">Rydym yn ymwybodol y bydd dathliadau Windrush yn cael eu cynnal </w:t>
      </w:r>
      <w:r w:rsidR="00D5308B">
        <w:rPr>
          <w:rFonts w:eastAsia="Calibri" w:cs="Arial"/>
          <w:b w:val="0"/>
          <w:bCs/>
          <w:color w:val="000000"/>
          <w:lang w:val="cy-GB"/>
        </w:rPr>
        <w:t>ledled</w:t>
      </w:r>
      <w:r w:rsidRPr="000B404E">
        <w:rPr>
          <w:rFonts w:eastAsia="Calibri" w:cs="Arial"/>
          <w:b w:val="0"/>
          <w:bCs/>
          <w:color w:val="000000"/>
          <w:lang w:val="cy-GB"/>
        </w:rPr>
        <w:t xml:space="preserve"> y DU. Mae ein hymgysylltiad </w:t>
      </w:r>
      <w:r w:rsidR="00176765">
        <w:rPr>
          <w:rFonts w:eastAsia="Calibri" w:cs="Arial"/>
          <w:b w:val="0"/>
          <w:bCs/>
          <w:color w:val="000000"/>
          <w:lang w:val="cy-GB"/>
        </w:rPr>
        <w:t>â Hynafgwyr</w:t>
      </w:r>
      <w:r w:rsidRPr="000B404E">
        <w:rPr>
          <w:b w:val="0"/>
          <w:bCs/>
          <w:szCs w:val="24"/>
          <w:lang w:val="cy-GB"/>
        </w:rPr>
        <w:t xml:space="preserve"> </w:t>
      </w:r>
      <w:r w:rsidR="00176765">
        <w:rPr>
          <w:b w:val="0"/>
          <w:bCs/>
          <w:szCs w:val="24"/>
          <w:lang w:val="cy-GB"/>
        </w:rPr>
        <w:t xml:space="preserve">Windrush </w:t>
      </w:r>
      <w:r w:rsidRPr="000B404E">
        <w:rPr>
          <w:b w:val="0"/>
          <w:bCs/>
          <w:szCs w:val="24"/>
          <w:lang w:val="cy-GB"/>
        </w:rPr>
        <w:t xml:space="preserve">a sefydliadau yng Nghymru wedi sicrhau ein bod mewn sefyllfa dda i gefnogi cymunedau </w:t>
      </w:r>
      <w:r w:rsidRPr="000B404E">
        <w:rPr>
          <w:rFonts w:eastAsia="Calibri" w:cs="Arial"/>
          <w:b w:val="0"/>
          <w:bCs/>
          <w:color w:val="000000"/>
          <w:lang w:val="cy-GB"/>
        </w:rPr>
        <w:t>i ail</w:t>
      </w:r>
      <w:r w:rsidR="00176765">
        <w:rPr>
          <w:rFonts w:eastAsia="Calibri" w:cs="Arial"/>
          <w:b w:val="0"/>
          <w:bCs/>
          <w:color w:val="000000"/>
          <w:lang w:val="cy-GB"/>
        </w:rPr>
        <w:t>-ddweud</w:t>
      </w:r>
      <w:r w:rsidRPr="000B404E">
        <w:rPr>
          <w:rFonts w:eastAsia="Calibri" w:cs="Arial"/>
          <w:b w:val="0"/>
          <w:bCs/>
          <w:color w:val="000000"/>
          <w:lang w:val="cy-GB"/>
        </w:rPr>
        <w:t xml:space="preserve"> eu straeon ac i ddathlu eu cyfraniadau i'n cenedl. </w:t>
      </w:r>
      <w:r w:rsidR="00C00FD7">
        <w:rPr>
          <w:rFonts w:eastAsia="Calibri" w:cs="Arial"/>
          <w:b w:val="0"/>
          <w:bCs/>
          <w:color w:val="000000"/>
          <w:lang w:val="cy-GB"/>
        </w:rPr>
        <w:t xml:space="preserve">Bydd </w:t>
      </w:r>
      <w:r w:rsidRPr="000B404E">
        <w:rPr>
          <w:rFonts w:eastAsia="Calibri" w:cs="Arial"/>
          <w:b w:val="0"/>
          <w:bCs/>
          <w:color w:val="000000"/>
          <w:lang w:val="cy-GB"/>
        </w:rPr>
        <w:t xml:space="preserve">Llywodraeth </w:t>
      </w:r>
      <w:r w:rsidR="00C00FD7">
        <w:rPr>
          <w:rFonts w:eastAsia="Calibri" w:cs="Arial"/>
          <w:b w:val="0"/>
          <w:bCs/>
          <w:color w:val="000000"/>
          <w:lang w:val="cy-GB"/>
        </w:rPr>
        <w:t>Cymru y</w:t>
      </w:r>
      <w:r w:rsidRPr="000B404E">
        <w:rPr>
          <w:rFonts w:eastAsia="Calibri" w:cs="Arial"/>
          <w:b w:val="0"/>
          <w:bCs/>
          <w:color w:val="000000"/>
          <w:lang w:val="cy-GB"/>
        </w:rPr>
        <w:t>n ariannu digwyddiadau Windrush lleol a chenedlaethol</w:t>
      </w:r>
      <w:r w:rsidR="00C00FD7">
        <w:rPr>
          <w:rFonts w:eastAsia="Calibri" w:cs="Arial"/>
          <w:b w:val="0"/>
          <w:bCs/>
          <w:color w:val="000000"/>
          <w:lang w:val="cy-GB"/>
        </w:rPr>
        <w:t xml:space="preserve"> eto</w:t>
      </w:r>
      <w:r w:rsidRPr="000B404E">
        <w:rPr>
          <w:rFonts w:eastAsia="Calibri" w:cs="Arial"/>
          <w:b w:val="0"/>
          <w:bCs/>
          <w:color w:val="000000"/>
          <w:lang w:val="cy-GB"/>
        </w:rPr>
        <w:t xml:space="preserve">. </w:t>
      </w:r>
      <w:r w:rsidR="00176765">
        <w:rPr>
          <w:b w:val="0"/>
          <w:bCs/>
          <w:szCs w:val="24"/>
          <w:lang w:val="cy-GB"/>
        </w:rPr>
        <w:t>Hefyd, b</w:t>
      </w:r>
      <w:r w:rsidRPr="000B404E">
        <w:rPr>
          <w:b w:val="0"/>
          <w:bCs/>
          <w:szCs w:val="24"/>
          <w:lang w:val="cy-GB"/>
        </w:rPr>
        <w:t>yddwn</w:t>
      </w:r>
      <w:r>
        <w:rPr>
          <w:b w:val="0"/>
          <w:bCs/>
          <w:szCs w:val="24"/>
          <w:lang w:val="cy-GB"/>
        </w:rPr>
        <w:t xml:space="preserve"> yn dal i fod</w:t>
      </w:r>
      <w:r w:rsidRPr="000B404E">
        <w:rPr>
          <w:b w:val="0"/>
          <w:bCs/>
          <w:szCs w:val="24"/>
          <w:lang w:val="cy-GB"/>
        </w:rPr>
        <w:t xml:space="preserve"> </w:t>
      </w:r>
      <w:r w:rsidR="00C00FD7">
        <w:rPr>
          <w:b w:val="0"/>
          <w:bCs/>
          <w:szCs w:val="24"/>
          <w:lang w:val="cy-GB"/>
        </w:rPr>
        <w:t>wedi ymrwymo</w:t>
      </w:r>
      <w:r w:rsidRPr="000B404E">
        <w:rPr>
          <w:b w:val="0"/>
          <w:bCs/>
          <w:szCs w:val="24"/>
          <w:lang w:val="cy-GB"/>
        </w:rPr>
        <w:t xml:space="preserve"> i geisio cyfiawnder i </w:t>
      </w:r>
      <w:r w:rsidR="00176765">
        <w:rPr>
          <w:b w:val="0"/>
          <w:bCs/>
          <w:szCs w:val="24"/>
          <w:lang w:val="cy-GB"/>
        </w:rPr>
        <w:t>Hynafgwyr Windrush</w:t>
      </w:r>
      <w:r w:rsidR="00C00FD7">
        <w:rPr>
          <w:b w:val="0"/>
          <w:bCs/>
          <w:szCs w:val="24"/>
          <w:lang w:val="cy-GB"/>
        </w:rPr>
        <w:t xml:space="preserve"> </w:t>
      </w:r>
      <w:r w:rsidRPr="000B404E">
        <w:rPr>
          <w:b w:val="0"/>
          <w:bCs/>
          <w:szCs w:val="24"/>
          <w:lang w:val="cy-GB"/>
        </w:rPr>
        <w:t>yn unol ag adroddiad</w:t>
      </w:r>
      <w:r w:rsidRPr="000B404E">
        <w:rPr>
          <w:bCs/>
          <w:szCs w:val="24"/>
          <w:lang w:val="cy-GB"/>
        </w:rPr>
        <w:t xml:space="preserve"> </w:t>
      </w:r>
      <w:r w:rsidRPr="000B404E">
        <w:rPr>
          <w:b w:val="0"/>
          <w:bCs/>
          <w:szCs w:val="24"/>
          <w:lang w:val="cy-GB"/>
        </w:rPr>
        <w:t xml:space="preserve">Wendy Williams </w:t>
      </w:r>
      <w:r w:rsidR="00C00FD7">
        <w:rPr>
          <w:b w:val="0"/>
          <w:bCs/>
          <w:szCs w:val="24"/>
          <w:lang w:val="cy-GB"/>
        </w:rPr>
        <w:t>a g</w:t>
      </w:r>
      <w:r w:rsidRPr="000B404E">
        <w:rPr>
          <w:b w:val="0"/>
          <w:bCs/>
          <w:szCs w:val="24"/>
          <w:lang w:val="cy-GB"/>
        </w:rPr>
        <w:t>yhoeddwyd ar 19 Gorffennaf 2018.</w:t>
      </w:r>
    </w:p>
    <w:p w14:paraId="25CC22D9" w14:textId="230627A7" w:rsidR="00863747" w:rsidRPr="000B404E" w:rsidRDefault="00DB774B" w:rsidP="00863747">
      <w:pPr>
        <w:pStyle w:val="NormalWeb"/>
        <w:spacing w:before="0" w:beforeAutospacing="0" w:after="200" w:afterAutospacing="0"/>
        <w:rPr>
          <w:rFonts w:ascii="Arial" w:eastAsia="Calibri" w:hAnsi="Arial" w:cs="Arial"/>
          <w:color w:val="000000"/>
        </w:rPr>
      </w:pPr>
      <w:r w:rsidRPr="000B404E">
        <w:rPr>
          <w:rFonts w:ascii="Arial" w:eastAsia="Calibri" w:hAnsi="Arial" w:cs="Arial"/>
          <w:color w:val="000000"/>
          <w:lang w:val="cy-GB"/>
        </w:rPr>
        <w:t xml:space="preserve">Mae mudwyr wedi bod yn helpu i lunio a chyfoethogi ein cenedl ers ymhell cyn </w:t>
      </w:r>
      <w:r w:rsidR="00C00FD7">
        <w:rPr>
          <w:rFonts w:ascii="Arial" w:eastAsia="Calibri" w:hAnsi="Arial" w:cs="Arial"/>
          <w:color w:val="000000"/>
          <w:lang w:val="cy-GB"/>
        </w:rPr>
        <w:t xml:space="preserve">dyfodiaid </w:t>
      </w:r>
      <w:r w:rsidRPr="000B404E">
        <w:rPr>
          <w:rFonts w:ascii="Arial" w:eastAsia="Calibri" w:hAnsi="Arial" w:cs="Arial"/>
          <w:color w:val="000000"/>
          <w:lang w:val="cy-GB"/>
        </w:rPr>
        <w:t>Windrush ac maen</w:t>
      </w:r>
      <w:r w:rsidR="00C00FD7">
        <w:rPr>
          <w:rFonts w:ascii="Arial" w:eastAsia="Calibri" w:hAnsi="Arial" w:cs="Arial"/>
          <w:color w:val="000000"/>
          <w:lang w:val="cy-GB"/>
        </w:rPr>
        <w:t>t y</w:t>
      </w:r>
      <w:r w:rsidRPr="000B404E">
        <w:rPr>
          <w:rFonts w:ascii="Arial" w:eastAsia="Calibri" w:hAnsi="Arial" w:cs="Arial"/>
          <w:color w:val="000000"/>
          <w:lang w:val="cy-GB"/>
        </w:rPr>
        <w:t xml:space="preserve">n parhau i wneud hynny hyd heddiw. Fel Llywodraeth Cymru, rydym wedi cefnogi a chynnig noddfa i ffoaduriaid a cheiswyr lloches ers amser maith. </w:t>
      </w:r>
    </w:p>
    <w:p w14:paraId="2361A365" w14:textId="0D8A04BA" w:rsidR="00863747" w:rsidRPr="000B404E" w:rsidRDefault="00DB774B" w:rsidP="00863747">
      <w:pPr>
        <w:pStyle w:val="NormalWeb"/>
        <w:spacing w:before="0" w:beforeAutospacing="0" w:after="200" w:afterAutospacing="0"/>
        <w:rPr>
          <w:rFonts w:ascii="Arial" w:eastAsia="Calibri" w:hAnsi="Arial" w:cs="Arial"/>
          <w:color w:val="000000"/>
        </w:rPr>
      </w:pPr>
      <w:r w:rsidRPr="000B404E">
        <w:rPr>
          <w:rFonts w:ascii="Arial" w:eastAsia="Calibri" w:hAnsi="Arial" w:cs="Arial"/>
          <w:color w:val="000000"/>
          <w:lang w:val="cy-GB"/>
        </w:rPr>
        <w:t xml:space="preserve">Rwy'n falch iawn ein bod ni eleni wedi gweld sut mae ein gweledigaeth i groesawu pobl o bob cwr o'r byd wedi cael ei mabwysiadu a'i </w:t>
      </w:r>
      <w:r w:rsidR="00643870">
        <w:rPr>
          <w:rFonts w:ascii="Arial" w:eastAsia="Calibri" w:hAnsi="Arial" w:cs="Arial"/>
          <w:color w:val="000000"/>
          <w:lang w:val="cy-GB"/>
        </w:rPr>
        <w:t>gwireddu</w:t>
      </w:r>
      <w:r w:rsidRPr="000B404E">
        <w:rPr>
          <w:rFonts w:ascii="Arial" w:eastAsia="Calibri" w:hAnsi="Arial" w:cs="Arial"/>
          <w:color w:val="000000"/>
          <w:lang w:val="cy-GB"/>
        </w:rPr>
        <w:t xml:space="preserve"> mewn ymateb i</w:t>
      </w:r>
      <w:r w:rsidR="00643870">
        <w:rPr>
          <w:rFonts w:ascii="Arial" w:eastAsia="Calibri" w:hAnsi="Arial" w:cs="Arial"/>
          <w:color w:val="000000"/>
          <w:lang w:val="cy-GB"/>
        </w:rPr>
        <w:t>’r</w:t>
      </w:r>
      <w:r w:rsidRPr="000B404E">
        <w:rPr>
          <w:rFonts w:ascii="Arial" w:eastAsia="Calibri" w:hAnsi="Arial" w:cs="Arial"/>
          <w:color w:val="000000"/>
          <w:lang w:val="cy-GB"/>
        </w:rPr>
        <w:t xml:space="preserve"> digwyddiadau yn Af</w:t>
      </w:r>
      <w:r w:rsidR="00643870">
        <w:rPr>
          <w:rFonts w:ascii="Arial" w:eastAsia="Calibri" w:hAnsi="Arial" w:cs="Arial"/>
          <w:color w:val="000000"/>
          <w:lang w:val="cy-GB"/>
        </w:rPr>
        <w:t>fg</w:t>
      </w:r>
      <w:r w:rsidRPr="000B404E">
        <w:rPr>
          <w:rFonts w:ascii="Arial" w:eastAsia="Calibri" w:hAnsi="Arial" w:cs="Arial"/>
          <w:color w:val="000000"/>
          <w:lang w:val="cy-GB"/>
        </w:rPr>
        <w:t>anistan ac Wcráin. Mae'r gefnogaeth wedi dod ar sawl gwedd, gan filoedd o unigolion a theuluoedd yn ogystal â busnesau, awdurdodau lleol, mudiadau gwirfoddol, grwpiau ffydd a llawer mwy. Dyma beth rydy</w:t>
      </w:r>
      <w:r w:rsidR="00643870">
        <w:rPr>
          <w:rFonts w:ascii="Arial" w:eastAsia="Calibri" w:hAnsi="Arial" w:cs="Arial"/>
          <w:color w:val="000000"/>
          <w:lang w:val="cy-GB"/>
        </w:rPr>
        <w:t>m yn</w:t>
      </w:r>
      <w:r w:rsidRPr="000B404E">
        <w:rPr>
          <w:rFonts w:ascii="Arial" w:eastAsia="Calibri" w:hAnsi="Arial" w:cs="Arial"/>
          <w:color w:val="000000"/>
          <w:lang w:val="cy-GB"/>
        </w:rPr>
        <w:t xml:space="preserve"> ei olygu pan fyddwn </w:t>
      </w:r>
      <w:r w:rsidR="00643870">
        <w:rPr>
          <w:rFonts w:ascii="Arial" w:eastAsia="Calibri" w:hAnsi="Arial" w:cs="Arial"/>
          <w:color w:val="000000"/>
          <w:lang w:val="cy-GB"/>
        </w:rPr>
        <w:t>yn</w:t>
      </w:r>
      <w:r w:rsidRPr="000B404E">
        <w:rPr>
          <w:rFonts w:ascii="Arial" w:eastAsia="Calibri" w:hAnsi="Arial" w:cs="Arial"/>
          <w:color w:val="000000"/>
          <w:lang w:val="cy-GB"/>
        </w:rPr>
        <w:t xml:space="preserve"> sôn am Gymru </w:t>
      </w:r>
      <w:r w:rsidR="00495C13">
        <w:rPr>
          <w:rFonts w:ascii="Arial" w:eastAsia="Calibri" w:hAnsi="Arial" w:cs="Arial"/>
          <w:color w:val="000000"/>
          <w:lang w:val="cy-GB"/>
        </w:rPr>
        <w:t>sy’n</w:t>
      </w:r>
      <w:r w:rsidRPr="000B404E">
        <w:rPr>
          <w:rFonts w:ascii="Arial" w:eastAsia="Calibri" w:hAnsi="Arial" w:cs="Arial"/>
          <w:color w:val="000000"/>
          <w:lang w:val="cy-GB"/>
        </w:rPr>
        <w:t xml:space="preserve"> Genedl Noddfa.</w:t>
      </w:r>
    </w:p>
    <w:p w14:paraId="73C614E2" w14:textId="62F2A4EA" w:rsidR="009A494A" w:rsidRPr="000B404E" w:rsidRDefault="00DB774B" w:rsidP="009A494A">
      <w:pPr>
        <w:pStyle w:val="NormalWeb"/>
        <w:spacing w:before="0" w:beforeAutospacing="0" w:after="200" w:afterAutospacing="0"/>
        <w:rPr>
          <w:rFonts w:ascii="Arial" w:eastAsia="Calibri" w:hAnsi="Arial" w:cs="Arial"/>
          <w:color w:val="000000"/>
        </w:rPr>
      </w:pPr>
      <w:r w:rsidRPr="000B404E">
        <w:rPr>
          <w:rFonts w:ascii="Arial" w:eastAsia="Calibri" w:hAnsi="Arial" w:cs="Arial"/>
          <w:color w:val="000000"/>
          <w:lang w:val="cy-GB"/>
        </w:rPr>
        <w:t xml:space="preserve">Ein gweledigaeth yw croesawu a helpu unrhyw un sy'n cael ei wasgaru neu ei </w:t>
      </w:r>
      <w:r w:rsidR="009647EB">
        <w:rPr>
          <w:rFonts w:ascii="Arial" w:eastAsia="Calibri" w:hAnsi="Arial" w:cs="Arial"/>
          <w:color w:val="000000"/>
          <w:lang w:val="cy-GB"/>
        </w:rPr>
        <w:t>ad</w:t>
      </w:r>
      <w:r w:rsidRPr="000B404E">
        <w:rPr>
          <w:rFonts w:ascii="Arial" w:eastAsia="Calibri" w:hAnsi="Arial" w:cs="Arial"/>
          <w:color w:val="000000"/>
          <w:lang w:val="cy-GB"/>
        </w:rPr>
        <w:t xml:space="preserve">sefydlu i Gymru </w:t>
      </w:r>
      <w:r w:rsidR="009647EB">
        <w:rPr>
          <w:rFonts w:ascii="Arial" w:eastAsia="Calibri" w:hAnsi="Arial" w:cs="Arial"/>
          <w:color w:val="000000"/>
          <w:lang w:val="cy-GB"/>
        </w:rPr>
        <w:t>i ga</w:t>
      </w:r>
      <w:r w:rsidRPr="000B404E">
        <w:rPr>
          <w:rFonts w:ascii="Arial" w:eastAsia="Calibri" w:hAnsi="Arial" w:cs="Arial"/>
          <w:color w:val="000000"/>
          <w:lang w:val="cy-GB"/>
        </w:rPr>
        <w:t xml:space="preserve">el mynediad at wasanaethau ac integreiddio â chymunedau o'r diwrnod </w:t>
      </w:r>
      <w:r w:rsidRPr="000B404E">
        <w:rPr>
          <w:rFonts w:ascii="Arial" w:eastAsia="Calibri" w:hAnsi="Arial" w:cs="Arial"/>
          <w:color w:val="000000"/>
          <w:lang w:val="cy-GB"/>
        </w:rPr>
        <w:lastRenderedPageBreak/>
        <w:t xml:space="preserve">cyntaf </w:t>
      </w:r>
      <w:r w:rsidR="009647EB">
        <w:rPr>
          <w:rFonts w:ascii="Arial" w:eastAsia="Calibri" w:hAnsi="Arial" w:cs="Arial"/>
          <w:color w:val="000000"/>
          <w:lang w:val="cy-GB"/>
        </w:rPr>
        <w:t>y bydd yn c</w:t>
      </w:r>
      <w:r w:rsidRPr="000B404E">
        <w:rPr>
          <w:rFonts w:ascii="Arial" w:eastAsia="Calibri" w:hAnsi="Arial" w:cs="Arial"/>
          <w:color w:val="000000"/>
          <w:lang w:val="cy-GB"/>
        </w:rPr>
        <w:t>yrraedd. Mae'n ymwneud â chydnabod yr unigolyn cyn gweld e</w:t>
      </w:r>
      <w:r>
        <w:rPr>
          <w:rFonts w:ascii="Arial" w:eastAsia="Calibri" w:hAnsi="Arial" w:cs="Arial"/>
          <w:color w:val="000000"/>
          <w:lang w:val="cy-GB"/>
        </w:rPr>
        <w:t>i</w:t>
      </w:r>
      <w:r w:rsidRPr="000B404E">
        <w:rPr>
          <w:rFonts w:ascii="Arial" w:eastAsia="Calibri" w:hAnsi="Arial" w:cs="Arial"/>
          <w:color w:val="000000"/>
          <w:lang w:val="cy-GB"/>
        </w:rPr>
        <w:t xml:space="preserve"> statws mewnfudo</w:t>
      </w:r>
      <w:r w:rsidR="005B0936">
        <w:rPr>
          <w:rFonts w:ascii="Arial" w:eastAsia="Calibri" w:hAnsi="Arial" w:cs="Arial"/>
          <w:color w:val="000000"/>
          <w:lang w:val="cy-GB"/>
        </w:rPr>
        <w:t>,</w:t>
      </w:r>
      <w:r w:rsidRPr="000B404E">
        <w:rPr>
          <w:rFonts w:ascii="Arial" w:eastAsia="Calibri" w:hAnsi="Arial" w:cs="Arial"/>
          <w:color w:val="000000"/>
          <w:lang w:val="cy-GB"/>
        </w:rPr>
        <w:t xml:space="preserve"> gan gydnabod bod </w:t>
      </w:r>
      <w:r w:rsidR="005B0936">
        <w:rPr>
          <w:rFonts w:ascii="Arial" w:eastAsia="Calibri" w:hAnsi="Arial" w:cs="Arial"/>
          <w:color w:val="000000"/>
          <w:lang w:val="cy-GB"/>
        </w:rPr>
        <w:t xml:space="preserve">gan </w:t>
      </w:r>
      <w:r w:rsidRPr="000B404E">
        <w:rPr>
          <w:rFonts w:ascii="Arial" w:eastAsia="Calibri" w:hAnsi="Arial" w:cs="Arial"/>
          <w:color w:val="000000"/>
          <w:lang w:val="cy-GB"/>
        </w:rPr>
        <w:t>unigolion sgiliau a phrofiadau</w:t>
      </w:r>
      <w:r w:rsidR="005B0936">
        <w:rPr>
          <w:rFonts w:ascii="Arial" w:eastAsia="Calibri" w:hAnsi="Arial" w:cs="Arial"/>
          <w:color w:val="000000"/>
          <w:lang w:val="cy-GB"/>
        </w:rPr>
        <w:t xml:space="preserve">, nid dim ond anghenion i’w </w:t>
      </w:r>
      <w:r w:rsidRPr="000B404E">
        <w:rPr>
          <w:rFonts w:ascii="Arial" w:eastAsia="Calibri" w:hAnsi="Arial" w:cs="Arial"/>
          <w:color w:val="000000"/>
          <w:lang w:val="cy-GB"/>
        </w:rPr>
        <w:t>diwallu.</w:t>
      </w:r>
    </w:p>
    <w:p w14:paraId="111C0EFA" w14:textId="4A663FCB" w:rsidR="00BD68A9" w:rsidRDefault="00DB774B" w:rsidP="00863747">
      <w:pPr>
        <w:pStyle w:val="NormalWeb"/>
        <w:spacing w:before="0" w:beforeAutospacing="0" w:after="200" w:afterAutospacing="0"/>
        <w:rPr>
          <w:rFonts w:ascii="Arial" w:eastAsia="Calibri" w:hAnsi="Arial" w:cs="Arial"/>
          <w:color w:val="000000"/>
        </w:rPr>
      </w:pPr>
      <w:r w:rsidRPr="000B404E">
        <w:rPr>
          <w:rFonts w:ascii="Arial" w:eastAsia="Calibri" w:hAnsi="Arial" w:cs="Arial"/>
          <w:color w:val="000000"/>
          <w:lang w:val="cy-GB"/>
        </w:rPr>
        <w:t xml:space="preserve">Fel rhan o'r stori gyfoethog </w:t>
      </w:r>
      <w:r w:rsidR="00495C13">
        <w:rPr>
          <w:rFonts w:ascii="Arial" w:eastAsia="Calibri" w:hAnsi="Arial" w:cs="Arial"/>
          <w:color w:val="000000"/>
          <w:lang w:val="cy-GB"/>
        </w:rPr>
        <w:t xml:space="preserve">a pharhaus </w:t>
      </w:r>
      <w:r w:rsidRPr="000B404E">
        <w:rPr>
          <w:rFonts w:ascii="Arial" w:eastAsia="Calibri" w:hAnsi="Arial" w:cs="Arial"/>
          <w:color w:val="000000"/>
          <w:lang w:val="cy-GB"/>
        </w:rPr>
        <w:t xml:space="preserve">hon </w:t>
      </w:r>
      <w:r w:rsidR="00495C13">
        <w:rPr>
          <w:rFonts w:ascii="Arial" w:eastAsia="Calibri" w:hAnsi="Arial" w:cs="Arial"/>
          <w:color w:val="000000"/>
          <w:lang w:val="cy-GB"/>
        </w:rPr>
        <w:t>a</w:t>
      </w:r>
      <w:r w:rsidRPr="000B404E">
        <w:rPr>
          <w:rFonts w:ascii="Arial" w:eastAsia="Calibri" w:hAnsi="Arial" w:cs="Arial"/>
          <w:color w:val="000000"/>
          <w:lang w:val="cy-GB"/>
        </w:rPr>
        <w:t>m Gymru fel Cenedl Noddfa, mae gan genhedlaeth Windrush le arbennig ac unigryw y</w:t>
      </w:r>
      <w:r w:rsidR="005B0936">
        <w:rPr>
          <w:rFonts w:ascii="Arial" w:eastAsia="Calibri" w:hAnsi="Arial" w:cs="Arial"/>
          <w:color w:val="000000"/>
          <w:lang w:val="cy-GB"/>
        </w:rPr>
        <w:t>m mywyd ein cenedl</w:t>
      </w:r>
      <w:r w:rsidRPr="000B404E">
        <w:rPr>
          <w:rFonts w:ascii="Arial" w:eastAsia="Calibri" w:hAnsi="Arial" w:cs="Arial"/>
          <w:color w:val="000000"/>
          <w:lang w:val="cy-GB"/>
        </w:rPr>
        <w:t xml:space="preserve">. Rwy'n annog pob un ohonom </w:t>
      </w:r>
      <w:r w:rsidR="005B0936">
        <w:rPr>
          <w:rFonts w:ascii="Arial" w:eastAsia="Calibri" w:hAnsi="Arial" w:cs="Arial"/>
          <w:color w:val="000000"/>
          <w:lang w:val="cy-GB"/>
        </w:rPr>
        <w:t xml:space="preserve">i </w:t>
      </w:r>
      <w:r w:rsidRPr="000B404E">
        <w:rPr>
          <w:rFonts w:ascii="Arial" w:eastAsia="Calibri" w:hAnsi="Arial" w:cs="Arial"/>
          <w:color w:val="000000"/>
          <w:lang w:val="cy-GB"/>
        </w:rPr>
        <w:t xml:space="preserve">nodi'r </w:t>
      </w:r>
      <w:r w:rsidR="005B0936">
        <w:rPr>
          <w:rFonts w:ascii="Arial" w:eastAsia="Calibri" w:hAnsi="Arial" w:cs="Arial"/>
          <w:color w:val="000000"/>
          <w:lang w:val="cy-GB"/>
        </w:rPr>
        <w:t>diwrnod</w:t>
      </w:r>
      <w:r w:rsidRPr="000B404E">
        <w:rPr>
          <w:rFonts w:ascii="Arial" w:eastAsia="Calibri" w:hAnsi="Arial" w:cs="Arial"/>
          <w:color w:val="000000"/>
          <w:lang w:val="cy-GB"/>
        </w:rPr>
        <w:t xml:space="preserve"> hanesyddol hwn, gan gymryd rhan yn y dathliadau, boed ar Ddiwrnod Windrush ei hun, neu drwy gydol y flwyddyn.</w:t>
      </w:r>
    </w:p>
    <w:p w14:paraId="7C773D72" w14:textId="77777777" w:rsidR="00C16102" w:rsidRPr="00320F25" w:rsidRDefault="00C16102" w:rsidP="001D2D99">
      <w:pPr>
        <w:pStyle w:val="NormalWeb"/>
        <w:rPr>
          <w:bCs/>
          <w:lang w:val="en-US"/>
        </w:rPr>
      </w:pPr>
      <w:bookmarkStart w:id="0" w:name="cysill"/>
      <w:bookmarkEnd w:id="0"/>
    </w:p>
    <w:sectPr w:rsidR="00C16102" w:rsidRPr="00320F25" w:rsidSect="001D2D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62" w:right="1247" w:bottom="1134" w:left="1247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8C33" w14:textId="77777777" w:rsidR="00D97FD5" w:rsidRDefault="00D97FD5">
      <w:r>
        <w:separator/>
      </w:r>
    </w:p>
  </w:endnote>
  <w:endnote w:type="continuationSeparator" w:id="0">
    <w:p w14:paraId="0DC53A1A" w14:textId="77777777" w:rsidR="00D97FD5" w:rsidRDefault="00D9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5C36C" w14:textId="77777777" w:rsidR="005D2A41" w:rsidRDefault="00DB774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009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76E8B0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1439" w14:textId="77777777" w:rsidR="005D2A41" w:rsidRDefault="00DB774B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4BE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7F7B49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8F5E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C374" w14:textId="77777777" w:rsidR="00D97FD5" w:rsidRDefault="00D97FD5">
      <w:r>
        <w:separator/>
      </w:r>
    </w:p>
  </w:footnote>
  <w:footnote w:type="continuationSeparator" w:id="0">
    <w:p w14:paraId="0225E84E" w14:textId="77777777" w:rsidR="00D97FD5" w:rsidRDefault="00D9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68FC" w14:textId="77777777" w:rsidR="00AE064D" w:rsidRDefault="00DB774B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B13ABCF" wp14:editId="2CB2FC1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631548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B56B9C" w14:textId="77777777" w:rsidR="00DD4B82" w:rsidRDefault="00DD4B82">
    <w:pPr>
      <w:pStyle w:val="Header"/>
    </w:pPr>
  </w:p>
  <w:p w14:paraId="49EDEDE7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708298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ED4544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A25F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92F77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C8D8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0C492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7696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82346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BBAD0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15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409FD"/>
    <w:rsid w:val="000516D9"/>
    <w:rsid w:val="0006774B"/>
    <w:rsid w:val="00082B81"/>
    <w:rsid w:val="00090C3D"/>
    <w:rsid w:val="00097118"/>
    <w:rsid w:val="000A25AF"/>
    <w:rsid w:val="000A7DB7"/>
    <w:rsid w:val="000B404E"/>
    <w:rsid w:val="000B4F48"/>
    <w:rsid w:val="000C3A52"/>
    <w:rsid w:val="000C53DB"/>
    <w:rsid w:val="000C5E9B"/>
    <w:rsid w:val="001325A9"/>
    <w:rsid w:val="00132CBD"/>
    <w:rsid w:val="00134918"/>
    <w:rsid w:val="001401B0"/>
    <w:rsid w:val="001460B1"/>
    <w:rsid w:val="0017102C"/>
    <w:rsid w:val="00174BB8"/>
    <w:rsid w:val="00176765"/>
    <w:rsid w:val="00190090"/>
    <w:rsid w:val="001A39E2"/>
    <w:rsid w:val="001A6AF1"/>
    <w:rsid w:val="001B027C"/>
    <w:rsid w:val="001B288D"/>
    <w:rsid w:val="001C532F"/>
    <w:rsid w:val="001D2D99"/>
    <w:rsid w:val="001E53BF"/>
    <w:rsid w:val="001F09F6"/>
    <w:rsid w:val="00214B25"/>
    <w:rsid w:val="00223E62"/>
    <w:rsid w:val="0026382E"/>
    <w:rsid w:val="00274F08"/>
    <w:rsid w:val="002A5310"/>
    <w:rsid w:val="002B3A75"/>
    <w:rsid w:val="002C57B6"/>
    <w:rsid w:val="002F0EB9"/>
    <w:rsid w:val="002F53A9"/>
    <w:rsid w:val="00306A35"/>
    <w:rsid w:val="00314E36"/>
    <w:rsid w:val="00320F25"/>
    <w:rsid w:val="003220C1"/>
    <w:rsid w:val="00356D7B"/>
    <w:rsid w:val="00357893"/>
    <w:rsid w:val="003670C1"/>
    <w:rsid w:val="00370471"/>
    <w:rsid w:val="0037288E"/>
    <w:rsid w:val="00395C7A"/>
    <w:rsid w:val="003A168B"/>
    <w:rsid w:val="003B1503"/>
    <w:rsid w:val="003B3D64"/>
    <w:rsid w:val="003C5133"/>
    <w:rsid w:val="003D3523"/>
    <w:rsid w:val="003F19A2"/>
    <w:rsid w:val="00412673"/>
    <w:rsid w:val="0043031D"/>
    <w:rsid w:val="00450C9E"/>
    <w:rsid w:val="00453211"/>
    <w:rsid w:val="0046757C"/>
    <w:rsid w:val="00495C13"/>
    <w:rsid w:val="004A09B1"/>
    <w:rsid w:val="004B4935"/>
    <w:rsid w:val="00560F1F"/>
    <w:rsid w:val="00574BB3"/>
    <w:rsid w:val="005905A4"/>
    <w:rsid w:val="005A0278"/>
    <w:rsid w:val="005A22E2"/>
    <w:rsid w:val="005B030B"/>
    <w:rsid w:val="005B0936"/>
    <w:rsid w:val="005C7560"/>
    <w:rsid w:val="005D2A41"/>
    <w:rsid w:val="005D7663"/>
    <w:rsid w:val="005F1659"/>
    <w:rsid w:val="006014BE"/>
    <w:rsid w:val="00603548"/>
    <w:rsid w:val="00643870"/>
    <w:rsid w:val="00654C0A"/>
    <w:rsid w:val="0065630E"/>
    <w:rsid w:val="006633C7"/>
    <w:rsid w:val="00663F04"/>
    <w:rsid w:val="00670227"/>
    <w:rsid w:val="0068093A"/>
    <w:rsid w:val="006814BD"/>
    <w:rsid w:val="0069133F"/>
    <w:rsid w:val="006B340E"/>
    <w:rsid w:val="006B461D"/>
    <w:rsid w:val="006E0A2C"/>
    <w:rsid w:val="006F7F7A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D2CEA"/>
    <w:rsid w:val="007F5E64"/>
    <w:rsid w:val="00800FA0"/>
    <w:rsid w:val="00812370"/>
    <w:rsid w:val="0082411A"/>
    <w:rsid w:val="00825D91"/>
    <w:rsid w:val="00841628"/>
    <w:rsid w:val="00846160"/>
    <w:rsid w:val="00863747"/>
    <w:rsid w:val="00877BD2"/>
    <w:rsid w:val="008A60D0"/>
    <w:rsid w:val="008B7927"/>
    <w:rsid w:val="008D1E0B"/>
    <w:rsid w:val="008F0CC6"/>
    <w:rsid w:val="008F789E"/>
    <w:rsid w:val="00905771"/>
    <w:rsid w:val="00911488"/>
    <w:rsid w:val="00945AAE"/>
    <w:rsid w:val="00953A46"/>
    <w:rsid w:val="009647EB"/>
    <w:rsid w:val="00967473"/>
    <w:rsid w:val="00973090"/>
    <w:rsid w:val="0099360F"/>
    <w:rsid w:val="00995EEC"/>
    <w:rsid w:val="009A494A"/>
    <w:rsid w:val="009D26D8"/>
    <w:rsid w:val="009E4974"/>
    <w:rsid w:val="009F06C3"/>
    <w:rsid w:val="00A011A1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256D"/>
    <w:rsid w:val="00AD65F1"/>
    <w:rsid w:val="00AE064D"/>
    <w:rsid w:val="00AE66DF"/>
    <w:rsid w:val="00AF056B"/>
    <w:rsid w:val="00B049B1"/>
    <w:rsid w:val="00B06280"/>
    <w:rsid w:val="00B239BA"/>
    <w:rsid w:val="00B41311"/>
    <w:rsid w:val="00B4199C"/>
    <w:rsid w:val="00B468BB"/>
    <w:rsid w:val="00B81F17"/>
    <w:rsid w:val="00BB62A8"/>
    <w:rsid w:val="00BD68A9"/>
    <w:rsid w:val="00C00FD7"/>
    <w:rsid w:val="00C16102"/>
    <w:rsid w:val="00C43B4A"/>
    <w:rsid w:val="00C64FA5"/>
    <w:rsid w:val="00C77FFB"/>
    <w:rsid w:val="00C84A12"/>
    <w:rsid w:val="00CE48F3"/>
    <w:rsid w:val="00CF3DC5"/>
    <w:rsid w:val="00D017E2"/>
    <w:rsid w:val="00D16D97"/>
    <w:rsid w:val="00D27F42"/>
    <w:rsid w:val="00D30F3A"/>
    <w:rsid w:val="00D5308B"/>
    <w:rsid w:val="00D84713"/>
    <w:rsid w:val="00D916F2"/>
    <w:rsid w:val="00D97FD5"/>
    <w:rsid w:val="00DB774B"/>
    <w:rsid w:val="00DD46A1"/>
    <w:rsid w:val="00DD4B82"/>
    <w:rsid w:val="00DF070D"/>
    <w:rsid w:val="00E10B60"/>
    <w:rsid w:val="00E1556F"/>
    <w:rsid w:val="00E3419E"/>
    <w:rsid w:val="00E47B1A"/>
    <w:rsid w:val="00E631B1"/>
    <w:rsid w:val="00EA5290"/>
    <w:rsid w:val="00EB248F"/>
    <w:rsid w:val="00EB5F93"/>
    <w:rsid w:val="00EB7C5E"/>
    <w:rsid w:val="00EC0568"/>
    <w:rsid w:val="00EE721A"/>
    <w:rsid w:val="00F0272E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3AA392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1401B0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062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628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0628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62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6280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A43735162</value>
    </field>
    <field name="Objective-Title">
      <value order="0">Ll(209655)(w) Written Statement Windrush Celebrations</value>
    </field>
    <field name="Objective-Description">
      <value order="0"/>
    </field>
    <field name="Objective-CreationStamp">
      <value order="0">2023-01-20T09:58:43Z</value>
    </field>
    <field name="Objective-IsApproved">
      <value order="0">false</value>
    </field>
    <field name="Objective-IsPublished">
      <value order="0">true</value>
    </field>
    <field name="Objective-DatePublished">
      <value order="0">2023-01-20T10:00:30Z</value>
    </field>
    <field name="Objective-ModificationStamp">
      <value order="0">2023-01-20T10:00:30Z</value>
    </field>
    <field name="Objective-Owner">
      <value order="0">Taylor, Adele (ESJWL - Communities &amp; Tackling Poverty - Equality)</value>
    </field>
    <field name="Objective-Path">
      <value order="0">Objective Global Folder:#Business File Plan:WG Organisational Groups:NEW - Post April 2022 - Education, Social Justice &amp; Welsh Language:Communities &amp; Tackling Poverty:Education, Social Justice &amp; Welsh Language (ESJWL) - Communities &amp; Tackling Poverty - Equalities and Human Rights Division:1 - Save:Equality Policy Teams:Government Business 2021 - new term:Jane Hutt - Minister for Social Justice - Government Business:Ministerial Advice - Jane Hutt Minister for Social Justice - Equality Branch - 2021-2026:Written Statement - Windrush Celebrations 75 year 2023</value>
    </field>
    <field name="Objective-Parent">
      <value order="0">Written Statement - Windrush Celebrations 75 year 2023</value>
    </field>
    <field name="Objective-State">
      <value order="0">Published</value>
    </field>
    <field name="Objective-VersionId">
      <value order="0">vA83350805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qA1477752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2023-01-20T00:00:00Z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2171</Characters>
  <Application>Microsoft Office Word</Application>
  <DocSecurity>4</DocSecurity>
  <Lines>18</Lines>
  <Paragraphs>5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2023-01-20T10:51:00Z</dcterms:created>
  <dcterms:modified xsi:type="dcterms:W3CDTF">2023-01-20T10:51:00Z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2023-01-20T09:58:59Z</vt:filetime>
  </property>
  <property fmtid="{D5CDD505-2E9C-101B-9397-08002B2CF9AE}" pid="9" name="Objective-Date Acquired">
    <vt:filetime>2023-01-20T00:00:00Z</vt:filetime>
  </property>
  <property fmtid="{D5CDD505-2E9C-101B-9397-08002B2CF9AE}" pid="10" name="Objective-Date Acquired [system]">
    <vt:filetime>2018-01-09T00:00:00Z</vt:filetime>
  </property>
  <property fmtid="{D5CDD505-2E9C-101B-9397-08002B2CF9AE}" pid="11" name="Objective-DatePublished">
    <vt:filetime>2023-01-20T10:00:30Z</vt:filetime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A43735162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2023-01-20T10:00:30Z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Taylor, Adele (ESJWL - Communities &amp; Tackling Poverty - Equality)</vt:lpwstr>
  </property>
  <property fmtid="{D5CDD505-2E9C-101B-9397-08002B2CF9AE}" pid="23" name="Objective-Parent">
    <vt:lpwstr>Written Statement - Windrush Celebrations 75 year 2023</vt:lpwstr>
  </property>
  <property fmtid="{D5CDD505-2E9C-101B-9397-08002B2CF9AE}" pid="24" name="Objective-Path">
    <vt:lpwstr>Objective Global Folder:#Business File Plan:WG Organisational Groups:NEW - Post April 2022 - Education, Social Justice &amp; Welsh Language:Communities &amp; Tackling Poverty:Education, Social Justice &amp; Welsh Language (ESJWL) - Communities &amp; Tackling Poverty - Equalities and Human Rights Division:1 - Save:Equality Policy Teams:Government Business 2021 - new term:Jane Hutt - Minister for Social Justice - Government Business:Ministerial Advice - Jane Hutt Minister for Social Justice - Equality Branch - 2021-2026:Written Statement - Windrush Celebrations 75 year 2023:</vt:lpwstr>
  </property>
  <property fmtid="{D5CDD505-2E9C-101B-9397-08002B2CF9AE}" pid="25" name="Objective-State">
    <vt:lpwstr>Published</vt:lpwstr>
  </property>
  <property fmtid="{D5CDD505-2E9C-101B-9397-08002B2CF9AE}" pid="26" name="Objective-Title">
    <vt:lpwstr>Ll(209655)(w) Written Statement Windrush Celebrations</vt:lpwstr>
  </property>
  <property fmtid="{D5CDD505-2E9C-101B-9397-08002B2CF9AE}" pid="27" name="Objective-Version">
    <vt:lpwstr>1.0</vt:lpwstr>
  </property>
  <property fmtid="{D5CDD505-2E9C-101B-9397-08002B2CF9AE}" pid="28" name="Objective-VersionComment">
    <vt:lpwstr/>
  </property>
  <property fmtid="{D5CDD505-2E9C-101B-9397-08002B2CF9AE}" pid="29" name="Objective-VersionId">
    <vt:lpwstr>vA83350805</vt:lpwstr>
  </property>
  <property fmtid="{D5CDD505-2E9C-101B-9397-08002B2CF9AE}" pid="30" name="Objective-VersionNumber">
    <vt:r8>2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</Properties>
</file>