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07FB2" w14:textId="77777777" w:rsidR="00A94A17" w:rsidRDefault="0086485E" w:rsidP="00A94A17">
      <w:pPr>
        <w:pStyle w:val="Heading1"/>
        <w:rPr>
          <w:color w:val="FF0000"/>
        </w:rPr>
      </w:pPr>
      <w:r>
        <w:rPr>
          <w:noProof/>
        </w:rPr>
        <mc:AlternateContent>
          <mc:Choice Requires="wps">
            <w:drawing>
              <wp:anchor distT="0" distB="0" distL="114300" distR="114300" simplePos="0" relativeHeight="251658240" behindDoc="0" locked="0" layoutInCell="0" allowOverlap="1" wp14:anchorId="3C0D1619" wp14:editId="5D15969F">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DE00039" id="Line 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7DAF84EF" w14:textId="77777777" w:rsidR="00A94A17" w:rsidRDefault="0086485E" w:rsidP="00A94A17">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 xml:space="preserve">DATGANIAD YSGRIFENEDIG </w:t>
      </w:r>
    </w:p>
    <w:p w14:paraId="518BCAA5" w14:textId="77777777" w:rsidR="00A94A17" w:rsidRDefault="0086485E" w:rsidP="00A94A17">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GAN</w:t>
      </w:r>
    </w:p>
    <w:p w14:paraId="7AEA05A9" w14:textId="77777777" w:rsidR="00A94A17" w:rsidRDefault="0086485E" w:rsidP="00A94A17">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LYWODRAETH CYMRU</w:t>
      </w:r>
    </w:p>
    <w:p w14:paraId="7EE82FE8" w14:textId="77777777" w:rsidR="00A94A17" w:rsidRPr="00CE48F3" w:rsidRDefault="0086485E" w:rsidP="00A94A17">
      <w:pPr>
        <w:rPr>
          <w:b/>
          <w:color w:val="FF0000"/>
        </w:rPr>
      </w:pPr>
      <w:r>
        <w:rPr>
          <w:b/>
          <w:noProof/>
          <w:lang w:eastAsia="en-GB"/>
        </w:rPr>
        <mc:AlternateContent>
          <mc:Choice Requires="wps">
            <w:drawing>
              <wp:anchor distT="0" distB="0" distL="114300" distR="114300" simplePos="0" relativeHeight="251660288" behindDoc="0" locked="0" layoutInCell="0" allowOverlap="1" wp14:anchorId="20402DED" wp14:editId="592EA09B">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BE6FA15" id="Line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421A87" w14:paraId="5303A876" w14:textId="77777777" w:rsidTr="002216CB">
        <w:tc>
          <w:tcPr>
            <w:tcW w:w="1383" w:type="dxa"/>
            <w:tcBorders>
              <w:top w:val="nil"/>
              <w:left w:val="nil"/>
              <w:bottom w:val="nil"/>
              <w:right w:val="nil"/>
            </w:tcBorders>
            <w:vAlign w:val="center"/>
          </w:tcPr>
          <w:p w14:paraId="2C82DFE1" w14:textId="77777777" w:rsidR="00A94A17" w:rsidRDefault="00094FE9" w:rsidP="002216CB">
            <w:pPr>
              <w:spacing w:before="120" w:after="120"/>
              <w:rPr>
                <w:rFonts w:ascii="Arial" w:hAnsi="Arial" w:cs="Arial"/>
                <w:b/>
                <w:bCs/>
                <w:sz w:val="24"/>
                <w:szCs w:val="24"/>
              </w:rPr>
            </w:pPr>
          </w:p>
          <w:p w14:paraId="33D3734F" w14:textId="77777777" w:rsidR="00A94A17" w:rsidRPr="00BB62A8" w:rsidRDefault="0086485E" w:rsidP="002216CB">
            <w:pPr>
              <w:spacing w:before="120" w:after="120"/>
              <w:rPr>
                <w:rFonts w:ascii="Arial" w:hAnsi="Arial" w:cs="Arial"/>
                <w:b/>
                <w:bCs/>
                <w:sz w:val="24"/>
                <w:szCs w:val="24"/>
              </w:rPr>
            </w:pPr>
            <w:r>
              <w:rPr>
                <w:rFonts w:ascii="Arial" w:hAnsi="Arial" w:cs="Arial"/>
                <w:b/>
                <w:bCs/>
                <w:sz w:val="24"/>
                <w:szCs w:val="24"/>
                <w:lang w:val="cy-GB"/>
              </w:rPr>
              <w:t xml:space="preserve">TEITL </w:t>
            </w:r>
          </w:p>
        </w:tc>
        <w:tc>
          <w:tcPr>
            <w:tcW w:w="7656" w:type="dxa"/>
            <w:tcBorders>
              <w:top w:val="nil"/>
              <w:left w:val="nil"/>
              <w:bottom w:val="nil"/>
              <w:right w:val="nil"/>
            </w:tcBorders>
            <w:vAlign w:val="center"/>
          </w:tcPr>
          <w:p w14:paraId="51FB7CDB" w14:textId="77777777" w:rsidR="00A94A17" w:rsidRPr="00670227" w:rsidRDefault="00094FE9" w:rsidP="002216CB">
            <w:pPr>
              <w:spacing w:before="120" w:after="120"/>
              <w:rPr>
                <w:rFonts w:ascii="Arial" w:hAnsi="Arial" w:cs="Arial"/>
                <w:b/>
                <w:bCs/>
                <w:sz w:val="24"/>
                <w:szCs w:val="24"/>
              </w:rPr>
            </w:pPr>
          </w:p>
          <w:p w14:paraId="37F1D1A0" w14:textId="77777777" w:rsidR="00A94A17" w:rsidRPr="00670227" w:rsidRDefault="0086485E" w:rsidP="008D5122">
            <w:pPr>
              <w:spacing w:before="120" w:after="120"/>
              <w:rPr>
                <w:rFonts w:ascii="Arial" w:hAnsi="Arial" w:cs="Arial"/>
                <w:b/>
                <w:bCs/>
                <w:sz w:val="24"/>
                <w:szCs w:val="24"/>
              </w:rPr>
            </w:pPr>
            <w:r>
              <w:rPr>
                <w:rFonts w:ascii="Arial" w:hAnsi="Arial" w:cs="Arial"/>
                <w:b/>
                <w:bCs/>
                <w:sz w:val="24"/>
                <w:szCs w:val="24"/>
                <w:lang w:val="cy-GB"/>
              </w:rPr>
              <w:t xml:space="preserve">Y diweddaraf ynghylch </w:t>
            </w:r>
            <w:r w:rsidR="001A0140">
              <w:rPr>
                <w:rFonts w:ascii="Arial" w:hAnsi="Arial" w:cs="Arial"/>
                <w:b/>
                <w:bCs/>
                <w:sz w:val="24"/>
                <w:szCs w:val="24"/>
                <w:lang w:val="cy-GB"/>
              </w:rPr>
              <w:t>d</w:t>
            </w:r>
            <w:r>
              <w:rPr>
                <w:rFonts w:ascii="Arial" w:hAnsi="Arial" w:cs="Arial"/>
                <w:b/>
                <w:bCs/>
                <w:sz w:val="24"/>
                <w:szCs w:val="24"/>
                <w:lang w:val="cy-GB"/>
              </w:rPr>
              <w:t xml:space="preserve">yfodol </w:t>
            </w:r>
            <w:r w:rsidR="008D5122">
              <w:rPr>
                <w:rFonts w:ascii="Arial" w:hAnsi="Arial" w:cs="Arial"/>
                <w:b/>
                <w:bCs/>
                <w:sz w:val="24"/>
                <w:szCs w:val="24"/>
                <w:lang w:val="cy-GB"/>
              </w:rPr>
              <w:t>B</w:t>
            </w:r>
            <w:r>
              <w:rPr>
                <w:rFonts w:ascii="Arial" w:hAnsi="Arial" w:cs="Arial"/>
                <w:b/>
                <w:bCs/>
                <w:sz w:val="24"/>
                <w:szCs w:val="24"/>
                <w:lang w:val="cy-GB"/>
              </w:rPr>
              <w:t xml:space="preserve">uddsoddi </w:t>
            </w:r>
            <w:r w:rsidR="008D5122">
              <w:rPr>
                <w:rFonts w:ascii="Arial" w:hAnsi="Arial" w:cs="Arial"/>
                <w:b/>
                <w:bCs/>
                <w:sz w:val="24"/>
                <w:szCs w:val="24"/>
                <w:lang w:val="cy-GB"/>
              </w:rPr>
              <w:t>R</w:t>
            </w:r>
            <w:r>
              <w:rPr>
                <w:rFonts w:ascii="Arial" w:hAnsi="Arial" w:cs="Arial"/>
                <w:b/>
                <w:bCs/>
                <w:sz w:val="24"/>
                <w:szCs w:val="24"/>
                <w:lang w:val="cy-GB"/>
              </w:rPr>
              <w:t>hanbarthol yng Nghymru ar ôl Brexit</w:t>
            </w:r>
          </w:p>
        </w:tc>
      </w:tr>
      <w:tr w:rsidR="00421A87" w14:paraId="4D1B861F" w14:textId="77777777" w:rsidTr="002216CB">
        <w:tc>
          <w:tcPr>
            <w:tcW w:w="1383" w:type="dxa"/>
            <w:tcBorders>
              <w:top w:val="nil"/>
              <w:left w:val="nil"/>
              <w:bottom w:val="nil"/>
              <w:right w:val="nil"/>
            </w:tcBorders>
            <w:vAlign w:val="center"/>
          </w:tcPr>
          <w:p w14:paraId="4E629FB1" w14:textId="77777777" w:rsidR="00A94A17" w:rsidRPr="00BB62A8" w:rsidRDefault="0086485E" w:rsidP="002216CB">
            <w:pPr>
              <w:spacing w:before="120" w:after="120"/>
              <w:rPr>
                <w:rFonts w:ascii="Arial" w:hAnsi="Arial" w:cs="Arial"/>
                <w:b/>
                <w:bCs/>
                <w:sz w:val="24"/>
                <w:szCs w:val="24"/>
              </w:rPr>
            </w:pPr>
            <w:r>
              <w:rPr>
                <w:rFonts w:ascii="Arial" w:hAnsi="Arial" w:cs="Arial"/>
                <w:b/>
                <w:bCs/>
                <w:sz w:val="24"/>
                <w:szCs w:val="24"/>
                <w:lang w:val="cy-GB"/>
              </w:rPr>
              <w:t>DYDDIAD</w:t>
            </w:r>
            <w:r>
              <w:rPr>
                <w:rFonts w:ascii="Arial" w:hAnsi="Arial" w:cs="Arial"/>
                <w:bCs/>
                <w:sz w:val="24"/>
                <w:szCs w:val="24"/>
                <w:lang w:val="cy-GB"/>
              </w:rPr>
              <w:t xml:space="preserve"> </w:t>
            </w:r>
          </w:p>
        </w:tc>
        <w:tc>
          <w:tcPr>
            <w:tcW w:w="7656" w:type="dxa"/>
            <w:tcBorders>
              <w:top w:val="nil"/>
              <w:left w:val="nil"/>
              <w:bottom w:val="nil"/>
              <w:right w:val="nil"/>
            </w:tcBorders>
            <w:vAlign w:val="center"/>
          </w:tcPr>
          <w:p w14:paraId="38952790" w14:textId="77777777" w:rsidR="00A94A17" w:rsidRPr="00670227" w:rsidRDefault="00447290" w:rsidP="004774F4">
            <w:pPr>
              <w:spacing w:before="120" w:after="120"/>
              <w:rPr>
                <w:rFonts w:ascii="Arial" w:hAnsi="Arial" w:cs="Arial"/>
                <w:b/>
                <w:bCs/>
                <w:sz w:val="24"/>
                <w:szCs w:val="24"/>
              </w:rPr>
            </w:pPr>
            <w:r>
              <w:rPr>
                <w:rFonts w:ascii="Arial" w:hAnsi="Arial" w:cs="Arial"/>
                <w:b/>
                <w:bCs/>
                <w:sz w:val="24"/>
                <w:szCs w:val="24"/>
                <w:lang w:val="cy-GB"/>
              </w:rPr>
              <w:t>18</w:t>
            </w:r>
            <w:r w:rsidR="0086485E">
              <w:rPr>
                <w:rFonts w:ascii="Arial" w:hAnsi="Arial" w:cs="Arial"/>
                <w:b/>
                <w:bCs/>
                <w:sz w:val="24"/>
                <w:szCs w:val="24"/>
                <w:lang w:val="cy-GB"/>
              </w:rPr>
              <w:t xml:space="preserve"> Gorffennaf 2019</w:t>
            </w:r>
          </w:p>
        </w:tc>
      </w:tr>
      <w:tr w:rsidR="00421A87" w14:paraId="30CB1DDC" w14:textId="77777777" w:rsidTr="002216CB">
        <w:tc>
          <w:tcPr>
            <w:tcW w:w="1383" w:type="dxa"/>
            <w:tcBorders>
              <w:top w:val="nil"/>
              <w:left w:val="nil"/>
              <w:bottom w:val="nil"/>
              <w:right w:val="nil"/>
            </w:tcBorders>
            <w:vAlign w:val="center"/>
          </w:tcPr>
          <w:p w14:paraId="33F51FB1" w14:textId="77777777" w:rsidR="00A94A17" w:rsidRPr="00BB62A8" w:rsidRDefault="0086485E" w:rsidP="002216CB">
            <w:pPr>
              <w:spacing w:before="120" w:after="120"/>
              <w:rPr>
                <w:rFonts w:ascii="Arial" w:hAnsi="Arial" w:cs="Arial"/>
                <w:b/>
                <w:bCs/>
                <w:sz w:val="24"/>
                <w:szCs w:val="24"/>
              </w:rPr>
            </w:pPr>
            <w:r>
              <w:rPr>
                <w:rFonts w:ascii="Arial" w:hAnsi="Arial" w:cs="Arial"/>
                <w:b/>
                <w:bCs/>
                <w:sz w:val="24"/>
                <w:szCs w:val="24"/>
                <w:lang w:val="cy-GB"/>
              </w:rPr>
              <w:t>GAN</w:t>
            </w:r>
          </w:p>
        </w:tc>
        <w:tc>
          <w:tcPr>
            <w:tcW w:w="7656" w:type="dxa"/>
            <w:tcBorders>
              <w:top w:val="nil"/>
              <w:left w:val="nil"/>
              <w:bottom w:val="nil"/>
              <w:right w:val="nil"/>
            </w:tcBorders>
            <w:vAlign w:val="center"/>
          </w:tcPr>
          <w:p w14:paraId="5DCD8744" w14:textId="2924A493" w:rsidR="00A94A17" w:rsidRPr="00670227" w:rsidRDefault="00094FE9" w:rsidP="00A94A17">
            <w:pPr>
              <w:spacing w:before="120" w:after="120"/>
              <w:rPr>
                <w:rFonts w:ascii="Arial" w:hAnsi="Arial" w:cs="Arial"/>
                <w:b/>
                <w:bCs/>
                <w:sz w:val="24"/>
                <w:szCs w:val="24"/>
              </w:rPr>
            </w:pPr>
            <w:r>
              <w:rPr>
                <w:rFonts w:ascii="Arial" w:hAnsi="Arial" w:cs="Arial"/>
                <w:b/>
                <w:bCs/>
                <w:sz w:val="24"/>
                <w:szCs w:val="24"/>
                <w:lang w:val="cy-GB"/>
              </w:rPr>
              <w:t xml:space="preserve">Ken Skates, </w:t>
            </w:r>
            <w:r w:rsidR="0086485E">
              <w:rPr>
                <w:rFonts w:ascii="Arial" w:hAnsi="Arial" w:cs="Arial"/>
                <w:b/>
                <w:bCs/>
                <w:sz w:val="24"/>
                <w:szCs w:val="24"/>
                <w:lang w:val="cy-GB"/>
              </w:rPr>
              <w:t>Gweinidog yr Economi a Thrafnidiaeth</w:t>
            </w:r>
            <w:r w:rsidR="009C11EA">
              <w:rPr>
                <w:rFonts w:ascii="Arial" w:hAnsi="Arial" w:cs="Arial"/>
                <w:b/>
                <w:bCs/>
                <w:sz w:val="24"/>
                <w:szCs w:val="24"/>
                <w:lang w:val="cy-GB"/>
              </w:rPr>
              <w:t>,</w:t>
            </w:r>
            <w:r w:rsidR="0086485E">
              <w:rPr>
                <w:rFonts w:ascii="Arial" w:hAnsi="Arial" w:cs="Arial"/>
                <w:b/>
                <w:bCs/>
                <w:sz w:val="24"/>
                <w:szCs w:val="24"/>
                <w:lang w:val="cy-GB"/>
              </w:rPr>
              <w:t xml:space="preserve"> a'r </w:t>
            </w:r>
            <w:r>
              <w:rPr>
                <w:rFonts w:ascii="Arial" w:hAnsi="Arial" w:cs="Arial"/>
                <w:b/>
                <w:bCs/>
                <w:sz w:val="24"/>
                <w:szCs w:val="24"/>
                <w:lang w:val="cy-GB"/>
              </w:rPr>
              <w:t xml:space="preserve">Jeremy Miles, </w:t>
            </w:r>
            <w:bookmarkStart w:id="0" w:name="_GoBack"/>
            <w:bookmarkEnd w:id="0"/>
            <w:r w:rsidR="0086485E">
              <w:rPr>
                <w:rFonts w:ascii="Arial" w:hAnsi="Arial" w:cs="Arial"/>
                <w:b/>
                <w:bCs/>
                <w:sz w:val="24"/>
                <w:szCs w:val="24"/>
                <w:lang w:val="cy-GB"/>
              </w:rPr>
              <w:t>Cwnsler Cyffredinol a'r Gweinidog Brexit</w:t>
            </w:r>
          </w:p>
        </w:tc>
      </w:tr>
    </w:tbl>
    <w:p w14:paraId="7B4558CF" w14:textId="77777777" w:rsidR="00A94A17" w:rsidRPr="00A011A1" w:rsidRDefault="00094FE9" w:rsidP="00A94A17"/>
    <w:p w14:paraId="2E6CFFE0" w14:textId="77777777" w:rsidR="00843D49" w:rsidRPr="00A94A17" w:rsidRDefault="0086485E" w:rsidP="00A94A17">
      <w:pPr>
        <w:spacing w:after="0" w:line="240" w:lineRule="auto"/>
        <w:rPr>
          <w:rFonts w:ascii="Arial" w:hAnsi="Arial" w:cs="Arial"/>
          <w:spacing w:val="20"/>
          <w:sz w:val="24"/>
          <w:szCs w:val="24"/>
        </w:rPr>
      </w:pPr>
      <w:r w:rsidRPr="00A94A17">
        <w:rPr>
          <w:rFonts w:ascii="Arial" w:hAnsi="Arial" w:cs="Arial"/>
          <w:spacing w:val="20"/>
          <w:sz w:val="24"/>
          <w:szCs w:val="24"/>
          <w:lang w:val="cy-GB"/>
        </w:rPr>
        <w:t>Mae rhaglenni cyllid yr UE wedi cael effaith sylweddol ar fywydau pobl Cymru ers dros 20 mlynedd, gan helpu pobl i gael</w:t>
      </w:r>
      <w:r w:rsidR="009C11EA">
        <w:rPr>
          <w:rFonts w:ascii="Arial" w:hAnsi="Arial" w:cs="Arial"/>
          <w:spacing w:val="20"/>
          <w:sz w:val="24"/>
          <w:szCs w:val="24"/>
          <w:lang w:val="cy-GB"/>
        </w:rPr>
        <w:t xml:space="preserve"> eu cyflogi </w:t>
      </w:r>
      <w:r w:rsidRPr="00A94A17">
        <w:rPr>
          <w:rFonts w:ascii="Arial" w:hAnsi="Arial" w:cs="Arial"/>
          <w:spacing w:val="20"/>
          <w:sz w:val="24"/>
          <w:szCs w:val="24"/>
          <w:lang w:val="cy-GB"/>
        </w:rPr>
        <w:t>a darparu'r amodau ar gyfer creu swyddi newydd a gwell.</w:t>
      </w:r>
    </w:p>
    <w:p w14:paraId="26A105D3" w14:textId="77777777" w:rsidR="00843D49" w:rsidRPr="00A94A17" w:rsidRDefault="00094FE9" w:rsidP="00A94A17">
      <w:pPr>
        <w:spacing w:after="0" w:line="240" w:lineRule="auto"/>
        <w:rPr>
          <w:rFonts w:ascii="Arial" w:hAnsi="Arial" w:cs="Arial"/>
          <w:spacing w:val="20"/>
          <w:sz w:val="24"/>
          <w:szCs w:val="24"/>
        </w:rPr>
      </w:pPr>
    </w:p>
    <w:p w14:paraId="0A693424" w14:textId="77777777" w:rsidR="00594D7D" w:rsidRPr="00A94A17" w:rsidRDefault="0086485E" w:rsidP="00A94A17">
      <w:pPr>
        <w:spacing w:after="0" w:line="240" w:lineRule="auto"/>
        <w:rPr>
          <w:rFonts w:ascii="Arial" w:hAnsi="Arial" w:cs="Arial"/>
          <w:spacing w:val="20"/>
          <w:sz w:val="24"/>
          <w:szCs w:val="24"/>
        </w:rPr>
      </w:pPr>
      <w:r w:rsidRPr="00A94A17">
        <w:rPr>
          <w:rFonts w:ascii="Arial" w:hAnsi="Arial" w:cs="Arial"/>
          <w:spacing w:val="20"/>
          <w:sz w:val="24"/>
          <w:szCs w:val="24"/>
          <w:lang w:val="cy-GB"/>
        </w:rPr>
        <w:t xml:space="preserve">Ers y refferendwm yn 2016, rydym wedi </w:t>
      </w:r>
      <w:r w:rsidR="009C11EA">
        <w:rPr>
          <w:rFonts w:ascii="Arial" w:hAnsi="Arial" w:cs="Arial"/>
          <w:spacing w:val="20"/>
          <w:sz w:val="24"/>
          <w:szCs w:val="24"/>
          <w:lang w:val="cy-GB"/>
        </w:rPr>
        <w:t xml:space="preserve">bod yn </w:t>
      </w:r>
      <w:r w:rsidRPr="00A94A17">
        <w:rPr>
          <w:rFonts w:ascii="Arial" w:hAnsi="Arial" w:cs="Arial"/>
          <w:spacing w:val="20"/>
          <w:sz w:val="24"/>
          <w:szCs w:val="24"/>
          <w:lang w:val="cy-GB"/>
        </w:rPr>
        <w:t>ceisio trafod gyda Llywodraeth y DU</w:t>
      </w:r>
      <w:r w:rsidR="009C11EA">
        <w:rPr>
          <w:rFonts w:ascii="Arial" w:hAnsi="Arial" w:cs="Arial"/>
          <w:spacing w:val="20"/>
          <w:sz w:val="24"/>
          <w:szCs w:val="24"/>
          <w:lang w:val="cy-GB"/>
        </w:rPr>
        <w:t xml:space="preserve"> i weld pa</w:t>
      </w:r>
      <w:r w:rsidRPr="00A94A17">
        <w:rPr>
          <w:rFonts w:ascii="Arial" w:hAnsi="Arial" w:cs="Arial"/>
          <w:spacing w:val="20"/>
          <w:sz w:val="24"/>
          <w:szCs w:val="24"/>
          <w:lang w:val="cy-GB"/>
        </w:rPr>
        <w:t xml:space="preserve"> ffynonellau</w:t>
      </w:r>
      <w:r w:rsidR="009C11EA">
        <w:rPr>
          <w:rFonts w:ascii="Arial" w:hAnsi="Arial" w:cs="Arial"/>
          <w:spacing w:val="20"/>
          <w:sz w:val="24"/>
          <w:szCs w:val="24"/>
          <w:lang w:val="cy-GB"/>
        </w:rPr>
        <w:t xml:space="preserve"> eraill o gyllid fyddai ar gael i Gymru</w:t>
      </w:r>
      <w:r w:rsidRPr="00A94A17">
        <w:rPr>
          <w:rFonts w:ascii="Arial" w:hAnsi="Arial" w:cs="Arial"/>
          <w:spacing w:val="20"/>
          <w:sz w:val="24"/>
          <w:szCs w:val="24"/>
          <w:lang w:val="cy-GB"/>
        </w:rPr>
        <w:t xml:space="preserve"> yn lle'r cyllid hanfodol</w:t>
      </w:r>
      <w:r w:rsidR="009C11EA">
        <w:rPr>
          <w:rFonts w:ascii="Arial" w:hAnsi="Arial" w:cs="Arial"/>
          <w:spacing w:val="20"/>
          <w:sz w:val="24"/>
          <w:szCs w:val="24"/>
          <w:lang w:val="cy-GB"/>
        </w:rPr>
        <w:t xml:space="preserve"> hwn</w:t>
      </w:r>
      <w:r w:rsidRPr="00A94A17">
        <w:rPr>
          <w:rFonts w:ascii="Arial" w:hAnsi="Arial" w:cs="Arial"/>
          <w:spacing w:val="20"/>
          <w:sz w:val="24"/>
          <w:szCs w:val="24"/>
          <w:lang w:val="cy-GB"/>
        </w:rPr>
        <w:t>, s</w:t>
      </w:r>
      <w:r w:rsidR="009C11EA">
        <w:rPr>
          <w:rFonts w:ascii="Arial" w:hAnsi="Arial" w:cs="Arial"/>
          <w:spacing w:val="20"/>
          <w:sz w:val="24"/>
          <w:szCs w:val="24"/>
          <w:lang w:val="cy-GB"/>
        </w:rPr>
        <w:t>y’n s</w:t>
      </w:r>
      <w:r w:rsidRPr="00A94A17">
        <w:rPr>
          <w:rFonts w:ascii="Arial" w:hAnsi="Arial" w:cs="Arial"/>
          <w:spacing w:val="20"/>
          <w:sz w:val="24"/>
          <w:szCs w:val="24"/>
          <w:lang w:val="cy-GB"/>
        </w:rPr>
        <w:t>eiliedig ar anghenion. Mae</w:t>
      </w:r>
      <w:r w:rsidR="009C11EA">
        <w:rPr>
          <w:rFonts w:ascii="Arial" w:hAnsi="Arial" w:cs="Arial"/>
          <w:spacing w:val="20"/>
          <w:sz w:val="24"/>
          <w:szCs w:val="24"/>
          <w:lang w:val="cy-GB"/>
        </w:rPr>
        <w:t xml:space="preserve"> ein</w:t>
      </w:r>
      <w:r w:rsidRPr="00A94A17">
        <w:rPr>
          <w:rFonts w:ascii="Arial" w:hAnsi="Arial" w:cs="Arial"/>
          <w:spacing w:val="20"/>
          <w:sz w:val="24"/>
          <w:szCs w:val="24"/>
          <w:lang w:val="cy-GB"/>
        </w:rPr>
        <w:t xml:space="preserve"> rhwystredigaeth â diffyg cynnydd a</w:t>
      </w:r>
      <w:r w:rsidR="009C11EA">
        <w:rPr>
          <w:rFonts w:ascii="Arial" w:hAnsi="Arial" w:cs="Arial"/>
          <w:spacing w:val="20"/>
          <w:sz w:val="24"/>
          <w:szCs w:val="24"/>
          <w:lang w:val="cy-GB"/>
        </w:rPr>
        <w:t xml:space="preserve"> diffyg</w:t>
      </w:r>
      <w:r w:rsidRPr="00A94A17">
        <w:rPr>
          <w:rFonts w:ascii="Arial" w:hAnsi="Arial" w:cs="Arial"/>
          <w:spacing w:val="20"/>
          <w:sz w:val="24"/>
          <w:szCs w:val="24"/>
          <w:lang w:val="cy-GB"/>
        </w:rPr>
        <w:t xml:space="preserve"> eglurder Llywodraeth y DU yn cael ei rannu gan Gynulliad Cenedlaethol Cymru, a basiodd gynnig ar 11 Mehefin yn ailddatgan y galwadau cyson gan Lywodraeth Cymru a'n partneriaid. </w:t>
      </w:r>
    </w:p>
    <w:p w14:paraId="0101FD4F" w14:textId="77777777" w:rsidR="00594D7D" w:rsidRPr="00A94A17" w:rsidRDefault="00094FE9" w:rsidP="00A94A17">
      <w:pPr>
        <w:spacing w:after="0" w:line="240" w:lineRule="auto"/>
        <w:ind w:left="360"/>
        <w:rPr>
          <w:rFonts w:ascii="Arial" w:hAnsi="Arial" w:cs="Arial"/>
          <w:spacing w:val="20"/>
          <w:sz w:val="24"/>
          <w:szCs w:val="24"/>
        </w:rPr>
      </w:pPr>
    </w:p>
    <w:p w14:paraId="445F63F7" w14:textId="77777777" w:rsidR="00594D7D" w:rsidRPr="00A94A17" w:rsidRDefault="0086485E" w:rsidP="00A94A17">
      <w:pPr>
        <w:spacing w:after="0" w:line="240" w:lineRule="auto"/>
        <w:rPr>
          <w:rFonts w:ascii="Arial" w:hAnsi="Arial" w:cs="Arial"/>
          <w:spacing w:val="20"/>
          <w:sz w:val="24"/>
          <w:szCs w:val="24"/>
        </w:rPr>
      </w:pPr>
      <w:r w:rsidRPr="00A94A17">
        <w:rPr>
          <w:rFonts w:ascii="Arial" w:hAnsi="Arial" w:cs="Arial"/>
          <w:spacing w:val="20"/>
          <w:sz w:val="24"/>
          <w:szCs w:val="24"/>
          <w:lang w:val="cy-GB"/>
        </w:rPr>
        <w:t>Rydy</w:t>
      </w:r>
      <w:r w:rsidR="009C11EA">
        <w:rPr>
          <w:rFonts w:ascii="Arial" w:hAnsi="Arial" w:cs="Arial"/>
          <w:spacing w:val="20"/>
          <w:sz w:val="24"/>
          <w:szCs w:val="24"/>
          <w:lang w:val="cy-GB"/>
        </w:rPr>
        <w:t>m yn</w:t>
      </w:r>
      <w:r w:rsidRPr="00A94A17">
        <w:rPr>
          <w:rFonts w:ascii="Arial" w:hAnsi="Arial" w:cs="Arial"/>
          <w:spacing w:val="20"/>
          <w:sz w:val="24"/>
          <w:szCs w:val="24"/>
          <w:lang w:val="cy-GB"/>
        </w:rPr>
        <w:t xml:space="preserve"> parhau i bwy</w:t>
      </w:r>
      <w:r w:rsidR="009C11EA">
        <w:rPr>
          <w:rFonts w:ascii="Arial" w:hAnsi="Arial" w:cs="Arial"/>
          <w:spacing w:val="20"/>
          <w:sz w:val="24"/>
          <w:szCs w:val="24"/>
          <w:lang w:val="cy-GB"/>
        </w:rPr>
        <w:t>so am bob ceiniog y byddem wedi</w:t>
      </w:r>
      <w:r w:rsidRPr="00A94A17">
        <w:rPr>
          <w:rFonts w:ascii="Arial" w:hAnsi="Arial" w:cs="Arial"/>
          <w:spacing w:val="20"/>
          <w:sz w:val="24"/>
          <w:szCs w:val="24"/>
          <w:lang w:val="cy-GB"/>
        </w:rPr>
        <w:t xml:space="preserve"> disgwyl </w:t>
      </w:r>
      <w:r w:rsidR="009C11EA">
        <w:rPr>
          <w:rFonts w:ascii="Arial" w:hAnsi="Arial" w:cs="Arial"/>
          <w:spacing w:val="20"/>
          <w:sz w:val="24"/>
          <w:szCs w:val="24"/>
          <w:lang w:val="cy-GB"/>
        </w:rPr>
        <w:t xml:space="preserve">ei derbyn </w:t>
      </w:r>
      <w:r w:rsidRPr="00A94A17">
        <w:rPr>
          <w:rFonts w:ascii="Arial" w:hAnsi="Arial" w:cs="Arial"/>
          <w:spacing w:val="20"/>
          <w:sz w:val="24"/>
          <w:szCs w:val="24"/>
          <w:lang w:val="cy-GB"/>
        </w:rPr>
        <w:t xml:space="preserve">o fewn yr UE – </w:t>
      </w:r>
      <w:r w:rsidR="00407115">
        <w:rPr>
          <w:rFonts w:ascii="Arial" w:hAnsi="Arial" w:cs="Arial"/>
          <w:spacing w:val="20"/>
          <w:sz w:val="24"/>
          <w:szCs w:val="24"/>
          <w:lang w:val="cy-GB"/>
        </w:rPr>
        <w:t>hynny yw,</w:t>
      </w:r>
      <w:r w:rsidRPr="00A94A17">
        <w:rPr>
          <w:rFonts w:ascii="Arial" w:hAnsi="Arial" w:cs="Arial"/>
          <w:spacing w:val="20"/>
          <w:sz w:val="24"/>
          <w:szCs w:val="24"/>
          <w:lang w:val="cy-GB"/>
        </w:rPr>
        <w:t xml:space="preserve"> gofyn am i'r addewidion a wnaed i bobl Cymru yn ystod refferendwm 2016 gael eu hanrhydeddu.  </w:t>
      </w:r>
    </w:p>
    <w:p w14:paraId="1A8AD147" w14:textId="77777777" w:rsidR="00DB0FAB" w:rsidRPr="00A94A17" w:rsidRDefault="00094FE9" w:rsidP="00A94A17">
      <w:pPr>
        <w:spacing w:after="0" w:line="240" w:lineRule="auto"/>
        <w:rPr>
          <w:rFonts w:ascii="Arial" w:hAnsi="Arial" w:cs="Arial"/>
          <w:spacing w:val="20"/>
          <w:sz w:val="24"/>
          <w:szCs w:val="24"/>
        </w:rPr>
      </w:pPr>
    </w:p>
    <w:p w14:paraId="5A8B47DD" w14:textId="77777777" w:rsidR="00594D7D" w:rsidRPr="00A94A17" w:rsidRDefault="0086485E" w:rsidP="00A94A17">
      <w:pPr>
        <w:spacing w:after="0" w:line="240" w:lineRule="auto"/>
        <w:rPr>
          <w:rFonts w:ascii="Arial" w:hAnsi="Arial" w:cs="Arial"/>
          <w:spacing w:val="20"/>
          <w:sz w:val="24"/>
          <w:szCs w:val="24"/>
        </w:rPr>
      </w:pPr>
      <w:r w:rsidRPr="00A94A17">
        <w:rPr>
          <w:rFonts w:ascii="Arial" w:hAnsi="Arial" w:cs="Arial"/>
          <w:spacing w:val="20"/>
          <w:sz w:val="24"/>
          <w:szCs w:val="24"/>
          <w:lang w:val="cy-GB"/>
        </w:rPr>
        <w:t>Rydym hefyd yn galw a</w:t>
      </w:r>
      <w:r w:rsidR="00407115">
        <w:rPr>
          <w:rFonts w:ascii="Arial" w:hAnsi="Arial" w:cs="Arial"/>
          <w:spacing w:val="20"/>
          <w:sz w:val="24"/>
          <w:szCs w:val="24"/>
          <w:lang w:val="cy-GB"/>
        </w:rPr>
        <w:t xml:space="preserve">m </w:t>
      </w:r>
      <w:r w:rsidRPr="00A94A17">
        <w:rPr>
          <w:rFonts w:ascii="Arial" w:hAnsi="Arial" w:cs="Arial"/>
          <w:spacing w:val="20"/>
          <w:sz w:val="24"/>
          <w:szCs w:val="24"/>
          <w:lang w:val="cy-GB"/>
        </w:rPr>
        <w:t>i Lywodraeth Cymru g</w:t>
      </w:r>
      <w:r w:rsidR="00407115">
        <w:rPr>
          <w:rFonts w:ascii="Arial" w:hAnsi="Arial" w:cs="Arial"/>
          <w:spacing w:val="20"/>
          <w:sz w:val="24"/>
          <w:szCs w:val="24"/>
          <w:lang w:val="cy-GB"/>
        </w:rPr>
        <w:t>ael c</w:t>
      </w:r>
      <w:r w:rsidRPr="00A94A17">
        <w:rPr>
          <w:rFonts w:ascii="Arial" w:hAnsi="Arial" w:cs="Arial"/>
          <w:spacing w:val="20"/>
          <w:sz w:val="24"/>
          <w:szCs w:val="24"/>
          <w:lang w:val="cy-GB"/>
        </w:rPr>
        <w:t>adw ymreolaeth dros ddatblygu a c</w:t>
      </w:r>
      <w:r w:rsidR="00407115">
        <w:rPr>
          <w:rFonts w:ascii="Arial" w:hAnsi="Arial" w:cs="Arial"/>
          <w:spacing w:val="20"/>
          <w:sz w:val="24"/>
          <w:szCs w:val="24"/>
          <w:lang w:val="cy-GB"/>
        </w:rPr>
        <w:t>hyflawni'r trefniadau dilynol – hynny yw,</w:t>
      </w:r>
      <w:r w:rsidRPr="00A94A17">
        <w:rPr>
          <w:rFonts w:ascii="Arial" w:hAnsi="Arial" w:cs="Arial"/>
          <w:spacing w:val="20"/>
          <w:sz w:val="24"/>
          <w:szCs w:val="24"/>
          <w:lang w:val="cy-GB"/>
        </w:rPr>
        <w:t xml:space="preserve"> gofyn </w:t>
      </w:r>
      <w:r w:rsidR="00407115">
        <w:rPr>
          <w:rFonts w:ascii="Arial" w:hAnsi="Arial" w:cs="Arial"/>
          <w:spacing w:val="20"/>
          <w:sz w:val="24"/>
          <w:szCs w:val="24"/>
          <w:lang w:val="cy-GB"/>
        </w:rPr>
        <w:t>am barchu</w:t>
      </w:r>
      <w:r w:rsidRPr="00A94A17">
        <w:rPr>
          <w:rFonts w:ascii="Arial" w:hAnsi="Arial" w:cs="Arial"/>
          <w:spacing w:val="20"/>
          <w:sz w:val="24"/>
          <w:szCs w:val="24"/>
          <w:lang w:val="cy-GB"/>
        </w:rPr>
        <w:t xml:space="preserve"> datganoli, </w:t>
      </w:r>
      <w:r w:rsidR="00407115">
        <w:rPr>
          <w:rFonts w:ascii="Arial" w:hAnsi="Arial" w:cs="Arial"/>
          <w:spacing w:val="20"/>
          <w:sz w:val="24"/>
          <w:szCs w:val="24"/>
          <w:lang w:val="cy-GB"/>
        </w:rPr>
        <w:t xml:space="preserve">mater </w:t>
      </w:r>
      <w:r w:rsidRPr="00A94A17">
        <w:rPr>
          <w:rFonts w:ascii="Arial" w:hAnsi="Arial" w:cs="Arial"/>
          <w:spacing w:val="20"/>
          <w:sz w:val="24"/>
          <w:szCs w:val="24"/>
          <w:lang w:val="cy-GB"/>
        </w:rPr>
        <w:t xml:space="preserve">y pleidleisiodd bobl Cymru drosto ddwywaith. </w:t>
      </w:r>
    </w:p>
    <w:p w14:paraId="2C50D688" w14:textId="77777777" w:rsidR="001F55CD" w:rsidRPr="00A94A17" w:rsidRDefault="00094FE9" w:rsidP="00A94A17">
      <w:pPr>
        <w:spacing w:after="0" w:line="240" w:lineRule="auto"/>
        <w:rPr>
          <w:rFonts w:ascii="Arial" w:hAnsi="Arial" w:cs="Arial"/>
          <w:spacing w:val="20"/>
          <w:sz w:val="24"/>
          <w:szCs w:val="24"/>
        </w:rPr>
      </w:pPr>
    </w:p>
    <w:p w14:paraId="3442F2CD" w14:textId="77777777" w:rsidR="00594D7D" w:rsidRPr="00A94A17" w:rsidRDefault="0086485E" w:rsidP="00A94A17">
      <w:pPr>
        <w:spacing w:after="0" w:line="240" w:lineRule="auto"/>
        <w:rPr>
          <w:rFonts w:ascii="Arial" w:hAnsi="Arial" w:cs="Arial"/>
          <w:spacing w:val="20"/>
          <w:sz w:val="24"/>
          <w:szCs w:val="24"/>
        </w:rPr>
      </w:pPr>
      <w:r w:rsidRPr="00A94A17">
        <w:rPr>
          <w:rFonts w:ascii="Arial" w:hAnsi="Arial" w:cs="Arial"/>
          <w:spacing w:val="20"/>
          <w:sz w:val="24"/>
          <w:szCs w:val="24"/>
          <w:lang w:val="cy-GB"/>
        </w:rPr>
        <w:t>Yn dilyn y drafodaeth, ysgrifennodd y Gweinidog Cyllid a'r Trefnydd at Weinidogi</w:t>
      </w:r>
      <w:r w:rsidR="004D1768">
        <w:rPr>
          <w:rFonts w:ascii="Arial" w:hAnsi="Arial" w:cs="Arial"/>
          <w:spacing w:val="20"/>
          <w:sz w:val="24"/>
          <w:szCs w:val="24"/>
          <w:lang w:val="cy-GB"/>
        </w:rPr>
        <w:t>on y DU unwaith eto ynghylch y materion</w:t>
      </w:r>
      <w:r w:rsidRPr="00A94A17">
        <w:rPr>
          <w:rFonts w:ascii="Arial" w:hAnsi="Arial" w:cs="Arial"/>
          <w:spacing w:val="20"/>
          <w:sz w:val="24"/>
          <w:szCs w:val="24"/>
          <w:lang w:val="cy-GB"/>
        </w:rPr>
        <w:t xml:space="preserve"> hyn, ac fe fydd Gweinidogion Cymru yn parhau i bwyso ar Lywodraeth y DU a'r Prif Weinidog newydd pan fydd yn dechrau ar ei swydd. </w:t>
      </w:r>
    </w:p>
    <w:p w14:paraId="076982AF" w14:textId="77777777" w:rsidR="00594D7D" w:rsidRPr="00A94A17" w:rsidRDefault="00094FE9" w:rsidP="00A94A17">
      <w:pPr>
        <w:spacing w:after="0" w:line="240" w:lineRule="auto"/>
        <w:ind w:left="360"/>
        <w:rPr>
          <w:rFonts w:ascii="Arial" w:hAnsi="Arial" w:cs="Arial"/>
          <w:spacing w:val="20"/>
          <w:sz w:val="24"/>
          <w:szCs w:val="24"/>
        </w:rPr>
      </w:pPr>
    </w:p>
    <w:p w14:paraId="75C72FBD" w14:textId="77777777" w:rsidR="00843D49" w:rsidRPr="00A94A17" w:rsidRDefault="0086485E" w:rsidP="00A94A17">
      <w:pPr>
        <w:spacing w:after="0" w:line="240" w:lineRule="auto"/>
        <w:rPr>
          <w:rFonts w:ascii="Arial" w:hAnsi="Arial" w:cs="Arial"/>
          <w:spacing w:val="20"/>
          <w:sz w:val="24"/>
          <w:szCs w:val="24"/>
        </w:rPr>
      </w:pPr>
      <w:r w:rsidRPr="00A94A17">
        <w:rPr>
          <w:rFonts w:ascii="Arial" w:hAnsi="Arial" w:cs="Arial"/>
          <w:spacing w:val="20"/>
          <w:sz w:val="24"/>
          <w:szCs w:val="24"/>
          <w:lang w:val="cy-GB"/>
        </w:rPr>
        <w:t>Yn absenoldeb unrhyw drafodaeth ystyrlon hyd yma a</w:t>
      </w:r>
      <w:r w:rsidR="00553C62">
        <w:rPr>
          <w:rFonts w:ascii="Arial" w:hAnsi="Arial" w:cs="Arial"/>
          <w:spacing w:val="20"/>
          <w:sz w:val="24"/>
          <w:szCs w:val="24"/>
          <w:lang w:val="cy-GB"/>
        </w:rPr>
        <w:t>m</w:t>
      </w:r>
      <w:r w:rsidRPr="00A94A17">
        <w:rPr>
          <w:rFonts w:ascii="Arial" w:hAnsi="Arial" w:cs="Arial"/>
          <w:spacing w:val="20"/>
          <w:sz w:val="24"/>
          <w:szCs w:val="24"/>
          <w:lang w:val="cy-GB"/>
        </w:rPr>
        <w:t xml:space="preserve"> ddyfodol y cyllid hanfodol hwn, mae Llywodraeth Cymru yn cynnal y momentwm </w:t>
      </w:r>
      <w:r w:rsidR="00F7623B">
        <w:rPr>
          <w:rFonts w:ascii="Arial" w:hAnsi="Arial" w:cs="Arial"/>
          <w:spacing w:val="20"/>
          <w:sz w:val="24"/>
          <w:szCs w:val="24"/>
          <w:lang w:val="cy-GB"/>
        </w:rPr>
        <w:t>i</w:t>
      </w:r>
      <w:r w:rsidRPr="00A94A17">
        <w:rPr>
          <w:rFonts w:ascii="Arial" w:hAnsi="Arial" w:cs="Arial"/>
          <w:spacing w:val="20"/>
          <w:sz w:val="24"/>
          <w:szCs w:val="24"/>
          <w:lang w:val="cy-GB"/>
        </w:rPr>
        <w:t xml:space="preserve"> </w:t>
      </w:r>
      <w:r w:rsidR="00F7623B">
        <w:rPr>
          <w:rFonts w:ascii="Arial" w:hAnsi="Arial" w:cs="Arial"/>
          <w:spacing w:val="20"/>
          <w:sz w:val="24"/>
          <w:szCs w:val="24"/>
          <w:lang w:val="cy-GB"/>
        </w:rPr>
        <w:t>d</w:t>
      </w:r>
      <w:r w:rsidRPr="00A94A17">
        <w:rPr>
          <w:rFonts w:ascii="Arial" w:hAnsi="Arial" w:cs="Arial"/>
          <w:spacing w:val="20"/>
          <w:sz w:val="24"/>
          <w:szCs w:val="24"/>
          <w:lang w:val="cy-GB"/>
        </w:rPr>
        <w:t>datblygu fframwaith buddsoddi yng Nghymru ar gyfer y dyfodol, fel nad oes bwlch yn y buddsoddiad i fusnesau, pobl a chymunedau.</w:t>
      </w:r>
    </w:p>
    <w:p w14:paraId="757F6064" w14:textId="77777777" w:rsidR="00010515" w:rsidRPr="00A94A17" w:rsidRDefault="00094FE9" w:rsidP="00A94A17">
      <w:pPr>
        <w:spacing w:after="0" w:line="240" w:lineRule="auto"/>
        <w:rPr>
          <w:rFonts w:ascii="Arial" w:hAnsi="Arial" w:cs="Arial"/>
          <w:spacing w:val="20"/>
          <w:sz w:val="24"/>
          <w:szCs w:val="24"/>
        </w:rPr>
      </w:pPr>
    </w:p>
    <w:p w14:paraId="32A1CA8C" w14:textId="77777777" w:rsidR="00DB0FAB" w:rsidRPr="00A94A17" w:rsidRDefault="0086485E" w:rsidP="00A94A17">
      <w:pPr>
        <w:spacing w:after="0" w:line="240" w:lineRule="auto"/>
        <w:rPr>
          <w:rFonts w:ascii="Arial" w:hAnsi="Arial" w:cs="Arial"/>
          <w:spacing w:val="20"/>
          <w:sz w:val="24"/>
          <w:szCs w:val="24"/>
        </w:rPr>
      </w:pPr>
      <w:r w:rsidRPr="00A94A17">
        <w:rPr>
          <w:rFonts w:ascii="Arial" w:hAnsi="Arial" w:cs="Arial"/>
          <w:spacing w:val="20"/>
          <w:sz w:val="24"/>
          <w:szCs w:val="24"/>
          <w:lang w:val="cy-GB"/>
        </w:rPr>
        <w:t xml:space="preserve">Er bod y gwaith hwn yn ddibynnol ar weld Llywodraeth y DU yn bodloni ein galwadau am gyllid ac ymreolaeth lawn, does dim modd i ni </w:t>
      </w:r>
      <w:r w:rsidR="00AE3C08">
        <w:rPr>
          <w:rFonts w:ascii="Arial" w:hAnsi="Arial" w:cs="Arial"/>
          <w:spacing w:val="20"/>
          <w:sz w:val="24"/>
          <w:szCs w:val="24"/>
          <w:lang w:val="cy-GB"/>
        </w:rPr>
        <w:t>oedi</w:t>
      </w:r>
      <w:r w:rsidRPr="00A94A17">
        <w:rPr>
          <w:rFonts w:ascii="Arial" w:hAnsi="Arial" w:cs="Arial"/>
          <w:spacing w:val="20"/>
          <w:sz w:val="24"/>
          <w:szCs w:val="24"/>
          <w:lang w:val="cy-GB"/>
        </w:rPr>
        <w:t xml:space="preserve"> os ydym o ddifrif am ddatblygu trefniadau dilynol mewn partneriaeth agos gyda'n rhanddeiliaid ar draws Cymru. </w:t>
      </w:r>
    </w:p>
    <w:p w14:paraId="03E43E32" w14:textId="77777777" w:rsidR="00DB0FAB" w:rsidRPr="00A94A17" w:rsidRDefault="00094FE9" w:rsidP="00A94A17">
      <w:pPr>
        <w:spacing w:after="0" w:line="240" w:lineRule="auto"/>
        <w:rPr>
          <w:rFonts w:ascii="Arial" w:hAnsi="Arial" w:cs="Arial"/>
          <w:spacing w:val="20"/>
          <w:sz w:val="24"/>
          <w:szCs w:val="24"/>
        </w:rPr>
      </w:pPr>
    </w:p>
    <w:p w14:paraId="6632B5C4" w14:textId="77777777" w:rsidR="00010515" w:rsidRPr="00A94A17" w:rsidRDefault="0086485E" w:rsidP="00A94A17">
      <w:pPr>
        <w:spacing w:after="0" w:line="240" w:lineRule="auto"/>
        <w:rPr>
          <w:rFonts w:ascii="Arial" w:hAnsi="Arial" w:cs="Arial"/>
          <w:spacing w:val="20"/>
          <w:sz w:val="24"/>
          <w:szCs w:val="24"/>
        </w:rPr>
      </w:pPr>
      <w:r w:rsidRPr="00A94A17">
        <w:rPr>
          <w:rFonts w:ascii="Arial" w:hAnsi="Arial" w:cs="Arial"/>
          <w:spacing w:val="20"/>
          <w:sz w:val="24"/>
          <w:szCs w:val="24"/>
          <w:lang w:val="cy-GB"/>
        </w:rPr>
        <w:t>Mae'r datganiad hwn yn rhoi'r wybodaeth ddiweddaraf am y gwaith sy'n mynd rhagddo gyda'n partneriaid ar draws Cymru. Rydym wedi</w:t>
      </w:r>
      <w:r w:rsidR="00463080">
        <w:rPr>
          <w:rFonts w:ascii="Arial" w:hAnsi="Arial" w:cs="Arial"/>
          <w:spacing w:val="20"/>
          <w:sz w:val="24"/>
          <w:szCs w:val="24"/>
          <w:lang w:val="cy-GB"/>
        </w:rPr>
        <w:t xml:space="preserve"> cymryd</w:t>
      </w:r>
      <w:r w:rsidRPr="00A94A17">
        <w:rPr>
          <w:rFonts w:ascii="Arial" w:hAnsi="Arial" w:cs="Arial"/>
          <w:spacing w:val="20"/>
          <w:sz w:val="24"/>
          <w:szCs w:val="24"/>
          <w:lang w:val="cy-GB"/>
        </w:rPr>
        <w:t xml:space="preserve"> amrywiol sylwadau</w:t>
      </w:r>
      <w:r w:rsidR="00463080">
        <w:rPr>
          <w:rFonts w:ascii="Arial" w:hAnsi="Arial" w:cs="Arial"/>
          <w:spacing w:val="20"/>
          <w:sz w:val="24"/>
          <w:szCs w:val="24"/>
          <w:lang w:val="cy-GB"/>
        </w:rPr>
        <w:t xml:space="preserve"> i ystyriaeth</w:t>
      </w:r>
      <w:r w:rsidRPr="00A94A17">
        <w:rPr>
          <w:rFonts w:ascii="Arial" w:hAnsi="Arial" w:cs="Arial"/>
          <w:spacing w:val="20"/>
          <w:sz w:val="24"/>
          <w:szCs w:val="24"/>
          <w:lang w:val="cy-GB"/>
        </w:rPr>
        <w:t>, sydd wedi</w:t>
      </w:r>
      <w:r w:rsidR="00463080">
        <w:rPr>
          <w:rFonts w:ascii="Arial" w:hAnsi="Arial" w:cs="Arial"/>
          <w:spacing w:val="20"/>
          <w:sz w:val="24"/>
          <w:szCs w:val="24"/>
          <w:lang w:val="cy-GB"/>
        </w:rPr>
        <w:t>’n</w:t>
      </w:r>
      <w:r w:rsidRPr="00A94A17">
        <w:rPr>
          <w:rFonts w:ascii="Arial" w:hAnsi="Arial" w:cs="Arial"/>
          <w:spacing w:val="20"/>
          <w:sz w:val="24"/>
          <w:szCs w:val="24"/>
          <w:lang w:val="cy-GB"/>
        </w:rPr>
        <w:t xml:space="preserve"> helpu i osod y cyfeiriad a gytunwyd yn ddiweddar gan y Cabinet i lywio gwaith datblygu pellach dros yr haf a'r hydref. </w:t>
      </w:r>
    </w:p>
    <w:p w14:paraId="4274037C" w14:textId="77777777" w:rsidR="00594D7D" w:rsidRPr="00A94A17" w:rsidRDefault="00094FE9" w:rsidP="00A94A17">
      <w:pPr>
        <w:spacing w:after="0" w:line="240" w:lineRule="auto"/>
        <w:ind w:left="1080"/>
        <w:rPr>
          <w:rFonts w:ascii="Arial" w:hAnsi="Arial" w:cs="Arial"/>
          <w:spacing w:val="20"/>
          <w:sz w:val="24"/>
          <w:szCs w:val="24"/>
        </w:rPr>
      </w:pPr>
    </w:p>
    <w:p w14:paraId="77B6795F" w14:textId="77777777" w:rsidR="00FE4B51" w:rsidRPr="00A94A17" w:rsidRDefault="0086485E" w:rsidP="00A94A17">
      <w:pPr>
        <w:spacing w:after="0" w:line="240" w:lineRule="auto"/>
        <w:rPr>
          <w:rFonts w:ascii="Arial" w:hAnsi="Arial" w:cs="Arial"/>
          <w:spacing w:val="20"/>
          <w:sz w:val="24"/>
          <w:szCs w:val="24"/>
        </w:rPr>
      </w:pPr>
      <w:r w:rsidRPr="00A94A17">
        <w:rPr>
          <w:rFonts w:ascii="Arial" w:hAnsi="Arial" w:cs="Arial"/>
          <w:spacing w:val="20"/>
          <w:sz w:val="24"/>
          <w:szCs w:val="24"/>
          <w:lang w:val="cy-GB"/>
        </w:rPr>
        <w:t xml:space="preserve">Dros y 18 mis diwethaf rydym wedi </w:t>
      </w:r>
      <w:r w:rsidR="00405ACD">
        <w:rPr>
          <w:rFonts w:ascii="Arial" w:hAnsi="Arial" w:cs="Arial"/>
          <w:spacing w:val="20"/>
          <w:sz w:val="24"/>
          <w:szCs w:val="24"/>
          <w:lang w:val="cy-GB"/>
        </w:rPr>
        <w:t xml:space="preserve">bod yn </w:t>
      </w:r>
      <w:r w:rsidRPr="00A94A17">
        <w:rPr>
          <w:rFonts w:ascii="Arial" w:hAnsi="Arial" w:cs="Arial"/>
          <w:spacing w:val="20"/>
          <w:sz w:val="24"/>
          <w:szCs w:val="24"/>
          <w:lang w:val="cy-GB"/>
        </w:rPr>
        <w:t xml:space="preserve">cynnal trafodaethau manwl ynghylch trefniadau dilynol yng Nghymru gyda'r rhanddeiliaid. Cafwyd cyfraniadau manwl ac ystyrlon gan Bwyllgorau'r Cynulliad, yn arbennig y Pwyllgor Materion Allanol a Deddfwriaeth Ychwanegol a'r Pwyllgor Cyllid. Gosodwyd ein galwadau ar gyfer cyllid amgen yng Nghymru yn Diogelu Dyfodol Cymru ym mis Ionawr 2017. Ymatebwyd i sylwadau cychwynnol gan randdeiliaid ym mis Rhagfyr 2017 gyda'r cynigion yn ein papur polisi 'Buddsoddi Rhanbarthol yng Nghymru ar ôl Brexit'. Cyhoeddwyd adroddiad annibynnol ar ymgysylltiad mewn perthynas â'r papur hwnnw ym mis Gorffennaf 2018. </w:t>
      </w:r>
    </w:p>
    <w:p w14:paraId="2E5B1CBC" w14:textId="77777777" w:rsidR="001F55CD" w:rsidRPr="00A94A17" w:rsidRDefault="00094FE9" w:rsidP="00A94A17">
      <w:pPr>
        <w:spacing w:after="0" w:line="240" w:lineRule="auto"/>
        <w:rPr>
          <w:rFonts w:ascii="Arial" w:hAnsi="Arial" w:cs="Arial"/>
          <w:spacing w:val="20"/>
          <w:sz w:val="24"/>
          <w:szCs w:val="24"/>
        </w:rPr>
      </w:pPr>
    </w:p>
    <w:p w14:paraId="786A2F6F" w14:textId="77777777" w:rsidR="005438D4" w:rsidRPr="00A94A17" w:rsidRDefault="0086485E" w:rsidP="00A94A17">
      <w:pPr>
        <w:spacing w:after="0" w:line="240" w:lineRule="auto"/>
        <w:rPr>
          <w:rFonts w:ascii="Arial" w:hAnsi="Arial" w:cs="Arial"/>
          <w:spacing w:val="20"/>
          <w:sz w:val="24"/>
          <w:szCs w:val="24"/>
        </w:rPr>
      </w:pPr>
      <w:r w:rsidRPr="00A94A17">
        <w:rPr>
          <w:rFonts w:ascii="Arial" w:hAnsi="Arial" w:cs="Arial"/>
          <w:spacing w:val="20"/>
          <w:sz w:val="24"/>
          <w:szCs w:val="24"/>
          <w:lang w:val="cy-GB"/>
        </w:rPr>
        <w:t>Mis Hydref diwethaf, mewn ymateb i'r sylwadau hynny gan randdeiliaid, cyhoeddodd Ysgrifennydd y Cabinet dros Gyllid ar y pryd, Mark Drakeford y bwriad i weithio gyda'r Sefydliad ar gyfer Cydweithrediad a Datblygiad Economaidd (OECD) ac i sefydlu Grŵp Llywio Buddsoddi Rhanbarthol yng Nghymru (y Grŵp Llywio) dan gadeiryddiaeth Huw Irranca-Davies AC. Y bwriad oedd sicrhau bod trefniadau ar gyfer y dyfodol yn cael eu datblygu mewn partneriaeth wirioneddol a'u hadeiladu ar arferion gorau rhyngwladol. Cadarnhaodd Ysgrifennydd y Cabinet dros Gyllid hefyd y byddai'r cyllid amgen yn cael ei ddefnyddio ar gyfer datblygu economaidd rhanbarthol ac i fynd i'r afael ag anghydraddoldebau, y byddai'n parhau i gael ei gynllunio a'i gyflawni ar sail aml</w:t>
      </w:r>
      <w:r w:rsidR="00463080">
        <w:rPr>
          <w:rFonts w:ascii="Arial" w:hAnsi="Arial" w:cs="Arial"/>
          <w:spacing w:val="20"/>
          <w:sz w:val="24"/>
          <w:szCs w:val="24"/>
          <w:lang w:val="cy-GB"/>
        </w:rPr>
        <w:t>-</w:t>
      </w:r>
      <w:r w:rsidRPr="00A94A17">
        <w:rPr>
          <w:rFonts w:ascii="Arial" w:hAnsi="Arial" w:cs="Arial"/>
          <w:spacing w:val="20"/>
          <w:sz w:val="24"/>
          <w:szCs w:val="24"/>
          <w:lang w:val="cy-GB"/>
        </w:rPr>
        <w:t xml:space="preserve">flwyddyn, ac y byddai'n canolbwyntio ar ganlyniadau. </w:t>
      </w:r>
    </w:p>
    <w:p w14:paraId="1CAABF0B" w14:textId="77777777" w:rsidR="00FE4B51" w:rsidRPr="00A94A17" w:rsidRDefault="00094FE9" w:rsidP="00A94A17">
      <w:pPr>
        <w:spacing w:after="0" w:line="240" w:lineRule="auto"/>
        <w:rPr>
          <w:rFonts w:ascii="Arial" w:hAnsi="Arial" w:cs="Arial"/>
          <w:spacing w:val="20"/>
          <w:sz w:val="24"/>
          <w:szCs w:val="24"/>
        </w:rPr>
      </w:pPr>
    </w:p>
    <w:p w14:paraId="5D6FDD70" w14:textId="77777777" w:rsidR="001D47CF" w:rsidRPr="00A94A17" w:rsidRDefault="0086485E" w:rsidP="00A94A17">
      <w:pPr>
        <w:spacing w:after="0" w:line="240" w:lineRule="auto"/>
        <w:rPr>
          <w:rFonts w:ascii="Arial" w:hAnsi="Arial" w:cs="Arial"/>
          <w:spacing w:val="20"/>
          <w:sz w:val="24"/>
          <w:szCs w:val="24"/>
        </w:rPr>
      </w:pPr>
      <w:r w:rsidRPr="00A94A17">
        <w:rPr>
          <w:rFonts w:ascii="Arial" w:hAnsi="Arial" w:cs="Arial"/>
          <w:spacing w:val="20"/>
          <w:sz w:val="24"/>
          <w:szCs w:val="24"/>
          <w:lang w:val="cy-GB"/>
        </w:rPr>
        <w:lastRenderedPageBreak/>
        <w:t>Mae'n trafodaethau gyda'n partneriaid yng Nghymru wedi parhau, gan gynnwys drwy'r Grŵp Llywio sydd wedi trafod a chynghori ar feysydd fel cwmpas polisi, canlyniadau integredig, gwahanol fodelau cyflawni a chynlluniau ymgysylltu ehangach. Mae'r Grŵp Llywio wedi cyfarfod ddwywaith hyd yma, ym mis Chwefror a mis Mai eleni, ac fe fydd cyfarfod arall yr wythnos hon (18 Gorffennaf). Rydym yn agored ac yn dryloyw am y gwaith hwn, ac mae'r papurau a'r cof</w:t>
      </w:r>
      <w:r w:rsidR="00447290">
        <w:rPr>
          <w:rFonts w:ascii="Arial" w:hAnsi="Arial" w:cs="Arial"/>
          <w:spacing w:val="20"/>
          <w:sz w:val="24"/>
          <w:szCs w:val="24"/>
          <w:lang w:val="cy-GB"/>
        </w:rPr>
        <w:t xml:space="preserve">nodion yn cael eu cyhoeddi </w:t>
      </w:r>
      <w:hyperlink r:id="rId8" w:history="1">
        <w:r w:rsidR="00447290" w:rsidRPr="00447290">
          <w:rPr>
            <w:rStyle w:val="Hyperlink"/>
            <w:rFonts w:ascii="Arial" w:hAnsi="Arial" w:cs="Arial"/>
            <w:spacing w:val="20"/>
            <w:sz w:val="24"/>
            <w:szCs w:val="24"/>
            <w:lang w:val="cy-GB"/>
          </w:rPr>
          <w:t>yma</w:t>
        </w:r>
      </w:hyperlink>
      <w:r w:rsidRPr="00A94A17">
        <w:rPr>
          <w:rFonts w:ascii="Arial" w:hAnsi="Arial" w:cs="Arial"/>
          <w:spacing w:val="20"/>
          <w:sz w:val="24"/>
          <w:szCs w:val="24"/>
          <w:lang w:val="cy-GB"/>
        </w:rPr>
        <w:t xml:space="preserve">. </w:t>
      </w:r>
    </w:p>
    <w:p w14:paraId="278F06BA" w14:textId="77777777" w:rsidR="001D47CF" w:rsidRPr="00A94A17" w:rsidRDefault="00094FE9" w:rsidP="00A94A17">
      <w:pPr>
        <w:spacing w:after="0" w:line="240" w:lineRule="auto"/>
        <w:rPr>
          <w:rFonts w:ascii="Arial" w:hAnsi="Arial" w:cs="Arial"/>
          <w:spacing w:val="20"/>
          <w:sz w:val="24"/>
          <w:szCs w:val="24"/>
        </w:rPr>
      </w:pPr>
    </w:p>
    <w:p w14:paraId="3501DCC5" w14:textId="77777777" w:rsidR="00010515" w:rsidRPr="00A94A17" w:rsidRDefault="0086485E" w:rsidP="00A94A17">
      <w:pPr>
        <w:spacing w:after="0" w:line="240" w:lineRule="auto"/>
        <w:rPr>
          <w:rFonts w:ascii="Arial" w:hAnsi="Arial" w:cs="Arial"/>
          <w:spacing w:val="20"/>
          <w:sz w:val="24"/>
          <w:szCs w:val="24"/>
        </w:rPr>
      </w:pPr>
      <w:r w:rsidRPr="00A94A17">
        <w:rPr>
          <w:rFonts w:ascii="Arial" w:hAnsi="Arial" w:cs="Arial"/>
          <w:spacing w:val="20"/>
          <w:sz w:val="24"/>
          <w:szCs w:val="24"/>
          <w:lang w:val="cy-GB"/>
        </w:rPr>
        <w:t xml:space="preserve">Mae'n gwaith gyda'r OECD yn brosiect dwy flynedd i sicrhau bod arferion gorau rhyngwladol ar ddatblygu rhanbarthol a llywodraethiant yn cael eu hadeiladu i'n cynlluniau ar gyfer y dyfodol. Dechreuodd yr OECD ar </w:t>
      </w:r>
      <w:r w:rsidR="00463080">
        <w:rPr>
          <w:rFonts w:ascii="Arial" w:hAnsi="Arial" w:cs="Arial"/>
          <w:spacing w:val="20"/>
          <w:sz w:val="24"/>
          <w:szCs w:val="24"/>
          <w:lang w:val="cy-GB"/>
        </w:rPr>
        <w:t>y</w:t>
      </w:r>
      <w:r w:rsidRPr="00A94A17">
        <w:rPr>
          <w:rFonts w:ascii="Arial" w:hAnsi="Arial" w:cs="Arial"/>
          <w:spacing w:val="20"/>
          <w:sz w:val="24"/>
          <w:szCs w:val="24"/>
          <w:lang w:val="cy-GB"/>
        </w:rPr>
        <w:t xml:space="preserve"> gwaith ym mis Ionawr, ac yn ddiweddar cwblhaodd astudiaeth yng Nghymru i glywed yn uniongyrchol gan y llywodraeth a rhanddeiliaid. Rydym yn bwriadu cynnal seminar erbyn diwedd y flwyddyn i gyflwyno'r canfyddiadau cychwynnol a chael rhagor o adborth. </w:t>
      </w:r>
    </w:p>
    <w:p w14:paraId="237F4B2F" w14:textId="77777777" w:rsidR="00010515" w:rsidRPr="00A94A17" w:rsidRDefault="00094FE9" w:rsidP="00A94A17">
      <w:pPr>
        <w:spacing w:after="0" w:line="240" w:lineRule="auto"/>
        <w:ind w:left="360"/>
        <w:rPr>
          <w:rFonts w:ascii="Arial" w:hAnsi="Arial" w:cs="Arial"/>
          <w:spacing w:val="20"/>
          <w:sz w:val="24"/>
          <w:szCs w:val="24"/>
        </w:rPr>
      </w:pPr>
    </w:p>
    <w:p w14:paraId="657406D7" w14:textId="77777777" w:rsidR="00C45E09" w:rsidRPr="00A94A17" w:rsidRDefault="0086485E" w:rsidP="00A94A17">
      <w:pPr>
        <w:spacing w:after="0" w:line="240" w:lineRule="auto"/>
        <w:rPr>
          <w:rFonts w:ascii="Arial" w:hAnsi="Arial" w:cs="Arial"/>
          <w:spacing w:val="20"/>
          <w:sz w:val="24"/>
          <w:szCs w:val="24"/>
        </w:rPr>
      </w:pPr>
      <w:r w:rsidRPr="00A94A17">
        <w:rPr>
          <w:rFonts w:ascii="Arial" w:hAnsi="Arial" w:cs="Arial"/>
          <w:spacing w:val="20"/>
          <w:sz w:val="24"/>
          <w:szCs w:val="24"/>
          <w:lang w:val="cy-GB"/>
        </w:rPr>
        <w:t xml:space="preserve">Mae'r Cabinet wedi ystyried y trafodaethau hyn ac wedi cytuno ar gyfres o feysydd allweddol </w:t>
      </w:r>
      <w:r w:rsidR="00223F11">
        <w:rPr>
          <w:rFonts w:ascii="Arial" w:hAnsi="Arial" w:cs="Arial"/>
          <w:spacing w:val="20"/>
          <w:sz w:val="24"/>
          <w:szCs w:val="24"/>
          <w:lang w:val="cy-GB"/>
        </w:rPr>
        <w:t>s</w:t>
      </w:r>
      <w:r w:rsidRPr="00A94A17">
        <w:rPr>
          <w:rFonts w:ascii="Arial" w:hAnsi="Arial" w:cs="Arial"/>
          <w:spacing w:val="20"/>
          <w:sz w:val="24"/>
          <w:szCs w:val="24"/>
          <w:lang w:val="cy-GB"/>
        </w:rPr>
        <w:t>y</w:t>
      </w:r>
      <w:r w:rsidR="00223F11">
        <w:rPr>
          <w:rFonts w:ascii="Arial" w:hAnsi="Arial" w:cs="Arial"/>
          <w:spacing w:val="20"/>
          <w:sz w:val="24"/>
          <w:szCs w:val="24"/>
          <w:lang w:val="cy-GB"/>
        </w:rPr>
        <w:t>’</w:t>
      </w:r>
      <w:r w:rsidRPr="00A94A17">
        <w:rPr>
          <w:rFonts w:ascii="Arial" w:hAnsi="Arial" w:cs="Arial"/>
          <w:spacing w:val="20"/>
          <w:sz w:val="24"/>
          <w:szCs w:val="24"/>
          <w:lang w:val="cy-GB"/>
        </w:rPr>
        <w:t xml:space="preserve">n cwmpasu blaenoriaethau ar gyfer buddsoddi yn y dyfodol a chymysgedd o ddulliau gweithredu cenedlaethol, rhanbarthol a lleol. Nid dyma'r geiriau terfynol yn y meysydd hyn, ond maent yn darparu fframwaith i symud ymlaen â'n gwaith gyda'n partneriaid dros yr haf a'r hydref. Yn ddarostyngedig i drafodaethau gyda Llywodraeth y DU, rydym yn bwriadu lansio dogfen ymgynghori ddechrau 2020, er mwyn gosod trefniadau dilynol yn eu lle o 2021 ymlaen.  </w:t>
      </w:r>
    </w:p>
    <w:p w14:paraId="2F374BDC" w14:textId="77777777" w:rsidR="00C45E09" w:rsidRPr="00A94A17" w:rsidRDefault="00094FE9" w:rsidP="00A94A17">
      <w:pPr>
        <w:spacing w:after="0" w:line="240" w:lineRule="auto"/>
        <w:rPr>
          <w:rFonts w:ascii="Arial" w:hAnsi="Arial" w:cs="Arial"/>
          <w:spacing w:val="20"/>
          <w:sz w:val="24"/>
          <w:szCs w:val="24"/>
        </w:rPr>
      </w:pPr>
    </w:p>
    <w:p w14:paraId="77660405" w14:textId="77777777" w:rsidR="00FE484D" w:rsidRPr="00A94A17" w:rsidRDefault="0086485E" w:rsidP="00A94A17">
      <w:pPr>
        <w:spacing w:after="0" w:line="240" w:lineRule="auto"/>
        <w:rPr>
          <w:rFonts w:ascii="Arial" w:hAnsi="Arial" w:cs="Arial"/>
          <w:spacing w:val="20"/>
          <w:sz w:val="24"/>
          <w:szCs w:val="24"/>
        </w:rPr>
      </w:pPr>
      <w:r w:rsidRPr="00A94A17">
        <w:rPr>
          <w:rFonts w:ascii="Arial" w:hAnsi="Arial" w:cs="Arial"/>
          <w:spacing w:val="20"/>
          <w:sz w:val="24"/>
          <w:szCs w:val="24"/>
          <w:lang w:val="cy-GB"/>
        </w:rPr>
        <w:t>Rydym yn cytuno â'n partneriaid ar draws Cymru bod rhaid i Ddeddf Llesiant Cenedlaethau'r Dyfodol fod wrth galon ein cynlluniau, a</w:t>
      </w:r>
      <w:r w:rsidR="00223F11">
        <w:rPr>
          <w:rFonts w:ascii="Arial" w:hAnsi="Arial" w:cs="Arial"/>
          <w:spacing w:val="20"/>
          <w:sz w:val="24"/>
          <w:szCs w:val="24"/>
          <w:lang w:val="cy-GB"/>
        </w:rPr>
        <w:t xml:space="preserve"> bod</w:t>
      </w:r>
      <w:r w:rsidRPr="00A94A17">
        <w:rPr>
          <w:rFonts w:ascii="Arial" w:hAnsi="Arial" w:cs="Arial"/>
          <w:spacing w:val="20"/>
          <w:sz w:val="24"/>
          <w:szCs w:val="24"/>
          <w:lang w:val="cy-GB"/>
        </w:rPr>
        <w:t xml:space="preserve"> rhaid i ni gymryd y cyfle hwn i integreiddio </w:t>
      </w:r>
      <w:r w:rsidR="00223F11">
        <w:rPr>
          <w:rFonts w:ascii="Arial" w:hAnsi="Arial" w:cs="Arial"/>
          <w:spacing w:val="20"/>
          <w:sz w:val="24"/>
          <w:szCs w:val="24"/>
          <w:lang w:val="cy-GB"/>
        </w:rPr>
        <w:t xml:space="preserve">polisïau a </w:t>
      </w:r>
      <w:r w:rsidRPr="00A94A17">
        <w:rPr>
          <w:rFonts w:ascii="Arial" w:hAnsi="Arial" w:cs="Arial"/>
          <w:spacing w:val="20"/>
          <w:sz w:val="24"/>
          <w:szCs w:val="24"/>
          <w:lang w:val="cy-GB"/>
        </w:rPr>
        <w:t>ffrydiau cyllid</w:t>
      </w:r>
      <w:r w:rsidR="00223F11">
        <w:rPr>
          <w:rFonts w:ascii="Arial" w:hAnsi="Arial" w:cs="Arial"/>
          <w:spacing w:val="20"/>
          <w:sz w:val="24"/>
          <w:szCs w:val="24"/>
          <w:lang w:val="cy-GB"/>
        </w:rPr>
        <w:t>o</w:t>
      </w:r>
      <w:r w:rsidRPr="00A94A17">
        <w:rPr>
          <w:rFonts w:ascii="Arial" w:hAnsi="Arial" w:cs="Arial"/>
          <w:spacing w:val="20"/>
          <w:sz w:val="24"/>
          <w:szCs w:val="24"/>
          <w:lang w:val="cy-GB"/>
        </w:rPr>
        <w:t xml:space="preserve"> i fynd i'r afael ag anghydraddoldebau mewn ffordd well a chefnogi twf cynaliadwy a chynhwysol ym mhob rhan o Gymru. </w:t>
      </w:r>
    </w:p>
    <w:p w14:paraId="1FB53080" w14:textId="77777777" w:rsidR="00FE484D" w:rsidRPr="00A94A17" w:rsidRDefault="00094FE9" w:rsidP="00A94A17">
      <w:pPr>
        <w:spacing w:after="0" w:line="240" w:lineRule="auto"/>
        <w:rPr>
          <w:rFonts w:ascii="Arial" w:hAnsi="Arial" w:cs="Arial"/>
          <w:spacing w:val="20"/>
          <w:sz w:val="24"/>
          <w:szCs w:val="24"/>
        </w:rPr>
      </w:pPr>
    </w:p>
    <w:p w14:paraId="05125B92" w14:textId="77777777" w:rsidR="00FE484D" w:rsidRPr="00A94A17" w:rsidRDefault="0086485E" w:rsidP="00A94A17">
      <w:pPr>
        <w:spacing w:after="0" w:line="240" w:lineRule="auto"/>
        <w:rPr>
          <w:rFonts w:ascii="Arial" w:hAnsi="Arial" w:cs="Arial"/>
          <w:spacing w:val="20"/>
          <w:sz w:val="24"/>
          <w:szCs w:val="24"/>
        </w:rPr>
      </w:pPr>
      <w:r w:rsidRPr="00A94A17">
        <w:rPr>
          <w:rFonts w:ascii="Arial" w:hAnsi="Arial" w:cs="Arial"/>
          <w:spacing w:val="20"/>
          <w:sz w:val="24"/>
          <w:szCs w:val="24"/>
          <w:lang w:val="cy-GB"/>
        </w:rPr>
        <w:t>Rydym wedi cytuno ar bedwar maes blaenoriaeth cyffredinol i ganolbwyntio gwaith datblygu pellach, ar sail y rhai drafodwyd yn y Grŵp Llywio. Maent wedi'u llunio i fodloni ymrwymiadau blaenorol ar gyfer dull gweithredu sy'n canolbwyntio mwy ar ganlyniadau wrth edrych ar fuddsoddi rhanbarthol, mwy o gyfleoedd ar gyfer integreiddio, a fframwaith symlach a mwy hyblyg. Dyma'r meysydd dan sylw:</w:t>
      </w:r>
    </w:p>
    <w:p w14:paraId="2C4FA4F1" w14:textId="77777777" w:rsidR="00FE484D" w:rsidRPr="00A94A17" w:rsidRDefault="00094FE9" w:rsidP="00A94A17">
      <w:pPr>
        <w:spacing w:after="0" w:line="240" w:lineRule="auto"/>
        <w:rPr>
          <w:rFonts w:ascii="Arial" w:hAnsi="Arial" w:cs="Arial"/>
          <w:spacing w:val="20"/>
          <w:sz w:val="24"/>
          <w:szCs w:val="24"/>
        </w:rPr>
      </w:pPr>
    </w:p>
    <w:p w14:paraId="06776E2C" w14:textId="77777777" w:rsidR="00FE484D" w:rsidRPr="00A94A17" w:rsidRDefault="0086485E" w:rsidP="00A94A17">
      <w:pPr>
        <w:pStyle w:val="ListParagraph"/>
        <w:numPr>
          <w:ilvl w:val="0"/>
          <w:numId w:val="6"/>
        </w:numPr>
        <w:spacing w:after="0" w:line="240" w:lineRule="auto"/>
        <w:rPr>
          <w:rFonts w:ascii="Arial" w:hAnsi="Arial" w:cs="Arial"/>
          <w:spacing w:val="20"/>
          <w:sz w:val="24"/>
          <w:szCs w:val="24"/>
        </w:rPr>
      </w:pPr>
      <w:r w:rsidRPr="00A94A17">
        <w:rPr>
          <w:rFonts w:ascii="Arial" w:hAnsi="Arial" w:cs="Arial"/>
          <w:spacing w:val="20"/>
          <w:sz w:val="24"/>
          <w:szCs w:val="24"/>
          <w:lang w:val="cy-GB"/>
        </w:rPr>
        <w:lastRenderedPageBreak/>
        <w:t>Lleihau anghydraddoldeb incwm i bobl, gan ddadansoddi'r ffactorau sy'n creu anghydraddoldeb incwm a gostwng incwm gwrio ac incwm yn ôl disgresiwn.</w:t>
      </w:r>
    </w:p>
    <w:p w14:paraId="2ECA3F70" w14:textId="77777777" w:rsidR="00FE484D" w:rsidRPr="00A94A17" w:rsidRDefault="0086485E" w:rsidP="00A94A17">
      <w:pPr>
        <w:pStyle w:val="ListParagraph"/>
        <w:spacing w:after="0" w:line="240" w:lineRule="auto"/>
        <w:rPr>
          <w:rFonts w:ascii="Arial" w:hAnsi="Arial" w:cs="Arial"/>
          <w:spacing w:val="20"/>
          <w:sz w:val="24"/>
          <w:szCs w:val="24"/>
        </w:rPr>
      </w:pPr>
      <w:r w:rsidRPr="00A94A17">
        <w:rPr>
          <w:rFonts w:ascii="Arial" w:hAnsi="Arial" w:cs="Arial"/>
          <w:spacing w:val="20"/>
          <w:sz w:val="24"/>
          <w:szCs w:val="24"/>
          <w:lang w:val="cy-GB"/>
        </w:rPr>
        <w:t xml:space="preserve"> </w:t>
      </w:r>
    </w:p>
    <w:p w14:paraId="1FF08108" w14:textId="77777777" w:rsidR="00760FA1" w:rsidRPr="00A94A17" w:rsidRDefault="0086485E" w:rsidP="00A94A17">
      <w:pPr>
        <w:pStyle w:val="ListParagraph"/>
        <w:numPr>
          <w:ilvl w:val="0"/>
          <w:numId w:val="6"/>
        </w:numPr>
        <w:spacing w:after="0" w:line="240" w:lineRule="auto"/>
        <w:rPr>
          <w:rFonts w:ascii="Arial" w:hAnsi="Arial" w:cs="Arial"/>
          <w:spacing w:val="20"/>
          <w:sz w:val="24"/>
          <w:szCs w:val="24"/>
        </w:rPr>
      </w:pPr>
      <w:r w:rsidRPr="00A94A17">
        <w:rPr>
          <w:rFonts w:ascii="Arial" w:hAnsi="Arial" w:cs="Arial"/>
          <w:spacing w:val="20"/>
          <w:sz w:val="24"/>
          <w:szCs w:val="24"/>
          <w:lang w:val="cy-GB"/>
        </w:rPr>
        <w:t xml:space="preserve">Busnesau mwy cynhyrchiol a chystadleuol, gan gynnwys swyddogaeth hanfodol arloesi ac ymchwil yn ogystal â modelau busnes amgen. </w:t>
      </w:r>
    </w:p>
    <w:p w14:paraId="6892E579" w14:textId="77777777" w:rsidR="00760FA1" w:rsidRPr="00A94A17" w:rsidRDefault="00094FE9" w:rsidP="00A94A17">
      <w:pPr>
        <w:pStyle w:val="ListParagraph"/>
        <w:spacing w:after="0" w:line="240" w:lineRule="auto"/>
        <w:rPr>
          <w:rFonts w:ascii="Arial" w:hAnsi="Arial" w:cs="Arial"/>
          <w:spacing w:val="20"/>
          <w:sz w:val="24"/>
          <w:szCs w:val="24"/>
        </w:rPr>
      </w:pPr>
    </w:p>
    <w:p w14:paraId="667A3D6E" w14:textId="77777777" w:rsidR="00760FA1" w:rsidRPr="00A94A17" w:rsidRDefault="0086485E" w:rsidP="00A94A17">
      <w:pPr>
        <w:pStyle w:val="ListParagraph"/>
        <w:numPr>
          <w:ilvl w:val="0"/>
          <w:numId w:val="6"/>
        </w:numPr>
        <w:spacing w:after="0" w:line="240" w:lineRule="auto"/>
        <w:rPr>
          <w:rFonts w:ascii="Arial" w:hAnsi="Arial" w:cs="Arial"/>
          <w:spacing w:val="20"/>
          <w:sz w:val="24"/>
          <w:szCs w:val="24"/>
        </w:rPr>
      </w:pPr>
      <w:r w:rsidRPr="00A94A17">
        <w:rPr>
          <w:rFonts w:ascii="Arial" w:hAnsi="Arial" w:cs="Arial"/>
          <w:spacing w:val="20"/>
          <w:sz w:val="24"/>
          <w:szCs w:val="24"/>
          <w:lang w:val="cy-GB"/>
        </w:rPr>
        <w:t xml:space="preserve">Newid i economi di-garbon, gan fanteisio ar y cyfleoedd sy'n codi yn ogystal â lleihau effeithiau negyddol. </w:t>
      </w:r>
    </w:p>
    <w:p w14:paraId="7A938311" w14:textId="77777777" w:rsidR="00760FA1" w:rsidRPr="00A94A17" w:rsidRDefault="00094FE9" w:rsidP="00A94A17">
      <w:pPr>
        <w:pStyle w:val="ListParagraph"/>
        <w:spacing w:after="0" w:line="240" w:lineRule="auto"/>
        <w:rPr>
          <w:rFonts w:ascii="Arial" w:hAnsi="Arial" w:cs="Arial"/>
          <w:spacing w:val="20"/>
          <w:sz w:val="24"/>
          <w:szCs w:val="24"/>
        </w:rPr>
      </w:pPr>
    </w:p>
    <w:p w14:paraId="081828C7" w14:textId="77777777" w:rsidR="00760FA1" w:rsidRPr="00A94A17" w:rsidRDefault="0086485E" w:rsidP="00A94A17">
      <w:pPr>
        <w:pStyle w:val="ListParagraph"/>
        <w:numPr>
          <w:ilvl w:val="0"/>
          <w:numId w:val="6"/>
        </w:numPr>
        <w:spacing w:after="0" w:line="240" w:lineRule="auto"/>
        <w:rPr>
          <w:rFonts w:ascii="Arial" w:hAnsi="Arial" w:cs="Arial"/>
          <w:spacing w:val="20"/>
          <w:sz w:val="24"/>
          <w:szCs w:val="24"/>
        </w:rPr>
      </w:pPr>
      <w:r w:rsidRPr="00A94A17">
        <w:rPr>
          <w:rFonts w:ascii="Arial" w:hAnsi="Arial" w:cs="Arial"/>
          <w:spacing w:val="20"/>
          <w:sz w:val="24"/>
          <w:szCs w:val="24"/>
          <w:lang w:val="cy-GB"/>
        </w:rPr>
        <w:t xml:space="preserve">Cymunedau iachach a mwy cynaliadwy, gan gydnabod y gwahanol heriau mewn gwahanol gymunedau a swyddogaeth ardaloedd lleol wrth nodi blaenoriaethau yn eu hardaloedd. </w:t>
      </w:r>
    </w:p>
    <w:p w14:paraId="21E108AD" w14:textId="77777777" w:rsidR="00760FA1" w:rsidRPr="00A94A17" w:rsidRDefault="00094FE9" w:rsidP="00A94A17">
      <w:pPr>
        <w:spacing w:after="0" w:line="240" w:lineRule="auto"/>
        <w:rPr>
          <w:rFonts w:ascii="Arial" w:hAnsi="Arial" w:cs="Arial"/>
          <w:spacing w:val="20"/>
          <w:sz w:val="24"/>
          <w:szCs w:val="24"/>
        </w:rPr>
      </w:pPr>
    </w:p>
    <w:p w14:paraId="51169908" w14:textId="77777777" w:rsidR="00760FA1" w:rsidRPr="00A94A17" w:rsidRDefault="0086485E" w:rsidP="00A94A17">
      <w:pPr>
        <w:spacing w:after="0" w:line="240" w:lineRule="auto"/>
        <w:rPr>
          <w:rFonts w:ascii="Arial" w:hAnsi="Arial" w:cs="Arial"/>
          <w:spacing w:val="20"/>
          <w:sz w:val="24"/>
          <w:szCs w:val="24"/>
        </w:rPr>
      </w:pPr>
      <w:r w:rsidRPr="00A94A17">
        <w:rPr>
          <w:rFonts w:ascii="Arial" w:hAnsi="Arial" w:cs="Arial"/>
          <w:spacing w:val="20"/>
          <w:sz w:val="24"/>
          <w:szCs w:val="24"/>
          <w:lang w:val="cy-GB"/>
        </w:rPr>
        <w:t>Byddwn yn gweithio gyda'n partneriaid i edrych ar dystiolaeth yn y meysydd hyn a dysgu o'r hyn sy'n gweithio. Byddwn yn datblygu cyfres o ganlyniadau ym mhob maes, ffyrdd priodol o fesur llwyddiant, a nodi blaenoriaethau ar gyfer buddsoddi. Bydd meysydd fel seilwaith a buddsoddi mewn sgiliau yn bwysig ar draws pob maes blaenoriaeth. Rydym hefyd wedi ymrwymo i edrych ar gydraddoldeb, datblygu cynaliadwy a chefnogi'r Gymraeg</w:t>
      </w:r>
      <w:r w:rsidR="00E77983">
        <w:rPr>
          <w:rFonts w:ascii="Arial" w:hAnsi="Arial" w:cs="Arial"/>
          <w:spacing w:val="20"/>
          <w:sz w:val="24"/>
          <w:szCs w:val="24"/>
          <w:lang w:val="cy-GB"/>
        </w:rPr>
        <w:t xml:space="preserve"> mewn ffordd</w:t>
      </w:r>
      <w:r w:rsidR="00E77983" w:rsidRPr="00A94A17">
        <w:rPr>
          <w:rFonts w:ascii="Arial" w:hAnsi="Arial" w:cs="Arial"/>
          <w:spacing w:val="20"/>
          <w:sz w:val="24"/>
          <w:szCs w:val="24"/>
          <w:lang w:val="cy-GB"/>
        </w:rPr>
        <w:t xml:space="preserve"> </w:t>
      </w:r>
      <w:r w:rsidR="00E77983">
        <w:rPr>
          <w:rFonts w:ascii="Arial" w:hAnsi="Arial" w:cs="Arial"/>
          <w:spacing w:val="20"/>
          <w:sz w:val="24"/>
          <w:szCs w:val="24"/>
          <w:lang w:val="cy-GB"/>
        </w:rPr>
        <w:t>d</w:t>
      </w:r>
      <w:r w:rsidR="00E77983" w:rsidRPr="00A94A17">
        <w:rPr>
          <w:rFonts w:ascii="Arial" w:hAnsi="Arial" w:cs="Arial"/>
          <w:spacing w:val="20"/>
          <w:sz w:val="24"/>
          <w:szCs w:val="24"/>
          <w:lang w:val="cy-GB"/>
        </w:rPr>
        <w:t xml:space="preserve">rawsbynciol </w:t>
      </w:r>
      <w:r w:rsidR="00E77983">
        <w:rPr>
          <w:rFonts w:ascii="Arial" w:hAnsi="Arial" w:cs="Arial"/>
          <w:spacing w:val="20"/>
          <w:sz w:val="24"/>
          <w:szCs w:val="24"/>
          <w:lang w:val="cy-GB"/>
        </w:rPr>
        <w:t>g</w:t>
      </w:r>
      <w:r w:rsidR="00E77983" w:rsidRPr="00A94A17">
        <w:rPr>
          <w:rFonts w:ascii="Arial" w:hAnsi="Arial" w:cs="Arial"/>
          <w:spacing w:val="20"/>
          <w:sz w:val="24"/>
          <w:szCs w:val="24"/>
          <w:lang w:val="cy-GB"/>
        </w:rPr>
        <w:t>adarn</w:t>
      </w:r>
      <w:r w:rsidRPr="00A94A17">
        <w:rPr>
          <w:rFonts w:ascii="Arial" w:hAnsi="Arial" w:cs="Arial"/>
          <w:spacing w:val="20"/>
          <w:sz w:val="24"/>
          <w:szCs w:val="24"/>
          <w:lang w:val="cy-GB"/>
        </w:rPr>
        <w:t xml:space="preserve">. </w:t>
      </w:r>
    </w:p>
    <w:p w14:paraId="6AF9ACFB" w14:textId="77777777" w:rsidR="00A94A17" w:rsidRDefault="00094FE9" w:rsidP="00A94A17">
      <w:pPr>
        <w:spacing w:after="0" w:line="240" w:lineRule="auto"/>
        <w:rPr>
          <w:rFonts w:ascii="Arial" w:hAnsi="Arial" w:cs="Arial"/>
          <w:spacing w:val="20"/>
          <w:sz w:val="24"/>
          <w:szCs w:val="24"/>
        </w:rPr>
      </w:pPr>
    </w:p>
    <w:p w14:paraId="076E1AAA" w14:textId="77777777" w:rsidR="00760FA1" w:rsidRDefault="0086485E" w:rsidP="00A94A17">
      <w:pPr>
        <w:spacing w:after="0" w:line="240" w:lineRule="auto"/>
        <w:rPr>
          <w:rFonts w:ascii="Arial" w:hAnsi="Arial" w:cs="Arial"/>
          <w:spacing w:val="20"/>
          <w:sz w:val="24"/>
          <w:szCs w:val="24"/>
        </w:rPr>
      </w:pPr>
      <w:r w:rsidRPr="00A94A17">
        <w:rPr>
          <w:rFonts w:ascii="Arial" w:hAnsi="Arial" w:cs="Arial"/>
          <w:spacing w:val="20"/>
          <w:sz w:val="24"/>
          <w:szCs w:val="24"/>
          <w:lang w:val="cy-GB"/>
        </w:rPr>
        <w:t>Mae'r Cabinet wedi cytuno bod rhaid i'r model cyflawni y byddwn yn ei fabwysiadu sicrhau</w:t>
      </w:r>
      <w:r w:rsidR="00A174E1">
        <w:rPr>
          <w:rFonts w:ascii="Arial" w:hAnsi="Arial" w:cs="Arial"/>
          <w:spacing w:val="20"/>
          <w:sz w:val="24"/>
          <w:szCs w:val="24"/>
          <w:lang w:val="cy-GB"/>
        </w:rPr>
        <w:t>’r</w:t>
      </w:r>
      <w:r w:rsidRPr="00A94A17">
        <w:rPr>
          <w:rFonts w:ascii="Arial" w:hAnsi="Arial" w:cs="Arial"/>
          <w:spacing w:val="20"/>
          <w:sz w:val="24"/>
          <w:szCs w:val="24"/>
          <w:lang w:val="cy-GB"/>
        </w:rPr>
        <w:t xml:space="preserve"> cydbwysedd cywir rhwng cynllunio a chyflawni cenedlaethol, rhanbarthol a lleol. Bydd ein meysydd blaenoriaeth yn </w:t>
      </w:r>
      <w:r w:rsidR="00A174E1">
        <w:rPr>
          <w:rFonts w:ascii="Arial" w:hAnsi="Arial" w:cs="Arial"/>
          <w:spacing w:val="20"/>
          <w:sz w:val="24"/>
          <w:szCs w:val="24"/>
          <w:lang w:val="cy-GB"/>
        </w:rPr>
        <w:t>darparu</w:t>
      </w:r>
      <w:r w:rsidRPr="00A94A17">
        <w:rPr>
          <w:rFonts w:ascii="Arial" w:hAnsi="Arial" w:cs="Arial"/>
          <w:spacing w:val="20"/>
          <w:sz w:val="24"/>
          <w:szCs w:val="24"/>
          <w:lang w:val="cy-GB"/>
        </w:rPr>
        <w:t xml:space="preserve"> sylfaen ar gyfer fframwaith cenedlaethol (Cymru gyfan) i flaenoriaethu buddsoddiadau cenedlaethol (ee darparu mynediad at gyllid i fusnesau) a all gyfrannu at gyfres gyffredin o ganlyniadau a chreu manteision sylweddol yn rhanbarthol ac yn lleol. Bydd y fframwaith cenedlaethol yn parhau i fod yn ddigon hyblyg i ganiatáu ar gyfer adnabod blaenoriaethau rhanbarthol a lleol. </w:t>
      </w:r>
    </w:p>
    <w:p w14:paraId="26019A71" w14:textId="77777777" w:rsidR="00A94A17" w:rsidRPr="00A94A17" w:rsidRDefault="00094FE9" w:rsidP="00A94A17">
      <w:pPr>
        <w:spacing w:after="0" w:line="240" w:lineRule="auto"/>
        <w:rPr>
          <w:rFonts w:ascii="Arial" w:hAnsi="Arial" w:cs="Arial"/>
          <w:spacing w:val="20"/>
          <w:sz w:val="24"/>
          <w:szCs w:val="24"/>
        </w:rPr>
      </w:pPr>
    </w:p>
    <w:p w14:paraId="268E9ABF" w14:textId="77777777" w:rsidR="00E85A6E" w:rsidRDefault="0086485E" w:rsidP="00DD0253">
      <w:pPr>
        <w:spacing w:after="0" w:line="240" w:lineRule="auto"/>
        <w:rPr>
          <w:rFonts w:ascii="Arial" w:hAnsi="Arial" w:cs="Arial"/>
          <w:spacing w:val="20"/>
          <w:sz w:val="24"/>
          <w:szCs w:val="24"/>
        </w:rPr>
      </w:pPr>
      <w:r w:rsidRPr="00A94A17">
        <w:rPr>
          <w:rFonts w:ascii="Arial" w:hAnsi="Arial" w:cs="Arial"/>
          <w:spacing w:val="20"/>
          <w:sz w:val="24"/>
          <w:szCs w:val="24"/>
          <w:lang w:val="cy-GB"/>
        </w:rPr>
        <w:t xml:space="preserve">Ar lefel ranbarthol rydyn ni am weld mwy o gynllunio a phenderfyniadau o fewn ein rhanbarthau. Mae'r Cabinet wedi cytuno i ymrwymo i'r egwyddor o ddyrannu </w:t>
      </w:r>
      <w:r w:rsidR="00A174E1">
        <w:rPr>
          <w:rFonts w:ascii="Arial" w:hAnsi="Arial" w:cs="Arial"/>
          <w:spacing w:val="20"/>
          <w:sz w:val="24"/>
          <w:szCs w:val="24"/>
          <w:lang w:val="cy-GB"/>
        </w:rPr>
        <w:t>rhywfaint o g</w:t>
      </w:r>
      <w:r w:rsidRPr="00A94A17">
        <w:rPr>
          <w:rFonts w:ascii="Arial" w:hAnsi="Arial" w:cs="Arial"/>
          <w:spacing w:val="20"/>
          <w:sz w:val="24"/>
          <w:szCs w:val="24"/>
          <w:lang w:val="cy-GB"/>
        </w:rPr>
        <w:t xml:space="preserve">yllid yn rhanbarthol ac </w:t>
      </w:r>
      <w:r w:rsidR="00E77983">
        <w:rPr>
          <w:rFonts w:ascii="Arial" w:hAnsi="Arial" w:cs="Arial"/>
          <w:spacing w:val="20"/>
          <w:sz w:val="24"/>
          <w:szCs w:val="24"/>
          <w:lang w:val="cy-GB"/>
        </w:rPr>
        <w:t>yn dd</w:t>
      </w:r>
      <w:r w:rsidRPr="00A94A17">
        <w:rPr>
          <w:rFonts w:ascii="Arial" w:hAnsi="Arial" w:cs="Arial"/>
          <w:spacing w:val="20"/>
          <w:sz w:val="24"/>
          <w:szCs w:val="24"/>
          <w:lang w:val="cy-GB"/>
        </w:rPr>
        <w:t>atganol</w:t>
      </w:r>
      <w:r w:rsidR="00E77983">
        <w:rPr>
          <w:rFonts w:ascii="Arial" w:hAnsi="Arial" w:cs="Arial"/>
          <w:spacing w:val="20"/>
          <w:sz w:val="24"/>
          <w:szCs w:val="24"/>
          <w:lang w:val="cy-GB"/>
        </w:rPr>
        <w:t>ed</w:t>
      </w:r>
      <w:r w:rsidRPr="00A94A17">
        <w:rPr>
          <w:rFonts w:ascii="Arial" w:hAnsi="Arial" w:cs="Arial"/>
          <w:spacing w:val="20"/>
          <w:sz w:val="24"/>
          <w:szCs w:val="24"/>
          <w:lang w:val="cy-GB"/>
        </w:rPr>
        <w:t>i</w:t>
      </w:r>
      <w:r w:rsidR="00E77983">
        <w:rPr>
          <w:rFonts w:ascii="Arial" w:hAnsi="Arial" w:cs="Arial"/>
          <w:spacing w:val="20"/>
          <w:sz w:val="24"/>
          <w:szCs w:val="24"/>
          <w:lang w:val="cy-GB"/>
        </w:rPr>
        <w:t>g</w:t>
      </w:r>
      <w:r w:rsidRPr="00A94A17">
        <w:rPr>
          <w:rFonts w:ascii="Arial" w:hAnsi="Arial" w:cs="Arial"/>
          <w:spacing w:val="20"/>
          <w:sz w:val="24"/>
          <w:szCs w:val="24"/>
          <w:lang w:val="cy-GB"/>
        </w:rPr>
        <w:t xml:space="preserve">, yn unol â fframweithiau economaidd rhanbarthol a gan adlewyrchu'r cynigion ar gyfer gwaith rhanbarthol. </w:t>
      </w:r>
      <w:r w:rsidR="00A174E1">
        <w:rPr>
          <w:rFonts w:ascii="Arial" w:hAnsi="Arial" w:cs="Arial"/>
          <w:spacing w:val="20"/>
          <w:sz w:val="24"/>
          <w:szCs w:val="24"/>
          <w:lang w:val="cy-GB"/>
        </w:rPr>
        <w:t>Bydd y</w:t>
      </w:r>
      <w:r w:rsidRPr="00A94A17">
        <w:rPr>
          <w:rFonts w:ascii="Arial" w:hAnsi="Arial" w:cs="Arial"/>
          <w:spacing w:val="20"/>
          <w:sz w:val="24"/>
          <w:szCs w:val="24"/>
          <w:lang w:val="cy-GB"/>
        </w:rPr>
        <w:t xml:space="preserve"> gwaith rydyn ni'n ei wneud gyda'r OECD a Chymdeithas Llywodraeth Leol Cymru ar w</w:t>
      </w:r>
      <w:r w:rsidR="00A174E1">
        <w:rPr>
          <w:rFonts w:ascii="Arial" w:hAnsi="Arial" w:cs="Arial"/>
          <w:spacing w:val="20"/>
          <w:sz w:val="24"/>
          <w:szCs w:val="24"/>
          <w:lang w:val="cy-GB"/>
        </w:rPr>
        <w:t>e</w:t>
      </w:r>
      <w:r w:rsidRPr="00A94A17">
        <w:rPr>
          <w:rFonts w:ascii="Arial" w:hAnsi="Arial" w:cs="Arial"/>
          <w:spacing w:val="20"/>
          <w:sz w:val="24"/>
          <w:szCs w:val="24"/>
          <w:lang w:val="cy-GB"/>
        </w:rPr>
        <w:t>ith</w:t>
      </w:r>
      <w:r w:rsidR="00A174E1">
        <w:rPr>
          <w:rFonts w:ascii="Arial" w:hAnsi="Arial" w:cs="Arial"/>
          <w:spacing w:val="20"/>
          <w:sz w:val="24"/>
          <w:szCs w:val="24"/>
          <w:lang w:val="cy-GB"/>
        </w:rPr>
        <w:t>io</w:t>
      </w:r>
      <w:r w:rsidRPr="00A94A17">
        <w:rPr>
          <w:rFonts w:ascii="Arial" w:hAnsi="Arial" w:cs="Arial"/>
          <w:spacing w:val="20"/>
          <w:sz w:val="24"/>
          <w:szCs w:val="24"/>
          <w:lang w:val="cy-GB"/>
        </w:rPr>
        <w:t xml:space="preserve"> rhanbarthol a </w:t>
      </w:r>
      <w:proofErr w:type="spellStart"/>
      <w:r w:rsidRPr="00A94A17">
        <w:rPr>
          <w:rFonts w:ascii="Arial" w:hAnsi="Arial" w:cs="Arial"/>
          <w:spacing w:val="20"/>
          <w:sz w:val="24"/>
          <w:szCs w:val="24"/>
          <w:lang w:val="cy-GB"/>
        </w:rPr>
        <w:t>llywodraethiant</w:t>
      </w:r>
      <w:proofErr w:type="spellEnd"/>
      <w:r w:rsidRPr="00A94A17">
        <w:rPr>
          <w:rFonts w:ascii="Arial" w:hAnsi="Arial" w:cs="Arial"/>
          <w:spacing w:val="20"/>
          <w:sz w:val="24"/>
          <w:szCs w:val="24"/>
          <w:lang w:val="cy-GB"/>
        </w:rPr>
        <w:t xml:space="preserve"> yn ein helpu i osod y strwythurau cywir ac adeiladu gallu, fel bod modd i gyrff rhanbarthol reoli cyllid mewn </w:t>
      </w:r>
      <w:r w:rsidRPr="00A94A17">
        <w:rPr>
          <w:rFonts w:ascii="Arial" w:hAnsi="Arial" w:cs="Arial"/>
          <w:spacing w:val="20"/>
          <w:sz w:val="24"/>
          <w:szCs w:val="24"/>
          <w:lang w:val="cy-GB"/>
        </w:rPr>
        <w:lastRenderedPageBreak/>
        <w:t xml:space="preserve">ffordd effeithiol </w:t>
      </w:r>
      <w:r w:rsidR="00A174E1">
        <w:rPr>
          <w:rFonts w:ascii="Arial" w:hAnsi="Arial" w:cs="Arial"/>
          <w:spacing w:val="20"/>
          <w:sz w:val="24"/>
          <w:szCs w:val="24"/>
          <w:lang w:val="cy-GB"/>
        </w:rPr>
        <w:t>gyda chefnogaeth</w:t>
      </w:r>
      <w:r w:rsidRPr="00A94A17">
        <w:rPr>
          <w:rFonts w:ascii="Arial" w:hAnsi="Arial" w:cs="Arial"/>
          <w:spacing w:val="20"/>
          <w:sz w:val="24"/>
          <w:szCs w:val="24"/>
          <w:lang w:val="cy-GB"/>
        </w:rPr>
        <w:t xml:space="preserve"> </w:t>
      </w:r>
      <w:r w:rsidR="00A174E1">
        <w:rPr>
          <w:rFonts w:ascii="Arial" w:hAnsi="Arial" w:cs="Arial"/>
          <w:spacing w:val="20"/>
          <w:sz w:val="24"/>
          <w:szCs w:val="24"/>
          <w:lang w:val="cy-GB"/>
        </w:rPr>
        <w:t>p</w:t>
      </w:r>
      <w:r w:rsidRPr="00A94A17">
        <w:rPr>
          <w:rFonts w:ascii="Arial" w:hAnsi="Arial" w:cs="Arial"/>
          <w:spacing w:val="20"/>
          <w:sz w:val="24"/>
          <w:szCs w:val="24"/>
          <w:lang w:val="cy-GB"/>
        </w:rPr>
        <w:t xml:space="preserve">artneriaethau cynrychioladol. </w:t>
      </w:r>
      <w:r w:rsidR="00A174E1">
        <w:rPr>
          <w:rFonts w:ascii="Arial" w:hAnsi="Arial" w:cs="Arial"/>
          <w:spacing w:val="20"/>
          <w:sz w:val="24"/>
          <w:szCs w:val="24"/>
          <w:lang w:val="cy-GB"/>
        </w:rPr>
        <w:t>Gall y</w:t>
      </w:r>
      <w:r w:rsidRPr="00A94A17">
        <w:rPr>
          <w:rFonts w:ascii="Arial" w:hAnsi="Arial" w:cs="Arial"/>
          <w:spacing w:val="20"/>
          <w:sz w:val="24"/>
          <w:szCs w:val="24"/>
          <w:lang w:val="cy-GB"/>
        </w:rPr>
        <w:t xml:space="preserve"> fframweithiau economaidd rhanbarthol sy'n cael eu datblygu ar hyn o bryd fel rhan o'r Cynllun Gweithredu ar yr Economi </w:t>
      </w:r>
      <w:r w:rsidR="00A174E1">
        <w:rPr>
          <w:rFonts w:ascii="Arial" w:hAnsi="Arial" w:cs="Arial"/>
          <w:spacing w:val="20"/>
          <w:sz w:val="24"/>
          <w:szCs w:val="24"/>
          <w:lang w:val="cy-GB"/>
        </w:rPr>
        <w:t xml:space="preserve">fod </w:t>
      </w:r>
      <w:r w:rsidRPr="00A94A17">
        <w:rPr>
          <w:rFonts w:ascii="Arial" w:hAnsi="Arial" w:cs="Arial"/>
          <w:spacing w:val="20"/>
          <w:sz w:val="24"/>
          <w:szCs w:val="24"/>
          <w:lang w:val="cy-GB"/>
        </w:rPr>
        <w:t xml:space="preserve">yn sylfaen ar gyfer blaenoriaethu cyfleodd ac anghenion ym mhob rhanbarth, yn yr un ffordd ag y bydd y fframwaith cenedlaethol yn adlewyrchu amcanion polisi cenedlaethol. </w:t>
      </w:r>
    </w:p>
    <w:p w14:paraId="47D365FB" w14:textId="77777777" w:rsidR="00A94A17" w:rsidRPr="00A94A17" w:rsidRDefault="00094FE9" w:rsidP="00A94A17">
      <w:pPr>
        <w:spacing w:after="0" w:line="240" w:lineRule="auto"/>
        <w:rPr>
          <w:rFonts w:ascii="Arial" w:hAnsi="Arial" w:cs="Arial"/>
          <w:spacing w:val="20"/>
          <w:sz w:val="24"/>
          <w:szCs w:val="24"/>
        </w:rPr>
      </w:pPr>
    </w:p>
    <w:p w14:paraId="13FC2ACC" w14:textId="77777777" w:rsidR="00712FF0" w:rsidRPr="00A94A17" w:rsidRDefault="0086485E" w:rsidP="00A94A17">
      <w:pPr>
        <w:spacing w:after="0" w:line="240" w:lineRule="auto"/>
        <w:rPr>
          <w:rFonts w:ascii="Arial" w:hAnsi="Arial" w:cs="Arial"/>
          <w:spacing w:val="20"/>
          <w:sz w:val="24"/>
          <w:szCs w:val="24"/>
        </w:rPr>
      </w:pPr>
      <w:r w:rsidRPr="00A94A17">
        <w:rPr>
          <w:rFonts w:ascii="Arial" w:hAnsi="Arial" w:cs="Arial"/>
          <w:spacing w:val="20"/>
          <w:sz w:val="24"/>
          <w:szCs w:val="24"/>
          <w:lang w:val="cy-GB"/>
        </w:rPr>
        <w:t xml:space="preserve">Mae'r Cabinet hefyd wedi cytuno y dylai gwaith ar </w:t>
      </w:r>
      <w:r>
        <w:rPr>
          <w:rFonts w:ascii="Arial" w:hAnsi="Arial" w:cs="Arial"/>
          <w:spacing w:val="20"/>
          <w:sz w:val="24"/>
          <w:szCs w:val="24"/>
          <w:lang w:val="cy-GB"/>
        </w:rPr>
        <w:t>f</w:t>
      </w:r>
      <w:r w:rsidRPr="00A94A17">
        <w:rPr>
          <w:rFonts w:ascii="Arial" w:hAnsi="Arial" w:cs="Arial"/>
          <w:spacing w:val="20"/>
          <w:sz w:val="24"/>
          <w:szCs w:val="24"/>
          <w:lang w:val="cy-GB"/>
        </w:rPr>
        <w:t>udd</w:t>
      </w:r>
      <w:r>
        <w:rPr>
          <w:rFonts w:ascii="Arial" w:hAnsi="Arial" w:cs="Arial"/>
          <w:spacing w:val="20"/>
          <w:sz w:val="24"/>
          <w:szCs w:val="24"/>
          <w:lang w:val="cy-GB"/>
        </w:rPr>
        <w:t>soddi rhanbarthol yn y dyfodol greu</w:t>
      </w:r>
      <w:r w:rsidRPr="00A94A17">
        <w:rPr>
          <w:rFonts w:ascii="Arial" w:hAnsi="Arial" w:cs="Arial"/>
          <w:spacing w:val="20"/>
          <w:sz w:val="24"/>
          <w:szCs w:val="24"/>
          <w:lang w:val="cy-GB"/>
        </w:rPr>
        <w:t xml:space="preserve"> model ar gyfer datblygu lleol dan arweiniad y gymuned, fel bod modd i gymunedau gael llais yn y ffordd mae buddsoddiad yn cael ei dargedu o fewn eu hardal leol. Mae'r gwaith hwn yn gyfle i adeiladu ar brofiadau fel </w:t>
      </w:r>
      <w:r w:rsidR="001E7E3F">
        <w:rPr>
          <w:rFonts w:ascii="Arial" w:hAnsi="Arial" w:cs="Arial"/>
          <w:spacing w:val="20"/>
          <w:sz w:val="24"/>
          <w:szCs w:val="24"/>
          <w:lang w:val="cy-GB"/>
        </w:rPr>
        <w:t xml:space="preserve">y </w:t>
      </w:r>
      <w:r w:rsidRPr="00A94A17">
        <w:rPr>
          <w:rFonts w:ascii="Arial" w:hAnsi="Arial" w:cs="Arial"/>
          <w:spacing w:val="20"/>
          <w:sz w:val="24"/>
          <w:szCs w:val="24"/>
          <w:lang w:val="cy-GB"/>
        </w:rPr>
        <w:t xml:space="preserve">dull LEADER dan y Rhaglen Datblygu Gwledig. </w:t>
      </w:r>
    </w:p>
    <w:p w14:paraId="4C029B11" w14:textId="77777777" w:rsidR="008D1AFF" w:rsidRPr="00A94A17" w:rsidRDefault="00094FE9" w:rsidP="00A94A17">
      <w:pPr>
        <w:spacing w:after="0" w:line="240" w:lineRule="auto"/>
        <w:rPr>
          <w:rFonts w:ascii="Arial" w:hAnsi="Arial" w:cs="Arial"/>
          <w:spacing w:val="20"/>
          <w:sz w:val="24"/>
          <w:szCs w:val="24"/>
        </w:rPr>
      </w:pPr>
    </w:p>
    <w:p w14:paraId="1B03B58B" w14:textId="77777777" w:rsidR="008D1AFF" w:rsidRPr="00A94A17" w:rsidRDefault="0086485E" w:rsidP="00A94A17">
      <w:pPr>
        <w:spacing w:after="0" w:line="240" w:lineRule="auto"/>
        <w:rPr>
          <w:rFonts w:ascii="Arial" w:hAnsi="Arial" w:cs="Arial"/>
          <w:spacing w:val="20"/>
          <w:sz w:val="24"/>
          <w:szCs w:val="24"/>
        </w:rPr>
      </w:pPr>
      <w:r w:rsidRPr="00A94A17">
        <w:rPr>
          <w:rFonts w:ascii="Arial" w:hAnsi="Arial" w:cs="Arial"/>
          <w:spacing w:val="20"/>
          <w:sz w:val="24"/>
          <w:szCs w:val="24"/>
          <w:lang w:val="cy-GB"/>
        </w:rPr>
        <w:t xml:space="preserve">Bydd y Grŵp Llywio yn parhau i gyfarfod a chynghori Gweinidogion am y cynlluniau. Er mwyn cefnogi'r gwaith hwn, mae gweithgorau technegol, sy'n cynnwys arbenigwyr mewnol ac allanol, yn cael eu sefydlu'r mis hwn i edrych ar faterion penodol mewn mwy o fanylder. Maent yn cynnwys gweithgorau ar y fframwaith cenedlaethol, gweithredu a chyflawni, ymchwil, monitro a gwerthuso, a gwaith rhyngwladol a thrawsffiniol (yn arbennig gyda Lloegr). </w:t>
      </w:r>
    </w:p>
    <w:p w14:paraId="78584B37" w14:textId="77777777" w:rsidR="008D1AFF" w:rsidRPr="00A94A17" w:rsidRDefault="00094FE9" w:rsidP="00A94A17">
      <w:pPr>
        <w:spacing w:after="0" w:line="240" w:lineRule="auto"/>
        <w:rPr>
          <w:rFonts w:ascii="Arial" w:hAnsi="Arial" w:cs="Arial"/>
          <w:spacing w:val="20"/>
          <w:sz w:val="24"/>
          <w:szCs w:val="24"/>
        </w:rPr>
      </w:pPr>
    </w:p>
    <w:p w14:paraId="6E4A863F" w14:textId="77777777" w:rsidR="00594D7D" w:rsidRPr="00A94A17" w:rsidRDefault="0086485E" w:rsidP="00A94A17">
      <w:pPr>
        <w:spacing w:after="0" w:line="240" w:lineRule="auto"/>
        <w:rPr>
          <w:rFonts w:ascii="Arial" w:hAnsi="Arial" w:cs="Arial"/>
          <w:spacing w:val="20"/>
          <w:sz w:val="24"/>
          <w:szCs w:val="24"/>
        </w:rPr>
      </w:pPr>
      <w:r w:rsidRPr="00A94A17">
        <w:rPr>
          <w:rFonts w:ascii="Arial" w:hAnsi="Arial" w:cs="Arial"/>
          <w:spacing w:val="20"/>
          <w:sz w:val="24"/>
          <w:szCs w:val="24"/>
          <w:lang w:val="cy-GB"/>
        </w:rPr>
        <w:t xml:space="preserve">Rhaid i ni </w:t>
      </w:r>
      <w:r w:rsidR="001E7E3F">
        <w:rPr>
          <w:rFonts w:ascii="Arial" w:hAnsi="Arial" w:cs="Arial"/>
          <w:spacing w:val="20"/>
          <w:sz w:val="24"/>
          <w:szCs w:val="24"/>
          <w:lang w:val="cy-GB"/>
        </w:rPr>
        <w:t>sylweddoli mor fawr yw’r</w:t>
      </w:r>
      <w:r w:rsidRPr="00A94A17">
        <w:rPr>
          <w:rFonts w:ascii="Arial" w:hAnsi="Arial" w:cs="Arial"/>
          <w:spacing w:val="20"/>
          <w:sz w:val="24"/>
          <w:szCs w:val="24"/>
          <w:lang w:val="cy-GB"/>
        </w:rPr>
        <w:t xml:space="preserve"> her o ddisodli polisi a threfniadau cyllido ym maes buddsoddi rhanbarthol yng Nghymru. Rhaid i ni adeiladu ar ein profiad</w:t>
      </w:r>
      <w:r w:rsidR="001E7E3F">
        <w:rPr>
          <w:rFonts w:ascii="Arial" w:hAnsi="Arial" w:cs="Arial"/>
          <w:spacing w:val="20"/>
          <w:sz w:val="24"/>
          <w:szCs w:val="24"/>
          <w:lang w:val="cy-GB"/>
        </w:rPr>
        <w:t xml:space="preserve"> ni i gyd</w:t>
      </w:r>
      <w:r w:rsidRPr="00A94A17">
        <w:rPr>
          <w:rFonts w:ascii="Arial" w:hAnsi="Arial" w:cs="Arial"/>
          <w:spacing w:val="20"/>
          <w:sz w:val="24"/>
          <w:szCs w:val="24"/>
          <w:lang w:val="cy-GB"/>
        </w:rPr>
        <w:t>, a enillwyd dros sawl degawd, o ddatblygu a gweithredu rhaglenni buddsoddi llwyddiannus cyllid yr UE. Rhaid i ni hefyd ddysgu gwersi - cadarnhaol a negyddol - o wahanol ddulliau gweithredu ar draws y DU ac yn rhyngwladol. Mae llawer o waith i'w wneud er mwyn datblygu trefniadau dilynol ar gyfer 2021, ac mae'r meysydd allweddol a gytunwyd gyda'r Cabinet yn darparu ffocws i'n gwaith pellach gyda rhanddeiliaid yng Nghymru.</w:t>
      </w:r>
    </w:p>
    <w:sectPr w:rsidR="00594D7D" w:rsidRPr="00A94A17" w:rsidSect="00094FE9">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1B22B" w14:textId="77777777" w:rsidR="00094FE9" w:rsidRDefault="00094FE9" w:rsidP="00094FE9">
      <w:pPr>
        <w:spacing w:after="0" w:line="240" w:lineRule="auto"/>
      </w:pPr>
      <w:r>
        <w:separator/>
      </w:r>
    </w:p>
  </w:endnote>
  <w:endnote w:type="continuationSeparator" w:id="0">
    <w:p w14:paraId="46725992" w14:textId="77777777" w:rsidR="00094FE9" w:rsidRDefault="00094FE9" w:rsidP="0009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E9097" w14:textId="77777777" w:rsidR="00094FE9" w:rsidRDefault="00094FE9" w:rsidP="00094FE9">
      <w:pPr>
        <w:spacing w:after="0" w:line="240" w:lineRule="auto"/>
      </w:pPr>
      <w:r>
        <w:separator/>
      </w:r>
    </w:p>
  </w:footnote>
  <w:footnote w:type="continuationSeparator" w:id="0">
    <w:p w14:paraId="106C8536" w14:textId="77777777" w:rsidR="00094FE9" w:rsidRDefault="00094FE9" w:rsidP="00094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363EC" w14:textId="5A3D1794" w:rsidR="00094FE9" w:rsidRDefault="00094FE9">
    <w:pPr>
      <w:pStyle w:val="Header"/>
    </w:pPr>
  </w:p>
  <w:p w14:paraId="52399CB5" w14:textId="77777777" w:rsidR="00094FE9" w:rsidRDefault="00094F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7EACD" w14:textId="37E0B933" w:rsidR="00094FE9" w:rsidRDefault="00094FE9" w:rsidP="00094FE9">
    <w:pPr>
      <w:pStyle w:val="Header"/>
      <w:jc w:val="right"/>
    </w:pPr>
    <w:r>
      <w:rPr>
        <w:noProof/>
        <w:lang w:eastAsia="en-GB"/>
      </w:rPr>
      <w:drawing>
        <wp:inline distT="0" distB="0" distL="0" distR="0" wp14:anchorId="3DF73ECF" wp14:editId="15FA216B">
          <wp:extent cx="1481455" cy="139636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13963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4787D"/>
    <w:multiLevelType w:val="hybridMultilevel"/>
    <w:tmpl w:val="2638B05E"/>
    <w:lvl w:ilvl="0" w:tplc="A4B405DA">
      <w:start w:val="1"/>
      <w:numFmt w:val="bullet"/>
      <w:lvlText w:val=""/>
      <w:lvlJc w:val="left"/>
      <w:pPr>
        <w:ind w:left="810" w:hanging="360"/>
      </w:pPr>
      <w:rPr>
        <w:rFonts w:ascii="Symbol" w:hAnsi="Symbol" w:hint="default"/>
      </w:rPr>
    </w:lvl>
    <w:lvl w:ilvl="1" w:tplc="B72A7ADE" w:tentative="1">
      <w:start w:val="1"/>
      <w:numFmt w:val="bullet"/>
      <w:lvlText w:val="o"/>
      <w:lvlJc w:val="left"/>
      <w:pPr>
        <w:ind w:left="1530" w:hanging="360"/>
      </w:pPr>
      <w:rPr>
        <w:rFonts w:ascii="Courier New" w:hAnsi="Courier New" w:cs="Courier New" w:hint="default"/>
      </w:rPr>
    </w:lvl>
    <w:lvl w:ilvl="2" w:tplc="0DB8B792" w:tentative="1">
      <w:start w:val="1"/>
      <w:numFmt w:val="bullet"/>
      <w:lvlText w:val=""/>
      <w:lvlJc w:val="left"/>
      <w:pPr>
        <w:ind w:left="2250" w:hanging="360"/>
      </w:pPr>
      <w:rPr>
        <w:rFonts w:ascii="Wingdings" w:hAnsi="Wingdings" w:hint="default"/>
      </w:rPr>
    </w:lvl>
    <w:lvl w:ilvl="3" w:tplc="CDEEC5CC" w:tentative="1">
      <w:start w:val="1"/>
      <w:numFmt w:val="bullet"/>
      <w:lvlText w:val=""/>
      <w:lvlJc w:val="left"/>
      <w:pPr>
        <w:ind w:left="2970" w:hanging="360"/>
      </w:pPr>
      <w:rPr>
        <w:rFonts w:ascii="Symbol" w:hAnsi="Symbol" w:hint="default"/>
      </w:rPr>
    </w:lvl>
    <w:lvl w:ilvl="4" w:tplc="D6B43858" w:tentative="1">
      <w:start w:val="1"/>
      <w:numFmt w:val="bullet"/>
      <w:lvlText w:val="o"/>
      <w:lvlJc w:val="left"/>
      <w:pPr>
        <w:ind w:left="3690" w:hanging="360"/>
      </w:pPr>
      <w:rPr>
        <w:rFonts w:ascii="Courier New" w:hAnsi="Courier New" w:cs="Courier New" w:hint="default"/>
      </w:rPr>
    </w:lvl>
    <w:lvl w:ilvl="5" w:tplc="E5AA6DB4" w:tentative="1">
      <w:start w:val="1"/>
      <w:numFmt w:val="bullet"/>
      <w:lvlText w:val=""/>
      <w:lvlJc w:val="left"/>
      <w:pPr>
        <w:ind w:left="4410" w:hanging="360"/>
      </w:pPr>
      <w:rPr>
        <w:rFonts w:ascii="Wingdings" w:hAnsi="Wingdings" w:hint="default"/>
      </w:rPr>
    </w:lvl>
    <w:lvl w:ilvl="6" w:tplc="1CE4E106" w:tentative="1">
      <w:start w:val="1"/>
      <w:numFmt w:val="bullet"/>
      <w:lvlText w:val=""/>
      <w:lvlJc w:val="left"/>
      <w:pPr>
        <w:ind w:left="5130" w:hanging="360"/>
      </w:pPr>
      <w:rPr>
        <w:rFonts w:ascii="Symbol" w:hAnsi="Symbol" w:hint="default"/>
      </w:rPr>
    </w:lvl>
    <w:lvl w:ilvl="7" w:tplc="3C865B30" w:tentative="1">
      <w:start w:val="1"/>
      <w:numFmt w:val="bullet"/>
      <w:lvlText w:val="o"/>
      <w:lvlJc w:val="left"/>
      <w:pPr>
        <w:ind w:left="5850" w:hanging="360"/>
      </w:pPr>
      <w:rPr>
        <w:rFonts w:ascii="Courier New" w:hAnsi="Courier New" w:cs="Courier New" w:hint="default"/>
      </w:rPr>
    </w:lvl>
    <w:lvl w:ilvl="8" w:tplc="C3B2F810" w:tentative="1">
      <w:start w:val="1"/>
      <w:numFmt w:val="bullet"/>
      <w:lvlText w:val=""/>
      <w:lvlJc w:val="left"/>
      <w:pPr>
        <w:ind w:left="6570" w:hanging="360"/>
      </w:pPr>
      <w:rPr>
        <w:rFonts w:ascii="Wingdings" w:hAnsi="Wingdings" w:hint="default"/>
      </w:rPr>
    </w:lvl>
  </w:abstractNum>
  <w:abstractNum w:abstractNumId="1" w15:restartNumberingAfterBreak="0">
    <w:nsid w:val="0FB82C53"/>
    <w:multiLevelType w:val="hybridMultilevel"/>
    <w:tmpl w:val="313C347E"/>
    <w:lvl w:ilvl="0" w:tplc="5DEA3E36">
      <w:start w:val="1"/>
      <w:numFmt w:val="bullet"/>
      <w:lvlText w:val=""/>
      <w:lvlJc w:val="left"/>
      <w:pPr>
        <w:ind w:left="1080" w:hanging="360"/>
      </w:pPr>
      <w:rPr>
        <w:rFonts w:ascii="Symbol" w:hAnsi="Symbol" w:hint="default"/>
      </w:rPr>
    </w:lvl>
    <w:lvl w:ilvl="1" w:tplc="EB8E6144" w:tentative="1">
      <w:start w:val="1"/>
      <w:numFmt w:val="bullet"/>
      <w:lvlText w:val="o"/>
      <w:lvlJc w:val="left"/>
      <w:pPr>
        <w:ind w:left="1800" w:hanging="360"/>
      </w:pPr>
      <w:rPr>
        <w:rFonts w:ascii="Courier New" w:hAnsi="Courier New" w:cs="Courier New" w:hint="default"/>
      </w:rPr>
    </w:lvl>
    <w:lvl w:ilvl="2" w:tplc="F008F97E" w:tentative="1">
      <w:start w:val="1"/>
      <w:numFmt w:val="bullet"/>
      <w:lvlText w:val=""/>
      <w:lvlJc w:val="left"/>
      <w:pPr>
        <w:ind w:left="2520" w:hanging="360"/>
      </w:pPr>
      <w:rPr>
        <w:rFonts w:ascii="Wingdings" w:hAnsi="Wingdings" w:hint="default"/>
      </w:rPr>
    </w:lvl>
    <w:lvl w:ilvl="3" w:tplc="1F185766" w:tentative="1">
      <w:start w:val="1"/>
      <w:numFmt w:val="bullet"/>
      <w:lvlText w:val=""/>
      <w:lvlJc w:val="left"/>
      <w:pPr>
        <w:ind w:left="3240" w:hanging="360"/>
      </w:pPr>
      <w:rPr>
        <w:rFonts w:ascii="Symbol" w:hAnsi="Symbol" w:hint="default"/>
      </w:rPr>
    </w:lvl>
    <w:lvl w:ilvl="4" w:tplc="5908E324" w:tentative="1">
      <w:start w:val="1"/>
      <w:numFmt w:val="bullet"/>
      <w:lvlText w:val="o"/>
      <w:lvlJc w:val="left"/>
      <w:pPr>
        <w:ind w:left="3960" w:hanging="360"/>
      </w:pPr>
      <w:rPr>
        <w:rFonts w:ascii="Courier New" w:hAnsi="Courier New" w:cs="Courier New" w:hint="default"/>
      </w:rPr>
    </w:lvl>
    <w:lvl w:ilvl="5" w:tplc="8C52A57E" w:tentative="1">
      <w:start w:val="1"/>
      <w:numFmt w:val="bullet"/>
      <w:lvlText w:val=""/>
      <w:lvlJc w:val="left"/>
      <w:pPr>
        <w:ind w:left="4680" w:hanging="360"/>
      </w:pPr>
      <w:rPr>
        <w:rFonts w:ascii="Wingdings" w:hAnsi="Wingdings" w:hint="default"/>
      </w:rPr>
    </w:lvl>
    <w:lvl w:ilvl="6" w:tplc="5EE6FFD2" w:tentative="1">
      <w:start w:val="1"/>
      <w:numFmt w:val="bullet"/>
      <w:lvlText w:val=""/>
      <w:lvlJc w:val="left"/>
      <w:pPr>
        <w:ind w:left="5400" w:hanging="360"/>
      </w:pPr>
      <w:rPr>
        <w:rFonts w:ascii="Symbol" w:hAnsi="Symbol" w:hint="default"/>
      </w:rPr>
    </w:lvl>
    <w:lvl w:ilvl="7" w:tplc="DC3A54AC" w:tentative="1">
      <w:start w:val="1"/>
      <w:numFmt w:val="bullet"/>
      <w:lvlText w:val="o"/>
      <w:lvlJc w:val="left"/>
      <w:pPr>
        <w:ind w:left="6120" w:hanging="360"/>
      </w:pPr>
      <w:rPr>
        <w:rFonts w:ascii="Courier New" w:hAnsi="Courier New" w:cs="Courier New" w:hint="default"/>
      </w:rPr>
    </w:lvl>
    <w:lvl w:ilvl="8" w:tplc="C68A1A6E" w:tentative="1">
      <w:start w:val="1"/>
      <w:numFmt w:val="bullet"/>
      <w:lvlText w:val=""/>
      <w:lvlJc w:val="left"/>
      <w:pPr>
        <w:ind w:left="6840" w:hanging="360"/>
      </w:pPr>
      <w:rPr>
        <w:rFonts w:ascii="Wingdings" w:hAnsi="Wingdings" w:hint="default"/>
      </w:rPr>
    </w:lvl>
  </w:abstractNum>
  <w:abstractNum w:abstractNumId="2" w15:restartNumberingAfterBreak="0">
    <w:nsid w:val="18C74F8E"/>
    <w:multiLevelType w:val="hybridMultilevel"/>
    <w:tmpl w:val="6650773A"/>
    <w:lvl w:ilvl="0" w:tplc="C31CB1DC">
      <w:start w:val="1"/>
      <w:numFmt w:val="bullet"/>
      <w:lvlText w:val=""/>
      <w:lvlJc w:val="left"/>
      <w:pPr>
        <w:ind w:left="720" w:hanging="360"/>
      </w:pPr>
      <w:rPr>
        <w:rFonts w:ascii="Symbol" w:hAnsi="Symbol" w:hint="default"/>
      </w:rPr>
    </w:lvl>
    <w:lvl w:ilvl="1" w:tplc="D6783CFA" w:tentative="1">
      <w:start w:val="1"/>
      <w:numFmt w:val="bullet"/>
      <w:lvlText w:val="o"/>
      <w:lvlJc w:val="left"/>
      <w:pPr>
        <w:ind w:left="1440" w:hanging="360"/>
      </w:pPr>
      <w:rPr>
        <w:rFonts w:ascii="Courier New" w:hAnsi="Courier New" w:cs="Courier New" w:hint="default"/>
      </w:rPr>
    </w:lvl>
    <w:lvl w:ilvl="2" w:tplc="BA1078D8" w:tentative="1">
      <w:start w:val="1"/>
      <w:numFmt w:val="bullet"/>
      <w:lvlText w:val=""/>
      <w:lvlJc w:val="left"/>
      <w:pPr>
        <w:ind w:left="2160" w:hanging="360"/>
      </w:pPr>
      <w:rPr>
        <w:rFonts w:ascii="Wingdings" w:hAnsi="Wingdings" w:hint="default"/>
      </w:rPr>
    </w:lvl>
    <w:lvl w:ilvl="3" w:tplc="7F4AB1A4" w:tentative="1">
      <w:start w:val="1"/>
      <w:numFmt w:val="bullet"/>
      <w:lvlText w:val=""/>
      <w:lvlJc w:val="left"/>
      <w:pPr>
        <w:ind w:left="2880" w:hanging="360"/>
      </w:pPr>
      <w:rPr>
        <w:rFonts w:ascii="Symbol" w:hAnsi="Symbol" w:hint="default"/>
      </w:rPr>
    </w:lvl>
    <w:lvl w:ilvl="4" w:tplc="8D6495D4" w:tentative="1">
      <w:start w:val="1"/>
      <w:numFmt w:val="bullet"/>
      <w:lvlText w:val="o"/>
      <w:lvlJc w:val="left"/>
      <w:pPr>
        <w:ind w:left="3600" w:hanging="360"/>
      </w:pPr>
      <w:rPr>
        <w:rFonts w:ascii="Courier New" w:hAnsi="Courier New" w:cs="Courier New" w:hint="default"/>
      </w:rPr>
    </w:lvl>
    <w:lvl w:ilvl="5" w:tplc="751E9698" w:tentative="1">
      <w:start w:val="1"/>
      <w:numFmt w:val="bullet"/>
      <w:lvlText w:val=""/>
      <w:lvlJc w:val="left"/>
      <w:pPr>
        <w:ind w:left="4320" w:hanging="360"/>
      </w:pPr>
      <w:rPr>
        <w:rFonts w:ascii="Wingdings" w:hAnsi="Wingdings" w:hint="default"/>
      </w:rPr>
    </w:lvl>
    <w:lvl w:ilvl="6" w:tplc="AD460BBA" w:tentative="1">
      <w:start w:val="1"/>
      <w:numFmt w:val="bullet"/>
      <w:lvlText w:val=""/>
      <w:lvlJc w:val="left"/>
      <w:pPr>
        <w:ind w:left="5040" w:hanging="360"/>
      </w:pPr>
      <w:rPr>
        <w:rFonts w:ascii="Symbol" w:hAnsi="Symbol" w:hint="default"/>
      </w:rPr>
    </w:lvl>
    <w:lvl w:ilvl="7" w:tplc="26E44D7A" w:tentative="1">
      <w:start w:val="1"/>
      <w:numFmt w:val="bullet"/>
      <w:lvlText w:val="o"/>
      <w:lvlJc w:val="left"/>
      <w:pPr>
        <w:ind w:left="5760" w:hanging="360"/>
      </w:pPr>
      <w:rPr>
        <w:rFonts w:ascii="Courier New" w:hAnsi="Courier New" w:cs="Courier New" w:hint="default"/>
      </w:rPr>
    </w:lvl>
    <w:lvl w:ilvl="8" w:tplc="CFFEBADC" w:tentative="1">
      <w:start w:val="1"/>
      <w:numFmt w:val="bullet"/>
      <w:lvlText w:val=""/>
      <w:lvlJc w:val="left"/>
      <w:pPr>
        <w:ind w:left="6480" w:hanging="360"/>
      </w:pPr>
      <w:rPr>
        <w:rFonts w:ascii="Wingdings" w:hAnsi="Wingdings" w:hint="default"/>
      </w:rPr>
    </w:lvl>
  </w:abstractNum>
  <w:abstractNum w:abstractNumId="3" w15:restartNumberingAfterBreak="0">
    <w:nsid w:val="25974321"/>
    <w:multiLevelType w:val="hybridMultilevel"/>
    <w:tmpl w:val="94841772"/>
    <w:lvl w:ilvl="0" w:tplc="90E63B56">
      <w:start w:val="1"/>
      <w:numFmt w:val="bullet"/>
      <w:lvlText w:val=""/>
      <w:lvlJc w:val="left"/>
      <w:pPr>
        <w:ind w:left="360" w:hanging="360"/>
      </w:pPr>
      <w:rPr>
        <w:rFonts w:ascii="Symbol" w:hAnsi="Symbol" w:hint="default"/>
        <w:color w:val="auto"/>
      </w:rPr>
    </w:lvl>
    <w:lvl w:ilvl="1" w:tplc="AEBCEFF0" w:tentative="1">
      <w:start w:val="1"/>
      <w:numFmt w:val="bullet"/>
      <w:lvlText w:val="o"/>
      <w:lvlJc w:val="left"/>
      <w:pPr>
        <w:ind w:left="1080" w:hanging="360"/>
      </w:pPr>
      <w:rPr>
        <w:rFonts w:ascii="Courier New" w:hAnsi="Courier New" w:cs="Courier New" w:hint="default"/>
      </w:rPr>
    </w:lvl>
    <w:lvl w:ilvl="2" w:tplc="680C340A" w:tentative="1">
      <w:start w:val="1"/>
      <w:numFmt w:val="bullet"/>
      <w:lvlText w:val=""/>
      <w:lvlJc w:val="left"/>
      <w:pPr>
        <w:ind w:left="1800" w:hanging="360"/>
      </w:pPr>
      <w:rPr>
        <w:rFonts w:ascii="Wingdings" w:hAnsi="Wingdings" w:hint="default"/>
      </w:rPr>
    </w:lvl>
    <w:lvl w:ilvl="3" w:tplc="B04E49D8" w:tentative="1">
      <w:start w:val="1"/>
      <w:numFmt w:val="bullet"/>
      <w:lvlText w:val=""/>
      <w:lvlJc w:val="left"/>
      <w:pPr>
        <w:ind w:left="2520" w:hanging="360"/>
      </w:pPr>
      <w:rPr>
        <w:rFonts w:ascii="Symbol" w:hAnsi="Symbol" w:hint="default"/>
      </w:rPr>
    </w:lvl>
    <w:lvl w:ilvl="4" w:tplc="526ED6A6" w:tentative="1">
      <w:start w:val="1"/>
      <w:numFmt w:val="bullet"/>
      <w:lvlText w:val="o"/>
      <w:lvlJc w:val="left"/>
      <w:pPr>
        <w:ind w:left="3240" w:hanging="360"/>
      </w:pPr>
      <w:rPr>
        <w:rFonts w:ascii="Courier New" w:hAnsi="Courier New" w:cs="Courier New" w:hint="default"/>
      </w:rPr>
    </w:lvl>
    <w:lvl w:ilvl="5" w:tplc="5374FF9C" w:tentative="1">
      <w:start w:val="1"/>
      <w:numFmt w:val="bullet"/>
      <w:lvlText w:val=""/>
      <w:lvlJc w:val="left"/>
      <w:pPr>
        <w:ind w:left="3960" w:hanging="360"/>
      </w:pPr>
      <w:rPr>
        <w:rFonts w:ascii="Wingdings" w:hAnsi="Wingdings" w:hint="default"/>
      </w:rPr>
    </w:lvl>
    <w:lvl w:ilvl="6" w:tplc="B8B4437C" w:tentative="1">
      <w:start w:val="1"/>
      <w:numFmt w:val="bullet"/>
      <w:lvlText w:val=""/>
      <w:lvlJc w:val="left"/>
      <w:pPr>
        <w:ind w:left="4680" w:hanging="360"/>
      </w:pPr>
      <w:rPr>
        <w:rFonts w:ascii="Symbol" w:hAnsi="Symbol" w:hint="default"/>
      </w:rPr>
    </w:lvl>
    <w:lvl w:ilvl="7" w:tplc="79D42788" w:tentative="1">
      <w:start w:val="1"/>
      <w:numFmt w:val="bullet"/>
      <w:lvlText w:val="o"/>
      <w:lvlJc w:val="left"/>
      <w:pPr>
        <w:ind w:left="5400" w:hanging="360"/>
      </w:pPr>
      <w:rPr>
        <w:rFonts w:ascii="Courier New" w:hAnsi="Courier New" w:cs="Courier New" w:hint="default"/>
      </w:rPr>
    </w:lvl>
    <w:lvl w:ilvl="8" w:tplc="1A6882FA" w:tentative="1">
      <w:start w:val="1"/>
      <w:numFmt w:val="bullet"/>
      <w:lvlText w:val=""/>
      <w:lvlJc w:val="left"/>
      <w:pPr>
        <w:ind w:left="6120" w:hanging="360"/>
      </w:pPr>
      <w:rPr>
        <w:rFonts w:ascii="Wingdings" w:hAnsi="Wingdings" w:hint="default"/>
      </w:rPr>
    </w:lvl>
  </w:abstractNum>
  <w:abstractNum w:abstractNumId="4" w15:restartNumberingAfterBreak="0">
    <w:nsid w:val="263E5026"/>
    <w:multiLevelType w:val="hybridMultilevel"/>
    <w:tmpl w:val="316EB9B4"/>
    <w:lvl w:ilvl="0" w:tplc="9DF8BF30">
      <w:start w:val="1"/>
      <w:numFmt w:val="bullet"/>
      <w:lvlText w:val=""/>
      <w:lvlJc w:val="left"/>
      <w:pPr>
        <w:ind w:left="720" w:hanging="360"/>
      </w:pPr>
      <w:rPr>
        <w:rFonts w:ascii="Symbol" w:hAnsi="Symbol" w:hint="default"/>
      </w:rPr>
    </w:lvl>
    <w:lvl w:ilvl="1" w:tplc="4A54E4E8">
      <w:start w:val="1"/>
      <w:numFmt w:val="bullet"/>
      <w:lvlText w:val="o"/>
      <w:lvlJc w:val="left"/>
      <w:pPr>
        <w:ind w:left="1440" w:hanging="360"/>
      </w:pPr>
      <w:rPr>
        <w:rFonts w:ascii="Courier New" w:hAnsi="Courier New" w:cs="Courier New" w:hint="default"/>
      </w:rPr>
    </w:lvl>
    <w:lvl w:ilvl="2" w:tplc="14488562" w:tentative="1">
      <w:start w:val="1"/>
      <w:numFmt w:val="bullet"/>
      <w:lvlText w:val=""/>
      <w:lvlJc w:val="left"/>
      <w:pPr>
        <w:ind w:left="2160" w:hanging="360"/>
      </w:pPr>
      <w:rPr>
        <w:rFonts w:ascii="Wingdings" w:hAnsi="Wingdings" w:hint="default"/>
      </w:rPr>
    </w:lvl>
    <w:lvl w:ilvl="3" w:tplc="86B0B0B4" w:tentative="1">
      <w:start w:val="1"/>
      <w:numFmt w:val="bullet"/>
      <w:lvlText w:val=""/>
      <w:lvlJc w:val="left"/>
      <w:pPr>
        <w:ind w:left="2880" w:hanging="360"/>
      </w:pPr>
      <w:rPr>
        <w:rFonts w:ascii="Symbol" w:hAnsi="Symbol" w:hint="default"/>
      </w:rPr>
    </w:lvl>
    <w:lvl w:ilvl="4" w:tplc="96A6F92A" w:tentative="1">
      <w:start w:val="1"/>
      <w:numFmt w:val="bullet"/>
      <w:lvlText w:val="o"/>
      <w:lvlJc w:val="left"/>
      <w:pPr>
        <w:ind w:left="3600" w:hanging="360"/>
      </w:pPr>
      <w:rPr>
        <w:rFonts w:ascii="Courier New" w:hAnsi="Courier New" w:cs="Courier New" w:hint="default"/>
      </w:rPr>
    </w:lvl>
    <w:lvl w:ilvl="5" w:tplc="5D342146" w:tentative="1">
      <w:start w:val="1"/>
      <w:numFmt w:val="bullet"/>
      <w:lvlText w:val=""/>
      <w:lvlJc w:val="left"/>
      <w:pPr>
        <w:ind w:left="4320" w:hanging="360"/>
      </w:pPr>
      <w:rPr>
        <w:rFonts w:ascii="Wingdings" w:hAnsi="Wingdings" w:hint="default"/>
      </w:rPr>
    </w:lvl>
    <w:lvl w:ilvl="6" w:tplc="C5721BA0" w:tentative="1">
      <w:start w:val="1"/>
      <w:numFmt w:val="bullet"/>
      <w:lvlText w:val=""/>
      <w:lvlJc w:val="left"/>
      <w:pPr>
        <w:ind w:left="5040" w:hanging="360"/>
      </w:pPr>
      <w:rPr>
        <w:rFonts w:ascii="Symbol" w:hAnsi="Symbol" w:hint="default"/>
      </w:rPr>
    </w:lvl>
    <w:lvl w:ilvl="7" w:tplc="3ECC8EDA" w:tentative="1">
      <w:start w:val="1"/>
      <w:numFmt w:val="bullet"/>
      <w:lvlText w:val="o"/>
      <w:lvlJc w:val="left"/>
      <w:pPr>
        <w:ind w:left="5760" w:hanging="360"/>
      </w:pPr>
      <w:rPr>
        <w:rFonts w:ascii="Courier New" w:hAnsi="Courier New" w:cs="Courier New" w:hint="default"/>
      </w:rPr>
    </w:lvl>
    <w:lvl w:ilvl="8" w:tplc="A614B72A" w:tentative="1">
      <w:start w:val="1"/>
      <w:numFmt w:val="bullet"/>
      <w:lvlText w:val=""/>
      <w:lvlJc w:val="left"/>
      <w:pPr>
        <w:ind w:left="6480" w:hanging="360"/>
      </w:pPr>
      <w:rPr>
        <w:rFonts w:ascii="Wingdings" w:hAnsi="Wingdings" w:hint="default"/>
      </w:rPr>
    </w:lvl>
  </w:abstractNum>
  <w:abstractNum w:abstractNumId="5" w15:restartNumberingAfterBreak="0">
    <w:nsid w:val="549F0CEF"/>
    <w:multiLevelType w:val="hybridMultilevel"/>
    <w:tmpl w:val="A336FD1A"/>
    <w:lvl w:ilvl="0" w:tplc="54C09DDC">
      <w:start w:val="1"/>
      <w:numFmt w:val="bullet"/>
      <w:lvlText w:val=""/>
      <w:lvlJc w:val="left"/>
      <w:pPr>
        <w:ind w:left="1080" w:hanging="360"/>
      </w:pPr>
      <w:rPr>
        <w:rFonts w:ascii="Symbol" w:hAnsi="Symbol" w:hint="default"/>
      </w:rPr>
    </w:lvl>
    <w:lvl w:ilvl="1" w:tplc="AFB689F4" w:tentative="1">
      <w:start w:val="1"/>
      <w:numFmt w:val="bullet"/>
      <w:lvlText w:val="o"/>
      <w:lvlJc w:val="left"/>
      <w:pPr>
        <w:ind w:left="1800" w:hanging="360"/>
      </w:pPr>
      <w:rPr>
        <w:rFonts w:ascii="Courier New" w:hAnsi="Courier New" w:cs="Courier New" w:hint="default"/>
      </w:rPr>
    </w:lvl>
    <w:lvl w:ilvl="2" w:tplc="B6069C1C" w:tentative="1">
      <w:start w:val="1"/>
      <w:numFmt w:val="bullet"/>
      <w:lvlText w:val=""/>
      <w:lvlJc w:val="left"/>
      <w:pPr>
        <w:ind w:left="2520" w:hanging="360"/>
      </w:pPr>
      <w:rPr>
        <w:rFonts w:ascii="Wingdings" w:hAnsi="Wingdings" w:hint="default"/>
      </w:rPr>
    </w:lvl>
    <w:lvl w:ilvl="3" w:tplc="5D306E9E" w:tentative="1">
      <w:start w:val="1"/>
      <w:numFmt w:val="bullet"/>
      <w:lvlText w:val=""/>
      <w:lvlJc w:val="left"/>
      <w:pPr>
        <w:ind w:left="3240" w:hanging="360"/>
      </w:pPr>
      <w:rPr>
        <w:rFonts w:ascii="Symbol" w:hAnsi="Symbol" w:hint="default"/>
      </w:rPr>
    </w:lvl>
    <w:lvl w:ilvl="4" w:tplc="1CC89B3C" w:tentative="1">
      <w:start w:val="1"/>
      <w:numFmt w:val="bullet"/>
      <w:lvlText w:val="o"/>
      <w:lvlJc w:val="left"/>
      <w:pPr>
        <w:ind w:left="3960" w:hanging="360"/>
      </w:pPr>
      <w:rPr>
        <w:rFonts w:ascii="Courier New" w:hAnsi="Courier New" w:cs="Courier New" w:hint="default"/>
      </w:rPr>
    </w:lvl>
    <w:lvl w:ilvl="5" w:tplc="D0D0627E" w:tentative="1">
      <w:start w:val="1"/>
      <w:numFmt w:val="bullet"/>
      <w:lvlText w:val=""/>
      <w:lvlJc w:val="left"/>
      <w:pPr>
        <w:ind w:left="4680" w:hanging="360"/>
      </w:pPr>
      <w:rPr>
        <w:rFonts w:ascii="Wingdings" w:hAnsi="Wingdings" w:hint="default"/>
      </w:rPr>
    </w:lvl>
    <w:lvl w:ilvl="6" w:tplc="DFC66BBC" w:tentative="1">
      <w:start w:val="1"/>
      <w:numFmt w:val="bullet"/>
      <w:lvlText w:val=""/>
      <w:lvlJc w:val="left"/>
      <w:pPr>
        <w:ind w:left="5400" w:hanging="360"/>
      </w:pPr>
      <w:rPr>
        <w:rFonts w:ascii="Symbol" w:hAnsi="Symbol" w:hint="default"/>
      </w:rPr>
    </w:lvl>
    <w:lvl w:ilvl="7" w:tplc="8CF88CE2" w:tentative="1">
      <w:start w:val="1"/>
      <w:numFmt w:val="bullet"/>
      <w:lvlText w:val="o"/>
      <w:lvlJc w:val="left"/>
      <w:pPr>
        <w:ind w:left="6120" w:hanging="360"/>
      </w:pPr>
      <w:rPr>
        <w:rFonts w:ascii="Courier New" w:hAnsi="Courier New" w:cs="Courier New" w:hint="default"/>
      </w:rPr>
    </w:lvl>
    <w:lvl w:ilvl="8" w:tplc="62E43A78" w:tentative="1">
      <w:start w:val="1"/>
      <w:numFmt w:val="bullet"/>
      <w:lvlText w:val=""/>
      <w:lvlJc w:val="left"/>
      <w:pPr>
        <w:ind w:left="6840" w:hanging="360"/>
      </w:pPr>
      <w:rPr>
        <w:rFonts w:ascii="Wingdings" w:hAnsi="Wingdings" w:hint="default"/>
      </w:rPr>
    </w:lvl>
  </w:abstractNum>
  <w:abstractNum w:abstractNumId="6" w15:restartNumberingAfterBreak="0">
    <w:nsid w:val="5CBE2CC8"/>
    <w:multiLevelType w:val="hybridMultilevel"/>
    <w:tmpl w:val="7D84BBCA"/>
    <w:lvl w:ilvl="0" w:tplc="53289F42">
      <w:start w:val="1"/>
      <w:numFmt w:val="bullet"/>
      <w:lvlText w:val=""/>
      <w:lvlJc w:val="left"/>
      <w:pPr>
        <w:ind w:left="720" w:hanging="360"/>
      </w:pPr>
      <w:rPr>
        <w:rFonts w:ascii="Symbol" w:hAnsi="Symbol" w:hint="default"/>
      </w:rPr>
    </w:lvl>
    <w:lvl w:ilvl="1" w:tplc="3DD8D814">
      <w:start w:val="1"/>
      <w:numFmt w:val="bullet"/>
      <w:lvlText w:val="o"/>
      <w:lvlJc w:val="left"/>
      <w:pPr>
        <w:ind w:left="1440" w:hanging="360"/>
      </w:pPr>
      <w:rPr>
        <w:rFonts w:ascii="Courier New" w:hAnsi="Courier New" w:cs="Courier New" w:hint="default"/>
      </w:rPr>
    </w:lvl>
    <w:lvl w:ilvl="2" w:tplc="00E0DF0A">
      <w:start w:val="1"/>
      <w:numFmt w:val="bullet"/>
      <w:lvlText w:val=""/>
      <w:lvlJc w:val="left"/>
      <w:pPr>
        <w:ind w:left="2160" w:hanging="360"/>
      </w:pPr>
      <w:rPr>
        <w:rFonts w:ascii="Wingdings" w:hAnsi="Wingdings" w:hint="default"/>
      </w:rPr>
    </w:lvl>
    <w:lvl w:ilvl="3" w:tplc="FF3C6A92" w:tentative="1">
      <w:start w:val="1"/>
      <w:numFmt w:val="bullet"/>
      <w:lvlText w:val=""/>
      <w:lvlJc w:val="left"/>
      <w:pPr>
        <w:ind w:left="2880" w:hanging="360"/>
      </w:pPr>
      <w:rPr>
        <w:rFonts w:ascii="Symbol" w:hAnsi="Symbol" w:hint="default"/>
      </w:rPr>
    </w:lvl>
    <w:lvl w:ilvl="4" w:tplc="EBEE8B4C" w:tentative="1">
      <w:start w:val="1"/>
      <w:numFmt w:val="bullet"/>
      <w:lvlText w:val="o"/>
      <w:lvlJc w:val="left"/>
      <w:pPr>
        <w:ind w:left="3600" w:hanging="360"/>
      </w:pPr>
      <w:rPr>
        <w:rFonts w:ascii="Courier New" w:hAnsi="Courier New" w:cs="Courier New" w:hint="default"/>
      </w:rPr>
    </w:lvl>
    <w:lvl w:ilvl="5" w:tplc="683EA0E6" w:tentative="1">
      <w:start w:val="1"/>
      <w:numFmt w:val="bullet"/>
      <w:lvlText w:val=""/>
      <w:lvlJc w:val="left"/>
      <w:pPr>
        <w:ind w:left="4320" w:hanging="360"/>
      </w:pPr>
      <w:rPr>
        <w:rFonts w:ascii="Wingdings" w:hAnsi="Wingdings" w:hint="default"/>
      </w:rPr>
    </w:lvl>
    <w:lvl w:ilvl="6" w:tplc="19F89B8E" w:tentative="1">
      <w:start w:val="1"/>
      <w:numFmt w:val="bullet"/>
      <w:lvlText w:val=""/>
      <w:lvlJc w:val="left"/>
      <w:pPr>
        <w:ind w:left="5040" w:hanging="360"/>
      </w:pPr>
      <w:rPr>
        <w:rFonts w:ascii="Symbol" w:hAnsi="Symbol" w:hint="default"/>
      </w:rPr>
    </w:lvl>
    <w:lvl w:ilvl="7" w:tplc="17B023F4" w:tentative="1">
      <w:start w:val="1"/>
      <w:numFmt w:val="bullet"/>
      <w:lvlText w:val="o"/>
      <w:lvlJc w:val="left"/>
      <w:pPr>
        <w:ind w:left="5760" w:hanging="360"/>
      </w:pPr>
      <w:rPr>
        <w:rFonts w:ascii="Courier New" w:hAnsi="Courier New" w:cs="Courier New" w:hint="default"/>
      </w:rPr>
    </w:lvl>
    <w:lvl w:ilvl="8" w:tplc="9D622586"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A87"/>
    <w:rsid w:val="00094FE9"/>
    <w:rsid w:val="001A0140"/>
    <w:rsid w:val="001E7E3F"/>
    <w:rsid w:val="00223F11"/>
    <w:rsid w:val="00405ACD"/>
    <w:rsid w:val="00407115"/>
    <w:rsid w:val="00421A87"/>
    <w:rsid w:val="00447290"/>
    <w:rsid w:val="00463080"/>
    <w:rsid w:val="004A3987"/>
    <w:rsid w:val="004D1768"/>
    <w:rsid w:val="00553C62"/>
    <w:rsid w:val="0086485E"/>
    <w:rsid w:val="008D5122"/>
    <w:rsid w:val="009C11EA"/>
    <w:rsid w:val="00A174E1"/>
    <w:rsid w:val="00AE3C08"/>
    <w:rsid w:val="00E77983"/>
    <w:rsid w:val="00F76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3FCF1F0"/>
  <w15:docId w15:val="{887FC30B-5556-4F25-91DD-71ACD7BD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4D7D"/>
    <w:pPr>
      <w:spacing w:after="200" w:line="276" w:lineRule="auto"/>
    </w:pPr>
  </w:style>
  <w:style w:type="paragraph" w:styleId="Heading1">
    <w:name w:val="heading 1"/>
    <w:basedOn w:val="Normal"/>
    <w:next w:val="Normal"/>
    <w:link w:val="Heading1Char"/>
    <w:qFormat/>
    <w:rsid w:val="00A94A17"/>
    <w:pPr>
      <w:keepNext/>
      <w:spacing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D7D"/>
    <w:pPr>
      <w:ind w:left="720"/>
      <w:contextualSpacing/>
    </w:pPr>
  </w:style>
  <w:style w:type="paragraph" w:styleId="BalloonText">
    <w:name w:val="Balloon Text"/>
    <w:basedOn w:val="Normal"/>
    <w:link w:val="BalloonTextChar"/>
    <w:uiPriority w:val="99"/>
    <w:semiHidden/>
    <w:unhideWhenUsed/>
    <w:rsid w:val="00570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58C"/>
    <w:rPr>
      <w:rFonts w:ascii="Segoe UI" w:hAnsi="Segoe UI" w:cs="Segoe UI"/>
      <w:sz w:val="18"/>
      <w:szCs w:val="18"/>
    </w:rPr>
  </w:style>
  <w:style w:type="character" w:customStyle="1" w:styleId="Heading1Char">
    <w:name w:val="Heading 1 Char"/>
    <w:basedOn w:val="DefaultParagraphFont"/>
    <w:link w:val="Heading1"/>
    <w:rsid w:val="00A94A17"/>
    <w:rPr>
      <w:rFonts w:ascii="Arial" w:eastAsia="Times New Roman" w:hAnsi="Arial" w:cs="Times New Roman"/>
      <w:b/>
      <w:sz w:val="24"/>
      <w:szCs w:val="20"/>
      <w:lang w:eastAsia="en-GB"/>
    </w:rPr>
  </w:style>
  <w:style w:type="paragraph" w:styleId="BodyText">
    <w:name w:val="Body Text"/>
    <w:basedOn w:val="Normal"/>
    <w:link w:val="BodyTextChar"/>
    <w:rsid w:val="00A94A17"/>
    <w:pPr>
      <w:spacing w:after="0" w:line="240" w:lineRule="auto"/>
      <w:jc w:val="center"/>
    </w:pPr>
    <w:rPr>
      <w:rFonts w:ascii="Arial" w:eastAsia="Times New Roman" w:hAnsi="Arial" w:cs="Times New Roman"/>
      <w:b/>
      <w:sz w:val="24"/>
      <w:szCs w:val="20"/>
      <w:lang w:eastAsia="en-GB"/>
    </w:rPr>
  </w:style>
  <w:style w:type="character" w:customStyle="1" w:styleId="BodyTextChar">
    <w:name w:val="Body Text Char"/>
    <w:basedOn w:val="DefaultParagraphFont"/>
    <w:link w:val="BodyText"/>
    <w:rsid w:val="00A94A17"/>
    <w:rPr>
      <w:rFonts w:ascii="Arial" w:eastAsia="Times New Roman" w:hAnsi="Arial" w:cs="Times New Roman"/>
      <w:b/>
      <w:sz w:val="24"/>
      <w:szCs w:val="20"/>
      <w:lang w:eastAsia="en-GB"/>
    </w:rPr>
  </w:style>
  <w:style w:type="character" w:styleId="Hyperlink">
    <w:name w:val="Hyperlink"/>
    <w:basedOn w:val="DefaultParagraphFont"/>
    <w:uiPriority w:val="99"/>
    <w:unhideWhenUsed/>
    <w:rsid w:val="00447290"/>
    <w:rPr>
      <w:color w:val="0563C1" w:themeColor="hyperlink"/>
      <w:u w:val="single"/>
    </w:rPr>
  </w:style>
  <w:style w:type="paragraph" w:styleId="Header">
    <w:name w:val="header"/>
    <w:basedOn w:val="Normal"/>
    <w:link w:val="HeaderChar"/>
    <w:uiPriority w:val="99"/>
    <w:unhideWhenUsed/>
    <w:rsid w:val="00094F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FE9"/>
  </w:style>
  <w:style w:type="paragraph" w:styleId="Footer">
    <w:name w:val="footer"/>
    <w:basedOn w:val="Normal"/>
    <w:link w:val="FooterChar"/>
    <w:uiPriority w:val="99"/>
    <w:unhideWhenUsed/>
    <w:rsid w:val="00094F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weddill.gov.wales/funding/regional-investment-in-wales-after-brexit/riwsg/?skip=1&amp;lang=cy"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A26863442</value>
    </field>
    <field name="Objective-Title">
      <value order="0">MA-P-KS-2691-19 - Draft Written Statement - update on future of regional investment in Wales</value>
    </field>
    <field name="Objective-Description">
      <value order="0"/>
    </field>
    <field name="Objective-CreationStamp">
      <value order="0">2019-07-15T10:25:15Z</value>
    </field>
    <field name="Objective-IsApproved">
      <value order="0">false</value>
    </field>
    <field name="Objective-IsPublished">
      <value order="0">true</value>
    </field>
    <field name="Objective-DatePublished">
      <value order="0">2019-07-15T16:13:16Z</value>
    </field>
    <field name="Objective-ModificationStamp">
      <value order="0">2019-07-15T16:18:37Z</value>
    </field>
    <field name="Objective-Owner">
      <value order="0">Sandford, Alison (OFM - WEFO)</value>
    </field>
    <field name="Objective-Path">
      <value order="0">Objective Global Folder:Business File Plan:Office of the First Minister (OFM):Office of the First Minister (OFM) - WEFO - Wales European Funding Office:1 - Save:WEFO Programme Development:Post 2013 Programme Development (2014-2020) - Regional Economic Development Policy - File Duration - 2012-2017:Briefing</value>
    </field>
    <field name="Objective-Parent">
      <value order="0">Briefing</value>
    </field>
    <field name="Objective-State">
      <value order="0">Published</value>
    </field>
    <field name="Objective-VersionId">
      <value order="0">vA53440148</value>
    </field>
    <field name="Objective-Version">
      <value order="0">5.0</value>
    </field>
    <field name="Objective-VersionNumber">
      <value order="0">6</value>
    </field>
    <field name="Objective-VersionComment">
      <value order="0"/>
    </field>
    <field name="Objective-FileNumber">
      <value order="0">qA1278075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Welsh</NAfW_x0020_Language>
    <Meeting_x0020_Date xmlns="a4e7e3ba-90a1-4b0a-844f-73b076486bd6">2019-07-16T23:00:00+00:00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920B1A83-1EC4-4937-8C3A-ECFB4B8799A1}"/>
</file>

<file path=customXml/itemProps3.xml><?xml version="1.0" encoding="utf-8"?>
<ds:datastoreItem xmlns:ds="http://schemas.openxmlformats.org/officeDocument/2006/customXml" ds:itemID="{044CEA22-2373-4747-B712-3BD79912ABF5}"/>
</file>

<file path=customXml/itemProps4.xml><?xml version="1.0" encoding="utf-8"?>
<ds:datastoreItem xmlns:ds="http://schemas.openxmlformats.org/officeDocument/2006/customXml" ds:itemID="{3BD5C503-D179-4E84-A4F0-7E3E0E5D499F}"/>
</file>

<file path=docProps/app.xml><?xml version="1.0" encoding="utf-8"?>
<Properties xmlns="http://schemas.openxmlformats.org/officeDocument/2006/extended-properties" xmlns:vt="http://schemas.openxmlformats.org/officeDocument/2006/docPropsVTypes">
  <Template>Normal</Template>
  <TotalTime>0</TotalTime>
  <Pages>5</Pages>
  <Words>1496</Words>
  <Characters>8532</Characters>
  <Application>Microsoft Office Word</Application>
  <DocSecurity>4</DocSecurity>
  <Lines>71</Lines>
  <Paragraphs>20</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Welsh Government</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 diweddaraf ynghylch dyfodol Buddsoddi Rhanbarthol yng Nghymru ar ôl Brexit</dc:title>
  <dc:creator>Sandford, Alison (OFM - WEFO)</dc:creator>
  <cp:lastModifiedBy>Oxenham, James (OFM - Cabinet Division)</cp:lastModifiedBy>
  <cp:revision>2</cp:revision>
  <dcterms:created xsi:type="dcterms:W3CDTF">2019-07-17T14:14:00Z</dcterms:created>
  <dcterms:modified xsi:type="dcterms:W3CDTF">2019-07-17T14:14:00Z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Caveats">
    <vt:lpwstr/>
  </property>
  <property fmtid="{D5CDD505-2E9C-101B-9397-08002B2CF9AE}" pid="4" name="Objective-Classification">
    <vt:lpwstr>Official</vt:lpwstr>
  </property>
  <property fmtid="{D5CDD505-2E9C-101B-9397-08002B2CF9AE}" pid="5" name="Objective-Comment">
    <vt:lpwstr/>
  </property>
  <property fmtid="{D5CDD505-2E9C-101B-9397-08002B2CF9AE}" pid="6" name="Objective-Connect Creator">
    <vt:lpwstr/>
  </property>
  <property fmtid="{D5CDD505-2E9C-101B-9397-08002B2CF9AE}" pid="7" name="Objective-CreationStamp">
    <vt:filetime>2019-07-15T10:25:15Z</vt:filetime>
  </property>
  <property fmtid="{D5CDD505-2E9C-101B-9397-08002B2CF9AE}" pid="8" name="Objective-Date Acquired">
    <vt:lpwstr/>
  </property>
  <property fmtid="{D5CDD505-2E9C-101B-9397-08002B2CF9AE}" pid="9" name="Objective-DatePublished">
    <vt:filetime>2019-07-15T16:13:16Z</vt:filetime>
  </property>
  <property fmtid="{D5CDD505-2E9C-101B-9397-08002B2CF9AE}" pid="10" name="Objective-Description">
    <vt:lpwstr/>
  </property>
  <property fmtid="{D5CDD505-2E9C-101B-9397-08002B2CF9AE}" pid="11" name="Objective-FileNumber">
    <vt:lpwstr>qA1278075</vt:lpwstr>
  </property>
  <property fmtid="{D5CDD505-2E9C-101B-9397-08002B2CF9AE}" pid="12" name="Objective-Id">
    <vt:lpwstr>A26863442</vt:lpwstr>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Language">
    <vt:lpwstr>English (eng)</vt:lpwstr>
  </property>
  <property fmtid="{D5CDD505-2E9C-101B-9397-08002B2CF9AE}" pid="16" name="Objective-ModificationStamp">
    <vt:filetime>2019-07-15T16:18:37Z</vt:filetime>
  </property>
  <property fmtid="{D5CDD505-2E9C-101B-9397-08002B2CF9AE}" pid="17" name="Objective-Official Translation">
    <vt:lpwstr/>
  </property>
  <property fmtid="{D5CDD505-2E9C-101B-9397-08002B2CF9AE}" pid="18" name="Objective-Owner">
    <vt:lpwstr>Sandford, Alison (OFM - WEFO)</vt:lpwstr>
  </property>
  <property fmtid="{D5CDD505-2E9C-101B-9397-08002B2CF9AE}" pid="19" name="Objective-Parent">
    <vt:lpwstr>Briefing</vt:lpwstr>
  </property>
  <property fmtid="{D5CDD505-2E9C-101B-9397-08002B2CF9AE}" pid="20" name="Objective-Path">
    <vt:lpwstr>Objective Global Folder:Business File Plan:Office of the First Minister (OFM):Office of the First Minister (OFM) - WEFO - Wales European Funding Office:1 - Save:WEFO Programme Development:Post 2013 Programme Development (2014-2020) - Regional Economic Dev</vt:lpwstr>
  </property>
  <property fmtid="{D5CDD505-2E9C-101B-9397-08002B2CF9AE}" pid="21" name="Objective-State">
    <vt:lpwstr>Published</vt:lpwstr>
  </property>
  <property fmtid="{D5CDD505-2E9C-101B-9397-08002B2CF9AE}" pid="22" name="Objective-Title">
    <vt:lpwstr>MA-P-KS-2691-19 - Draft Written Statement - update on future of regional investment in Wales</vt:lpwstr>
  </property>
  <property fmtid="{D5CDD505-2E9C-101B-9397-08002B2CF9AE}" pid="23" name="Objective-Version">
    <vt:lpwstr>5.0</vt:lpwstr>
  </property>
  <property fmtid="{D5CDD505-2E9C-101B-9397-08002B2CF9AE}" pid="24" name="Objective-VersionComment">
    <vt:lpwstr/>
  </property>
  <property fmtid="{D5CDD505-2E9C-101B-9397-08002B2CF9AE}" pid="25" name="Objective-VersionId">
    <vt:lpwstr>vA53440148</vt:lpwstr>
  </property>
  <property fmtid="{D5CDD505-2E9C-101B-9397-08002B2CF9AE}" pid="26" name="Objective-VersionNumber">
    <vt:r8>6</vt:r8>
  </property>
  <property fmtid="{D5CDD505-2E9C-101B-9397-08002B2CF9AE}" pid="27" name="Objective-What to Keep">
    <vt:lpwstr>No</vt:lpwstr>
  </property>
  <property fmtid="{D5CDD505-2E9C-101B-9397-08002B2CF9AE}" pid="28" name="ContentTypeId">
    <vt:lpwstr>0x010100C32B317B5CB4014E8FDC61FB98CB49750066DDDDA8424970449BEE8C4A4D2809D6</vt:lpwstr>
  </property>
</Properties>
</file>