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3C1E9D" w:rsidP="001A39E2">
      <w:pPr>
        <w:jc w:val="right"/>
        <w:rPr>
          <w:b/>
        </w:rPr>
      </w:pPr>
      <w:bookmarkStart w:id="0" w:name="_GoBack"/>
      <w:bookmarkEnd w:id="0"/>
    </w:p>
    <w:p w:rsidR="00A845A9" w:rsidRDefault="00E750E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313E3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E750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E750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E750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E750E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B2623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F5A3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3C1E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E75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BF" w:rsidRDefault="003C1E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E75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Cyllideb Ddrafft 2019-20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853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Cynigion manwl</w:t>
            </w:r>
          </w:p>
        </w:tc>
      </w:tr>
      <w:tr w:rsidR="004F5A3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75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75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 Hydref 2018</w:t>
            </w:r>
          </w:p>
        </w:tc>
      </w:tr>
      <w:tr w:rsidR="004F5A3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75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853BF" w:rsidRDefault="00E750E2" w:rsidP="00F853BF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Drakeford, Ysgrifennydd y Cabinet dros Gyllid </w:t>
            </w:r>
          </w:p>
        </w:tc>
      </w:tr>
    </w:tbl>
    <w:p w:rsidR="00EA5290" w:rsidRPr="00A011A1" w:rsidRDefault="003C1E9D" w:rsidP="00EA5290"/>
    <w:p w:rsidR="00EA5290" w:rsidRDefault="003C1E9D" w:rsidP="00EA5290">
      <w:pPr>
        <w:pStyle w:val="BodyText"/>
        <w:jc w:val="left"/>
        <w:rPr>
          <w:lang w:val="en-US"/>
        </w:rPr>
      </w:pPr>
    </w:p>
    <w:p w:rsidR="00F853BF" w:rsidRDefault="00E750E2" w:rsidP="00F853B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Heddiw, cyhoeddodd Llywodraeth Cymru Gyllideb Ddrafft 2019-20, Cynigion Manwl.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  <w:t xml:space="preserve">Cyhoeddodd Llywodraeth Cymru ei Chyllideb ddrafft amlinellol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Cyllideb i Greu Cymru Well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ar 2 Hydref. </w:t>
      </w:r>
    </w:p>
    <w:p w:rsidR="00F853BF" w:rsidRDefault="003C1E9D" w:rsidP="00F853BF">
      <w:pPr>
        <w:pStyle w:val="ListParagraph1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853BF" w:rsidRDefault="00E750E2" w:rsidP="00F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Cyllideb eleni yn gam arall yn hanes datganoli cyllidol - dyma'r flwyddyn gyntaf i refeniw a godir gan gyfraddau treth incwm Cymru gael eu cynnwys yng nghyllideb Cymru, ar ôl eu cyflwyno ym mis Ebrill 2019.</w:t>
      </w:r>
    </w:p>
    <w:p w:rsidR="00F853BF" w:rsidRDefault="003C1E9D" w:rsidP="00F853BF">
      <w:pPr>
        <w:pStyle w:val="ListParagraph1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853BF" w:rsidRDefault="00E750E2" w:rsidP="00F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Dyma flwyddyn olaf setliad Adolygiad o Wariant presennol Llywodraeth y DU, a osododd gyllideb refeniw Llywodraeth Cymru ar gyfer 2016-17 i 2019-20 a'r gyllideb gyfalaf tan 2020-21. Dyma'r gyllideb olaf hefyd cyn bod disgwyl i'r DU ymadael â'r Undeb Ewropeaidd ar 29 Mawrth 2019.</w:t>
      </w:r>
    </w:p>
    <w:p w:rsidR="00F853BF" w:rsidRDefault="003C1E9D" w:rsidP="00F853BF">
      <w:pPr>
        <w:rPr>
          <w:rFonts w:ascii="Arial" w:hAnsi="Arial" w:cs="Arial"/>
          <w:sz w:val="24"/>
          <w:szCs w:val="24"/>
        </w:rPr>
      </w:pPr>
    </w:p>
    <w:p w:rsidR="00F853BF" w:rsidRDefault="00E750E2" w:rsidP="00F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 mae Llywodraeth Cymru yn gosod ei chynlluniau gwario manwl ar gyfer 2019-20, ynghyd â chynlluniau cyfalaf dangosol hyd at 2020-21. Mae'r ddogfen hon yn dangos sut rydym yn dyrannu ein cyllideb yn unol â'n blaenoriaethau, sydd i'w gweld yn ein strategaeth genedlaethol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Ffyniant i Bawb </w:t>
      </w:r>
      <w:r>
        <w:rPr>
          <w:rFonts w:ascii="Arial" w:hAnsi="Arial" w:cs="Arial"/>
          <w:sz w:val="24"/>
          <w:szCs w:val="24"/>
          <w:lang w:val="cy-GB"/>
        </w:rPr>
        <w:t xml:space="preserve">a'n rhaglen lywodraethu </w:t>
      </w:r>
      <w:r>
        <w:rPr>
          <w:rFonts w:ascii="Arial" w:hAnsi="Arial" w:cs="Arial"/>
          <w:i/>
          <w:iCs/>
          <w:sz w:val="24"/>
          <w:szCs w:val="24"/>
          <w:lang w:val="cy-GB"/>
        </w:rPr>
        <w:t>Symud Cymru Ymlaen.</w:t>
      </w:r>
      <w:r>
        <w:rPr>
          <w:rFonts w:ascii="Arial" w:hAnsi="Arial" w:cs="Arial"/>
          <w:sz w:val="24"/>
          <w:szCs w:val="24"/>
          <w:lang w:val="cy-GB"/>
        </w:rPr>
        <w:t xml:space="preserve"> Mae'n cynigion manwl hefyd yn adlewyrchu cytundeb dwy flynedd y Gyllideb gyda Phlaid Cymru ar gyfer y cyfnod 2018-19 a 2019-20.</w:t>
      </w:r>
    </w:p>
    <w:p w:rsidR="00F853BF" w:rsidRDefault="003C1E9D" w:rsidP="00F853BF">
      <w:pPr>
        <w:rPr>
          <w:rFonts w:ascii="Arial" w:hAnsi="Arial" w:cs="Arial"/>
          <w:sz w:val="24"/>
          <w:szCs w:val="24"/>
        </w:rPr>
      </w:pPr>
    </w:p>
    <w:p w:rsidR="00F853BF" w:rsidRDefault="00E750E2" w:rsidP="00F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Llywodraeth y DU yn cyhoeddi ei Chyllideb yr Hydref ar 29 Hydref. Byddwn yn rhoi ystyriaeth ofalus i effaith cyllideb Llywodraeth y DU ar ein cynlluniau gwario, ac yn cyflwyno unrhyw newidiadau i'r cynlluniau a gyhoeddwyd gennym yn ystod cyfnod olaf y Gyllideb ym mis Rhagfyr.</w:t>
      </w:r>
    </w:p>
    <w:p w:rsidR="00497289" w:rsidRDefault="00E750E2" w:rsidP="00F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  <w:t xml:space="preserve">Gellir gweld cynigion y Gyllideb ddrafft fanwl , gan gynnwys tablau llinell wariant y Gyllideb (BEL) ar wefan Llywodraeth Cymru: </w:t>
      </w:r>
      <w:hyperlink r:id="rId8" w:history="1">
        <w:r w:rsidRPr="009162E4">
          <w:rPr>
            <w:rStyle w:val="Hyperlink"/>
            <w:rFonts w:ascii="Arial" w:hAnsi="Arial" w:cs="Arial"/>
            <w:sz w:val="24"/>
            <w:szCs w:val="24"/>
            <w:lang w:val="cy-GB"/>
          </w:rPr>
          <w:t>https://beta.llyw.cymru/cyllideb-ddrafft-2019-2020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</w:p>
    <w:p w:rsidR="00A845A9" w:rsidRDefault="00E750E2" w:rsidP="00F8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9D" w:rsidRDefault="003C1E9D">
      <w:r>
        <w:separator/>
      </w:r>
    </w:p>
  </w:endnote>
  <w:endnote w:type="continuationSeparator" w:id="0">
    <w:p w:rsidR="003C1E9D" w:rsidRDefault="003C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E75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3C1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E75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3C1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Pr="005D2A41" w:rsidRDefault="00E750E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1740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3C1E9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9D" w:rsidRDefault="003C1E9D">
      <w:r>
        <w:separator/>
      </w:r>
    </w:p>
  </w:footnote>
  <w:footnote w:type="continuationSeparator" w:id="0">
    <w:p w:rsidR="003C1E9D" w:rsidRDefault="003C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E750E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4B82" w:rsidRDefault="003C1E9D">
    <w:pPr>
      <w:pStyle w:val="Header"/>
    </w:pPr>
  </w:p>
  <w:p w:rsidR="00DD4B82" w:rsidRDefault="003C1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B712D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8A2ED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36A2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603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70E9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86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C2B6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A85C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365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B"/>
    <w:rsid w:val="0001740A"/>
    <w:rsid w:val="003C1E9D"/>
    <w:rsid w:val="00401742"/>
    <w:rsid w:val="004F5A3B"/>
    <w:rsid w:val="00CF4697"/>
    <w:rsid w:val="00E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2B817-BFB2-4F8A-BE86-CCD3E01F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MAIN CONTENT Char,No Spacing1 Char,Numbered Para 1 Char"/>
    <w:link w:val="ListParagraph1"/>
    <w:qFormat/>
    <w:locked/>
    <w:rsid w:val="00F853BF"/>
  </w:style>
  <w:style w:type="paragraph" w:customStyle="1" w:styleId="ListParagraph1">
    <w:name w:val="List Paragraph1"/>
    <w:aliases w:val="Bullet 1,Bullet Points,Bullet Sty,Dot pt,F5 List Paragraph,Indicator Text,List Paragraph Char Char Char,List Paragraph11,List Paragraph12,List Paragraph2,MAIN CONTENT,No Spacing1,Normal numbered,Numbered Para 1,OBC Bullet"/>
    <w:basedOn w:val="Normal"/>
    <w:link w:val="ListParagraphChar"/>
    <w:qFormat/>
    <w:rsid w:val="00F853BF"/>
    <w:pPr>
      <w:spacing w:after="200" w:line="276" w:lineRule="auto"/>
      <w:ind w:left="720"/>
      <w:contextualSpacing/>
    </w:pPr>
    <w:rPr>
      <w:rFonts w:ascii="Times New Roman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cyllideb-ddrafft-2019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A23998234</value>
    </field>
    <field name="Objective-Title">
      <value order="0">MA(P)MD-3709-18 - Doc 3 - Written Statement - Welsh version</value>
    </field>
    <field name="Objective-Description">
      <value order="0"/>
    </field>
    <field name="Objective-CreationStamp">
      <value order="0">2018-10-22T09:30:30Z</value>
    </field>
    <field name="Objective-IsApproved">
      <value order="0">false</value>
    </field>
    <field name="Objective-IsPublished">
      <value order="0">true</value>
    </field>
    <field name="Objective-DatePublished">
      <value order="0">2018-10-22T09:33:48Z</value>
    </field>
    <field name="Objective-ModificationStamp">
      <value order="0">2018-10-22T17:02:00Z</value>
    </field>
    <field name="Objective-Owner">
      <value order="0">Usman, Mikal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Policy:Draft Budgets:Strategic Budgeting - Draft Budget - Preparation - FY2019-2020:Ministerial advice and Cabinet papers</value>
    </field>
    <field name="Objective-Parent">
      <value order="0">Ministerial advice and Cabinet papers</value>
    </field>
    <field name="Objective-State">
      <value order="0">Published</value>
    </field>
    <field name="Objective-VersionId">
      <value order="0">vA47696062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qA1332477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4B59FF3-08BD-435F-AC7E-DF8D19F7D958}"/>
</file>

<file path=customXml/itemProps3.xml><?xml version="1.0" encoding="utf-8"?>
<ds:datastoreItem xmlns:ds="http://schemas.openxmlformats.org/officeDocument/2006/customXml" ds:itemID="{26032ACA-4DE6-4B66-BFCB-47249309A58A}"/>
</file>

<file path=customXml/itemProps4.xml><?xml version="1.0" encoding="utf-8"?>
<ds:datastoreItem xmlns:ds="http://schemas.openxmlformats.org/officeDocument/2006/customXml" ds:itemID="{44F92891-4E71-453C-A096-E0E2A1459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Ddrafft 2019-20 – Cynigion manwl</dc:title>
  <dc:creator>burnsc</dc:creator>
  <cp:lastModifiedBy>Carey, Helen (OFM - Cabinet Division)</cp:lastModifiedBy>
  <cp:revision>2</cp:revision>
  <cp:lastPrinted>2011-05-27T10:19:00Z</cp:lastPrinted>
  <dcterms:created xsi:type="dcterms:W3CDTF">2018-10-23T11:18:00Z</dcterms:created>
  <dcterms:modified xsi:type="dcterms:W3CDTF">2018-10-23T11:18:00Z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2018-10-22T09:30:36Z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2018-10-22T09:33:48Z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A23998234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2018-10-22T17:02:00Z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Usman, Mikal (PSG - Strategic Budgeting)</vt:lpwstr>
  </property>
  <property fmtid="{D5CDD505-2E9C-101B-9397-08002B2CF9AE}" pid="23" name="Objective-Parent">
    <vt:lpwstr>Ministerial advice and Cabinet papers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Save:Budget Policy:Draft Budgets:Strategic Budgeting - Draft Budget - Preparation - FY2019-2020:Minis</vt:lpwstr>
  </property>
  <property fmtid="{D5CDD505-2E9C-101B-9397-08002B2CF9AE}" pid="25" name="Objective-State">
    <vt:lpwstr>Published</vt:lpwstr>
  </property>
  <property fmtid="{D5CDD505-2E9C-101B-9397-08002B2CF9AE}" pid="26" name="Objective-Title">
    <vt:lpwstr>MA(P)MD-3709-18 - Doc 3 - Written Statement - Welsh version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vA47696062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