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5C68" w14:textId="77777777" w:rsidR="001A39E2" w:rsidRDefault="001A39E2" w:rsidP="001A39E2">
      <w:pPr>
        <w:jc w:val="right"/>
        <w:rPr>
          <w:b/>
        </w:rPr>
      </w:pPr>
      <w:bookmarkStart w:id="0" w:name="_GoBack"/>
      <w:bookmarkEnd w:id="0"/>
    </w:p>
    <w:p w14:paraId="5CE2C750" w14:textId="77777777" w:rsidR="00A845A9" w:rsidRPr="00730696" w:rsidRDefault="000C5E9B" w:rsidP="00A845A9">
      <w:pPr>
        <w:pStyle w:val="Heading1"/>
        <w:rPr>
          <w:color w:val="FF0000"/>
        </w:rPr>
      </w:pPr>
      <w:r w:rsidRPr="00730696">
        <w:rPr>
          <w:noProof/>
          <w:lang w:val="en-GB"/>
        </w:rPr>
        <mc:AlternateContent>
          <mc:Choice Requires="wps">
            <w:drawing>
              <wp:anchor distT="0" distB="0" distL="114300" distR="114300" simplePos="0" relativeHeight="251657216" behindDoc="0" locked="0" layoutInCell="0" allowOverlap="1" wp14:anchorId="0E519F01" wp14:editId="6C4D979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E1E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67BDFEB" w14:textId="77777777" w:rsidR="00AC6728" w:rsidRPr="00730696" w:rsidRDefault="00AC6728" w:rsidP="00A845A9">
      <w:pPr>
        <w:pStyle w:val="Heading1"/>
        <w:jc w:val="center"/>
        <w:rPr>
          <w:rFonts w:ascii="Times New Roman" w:hAnsi="Times New Roman"/>
          <w:color w:val="FF0000"/>
          <w:sz w:val="40"/>
          <w:szCs w:val="40"/>
        </w:rPr>
      </w:pPr>
      <w:r w:rsidRPr="00730696">
        <w:rPr>
          <w:rFonts w:ascii="Times New Roman" w:hAnsi="Times New Roman"/>
          <w:color w:val="FF0000"/>
          <w:sz w:val="40"/>
          <w:szCs w:val="40"/>
        </w:rPr>
        <w:t xml:space="preserve">DATGANIAD YSGRIFENEDIG </w:t>
      </w:r>
    </w:p>
    <w:p w14:paraId="5C73D6C2" w14:textId="77788B10" w:rsidR="00A845A9" w:rsidRPr="00730696" w:rsidRDefault="00AC6728" w:rsidP="00A845A9">
      <w:pPr>
        <w:pStyle w:val="Heading1"/>
        <w:jc w:val="center"/>
        <w:rPr>
          <w:rFonts w:ascii="Times New Roman" w:hAnsi="Times New Roman"/>
          <w:color w:val="FF0000"/>
          <w:sz w:val="40"/>
          <w:szCs w:val="40"/>
        </w:rPr>
      </w:pPr>
      <w:r w:rsidRPr="00730696">
        <w:rPr>
          <w:rFonts w:ascii="Times New Roman" w:hAnsi="Times New Roman"/>
          <w:color w:val="FF0000"/>
          <w:sz w:val="40"/>
          <w:szCs w:val="40"/>
        </w:rPr>
        <w:t xml:space="preserve">GAN LYWODRAETH CYMRU </w:t>
      </w:r>
    </w:p>
    <w:p w14:paraId="6302AE82" w14:textId="77777777" w:rsidR="00A845A9" w:rsidRPr="00730696" w:rsidRDefault="000C5E9B" w:rsidP="00A845A9">
      <w:pPr>
        <w:rPr>
          <w:b/>
          <w:color w:val="FF0000"/>
        </w:rPr>
      </w:pPr>
      <w:r w:rsidRPr="00730696">
        <w:rPr>
          <w:b/>
          <w:noProof/>
          <w:lang w:val="en-GB" w:eastAsia="en-GB"/>
        </w:rPr>
        <mc:AlternateContent>
          <mc:Choice Requires="wps">
            <w:drawing>
              <wp:anchor distT="0" distB="0" distL="114300" distR="114300" simplePos="0" relativeHeight="251658240" behindDoc="0" locked="0" layoutInCell="0" allowOverlap="1" wp14:anchorId="77BD7ED4" wp14:editId="3BB7785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70B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923" w:type="dxa"/>
        <w:tblLayout w:type="fixed"/>
        <w:tblLook w:val="0000" w:firstRow="0" w:lastRow="0" w:firstColumn="0" w:lastColumn="0" w:noHBand="0" w:noVBand="0"/>
      </w:tblPr>
      <w:tblGrid>
        <w:gridCol w:w="1383"/>
        <w:gridCol w:w="8540"/>
      </w:tblGrid>
      <w:tr w:rsidR="00EA5290" w:rsidRPr="00730696" w14:paraId="149A2AA6" w14:textId="77777777" w:rsidTr="000834FB">
        <w:tc>
          <w:tcPr>
            <w:tcW w:w="1383" w:type="dxa"/>
            <w:tcBorders>
              <w:top w:val="nil"/>
              <w:left w:val="nil"/>
              <w:bottom w:val="nil"/>
              <w:right w:val="nil"/>
            </w:tcBorders>
            <w:vAlign w:val="center"/>
          </w:tcPr>
          <w:p w14:paraId="78EDAFDA" w14:textId="77777777" w:rsidR="00EA5290" w:rsidRPr="00730696" w:rsidRDefault="00EA5290" w:rsidP="00B049B1">
            <w:pPr>
              <w:spacing w:before="120" w:after="120"/>
              <w:rPr>
                <w:rFonts w:ascii="Arial" w:hAnsi="Arial" w:cs="Arial"/>
                <w:b/>
                <w:bCs/>
                <w:sz w:val="24"/>
                <w:szCs w:val="24"/>
              </w:rPr>
            </w:pPr>
          </w:p>
          <w:p w14:paraId="51803D59" w14:textId="53B4252B" w:rsidR="00EA5290" w:rsidRPr="00730696" w:rsidRDefault="00AC6728" w:rsidP="00B049B1">
            <w:pPr>
              <w:spacing w:before="120" w:after="120"/>
              <w:rPr>
                <w:rFonts w:ascii="Arial" w:hAnsi="Arial" w:cs="Arial"/>
                <w:b/>
                <w:bCs/>
                <w:sz w:val="24"/>
                <w:szCs w:val="24"/>
              </w:rPr>
            </w:pPr>
            <w:r w:rsidRPr="00730696">
              <w:rPr>
                <w:rFonts w:ascii="Arial" w:hAnsi="Arial" w:cs="Arial"/>
                <w:b/>
                <w:bCs/>
                <w:sz w:val="24"/>
                <w:szCs w:val="24"/>
              </w:rPr>
              <w:t>TEITL</w:t>
            </w:r>
          </w:p>
        </w:tc>
        <w:tc>
          <w:tcPr>
            <w:tcW w:w="8540" w:type="dxa"/>
            <w:tcBorders>
              <w:top w:val="nil"/>
              <w:left w:val="nil"/>
              <w:bottom w:val="nil"/>
              <w:right w:val="nil"/>
            </w:tcBorders>
            <w:vAlign w:val="center"/>
          </w:tcPr>
          <w:p w14:paraId="3FBE629D" w14:textId="77777777" w:rsidR="00EA5290" w:rsidRPr="00730696" w:rsidRDefault="00EA5290" w:rsidP="00B049B1">
            <w:pPr>
              <w:spacing w:before="120" w:after="120"/>
              <w:rPr>
                <w:rFonts w:ascii="Arial" w:hAnsi="Arial" w:cs="Arial"/>
                <w:b/>
                <w:bCs/>
                <w:sz w:val="24"/>
                <w:szCs w:val="24"/>
              </w:rPr>
            </w:pPr>
          </w:p>
          <w:p w14:paraId="05D9EE5D" w14:textId="53E20C3C" w:rsidR="00EA5290" w:rsidRPr="00730696" w:rsidRDefault="00491944" w:rsidP="00AC6728">
            <w:pPr>
              <w:spacing w:before="120" w:after="120"/>
              <w:rPr>
                <w:rFonts w:ascii="Arial" w:hAnsi="Arial" w:cs="Arial"/>
                <w:b/>
                <w:bCs/>
                <w:sz w:val="24"/>
                <w:szCs w:val="24"/>
              </w:rPr>
            </w:pPr>
            <w:r w:rsidRPr="00730696">
              <w:rPr>
                <w:rFonts w:ascii="Arial" w:hAnsi="Arial" w:cs="Arial"/>
                <w:b/>
                <w:bCs/>
                <w:sz w:val="24"/>
                <w:szCs w:val="24"/>
              </w:rPr>
              <w:t xml:space="preserve">Fframwaith Gweithredu </w:t>
            </w:r>
            <w:r w:rsidR="00AC6728" w:rsidRPr="00730696">
              <w:rPr>
                <w:rFonts w:ascii="Arial" w:hAnsi="Arial" w:cs="Arial"/>
                <w:b/>
                <w:bCs/>
                <w:sz w:val="24"/>
                <w:szCs w:val="24"/>
              </w:rPr>
              <w:t>COVID-19 GIG CYMRU – Cynlluniau’r Chwarter Cyntaf</w:t>
            </w:r>
          </w:p>
        </w:tc>
      </w:tr>
      <w:tr w:rsidR="00EA5290" w:rsidRPr="00730696" w14:paraId="144DC107" w14:textId="77777777" w:rsidTr="000834FB">
        <w:tc>
          <w:tcPr>
            <w:tcW w:w="1383" w:type="dxa"/>
            <w:tcBorders>
              <w:top w:val="nil"/>
              <w:left w:val="nil"/>
              <w:bottom w:val="nil"/>
              <w:right w:val="nil"/>
            </w:tcBorders>
            <w:vAlign w:val="center"/>
          </w:tcPr>
          <w:p w14:paraId="7962D301" w14:textId="6EE6E985" w:rsidR="00EA5290" w:rsidRPr="00730696" w:rsidRDefault="00AC6728" w:rsidP="00B049B1">
            <w:pPr>
              <w:spacing w:before="120" w:after="120"/>
              <w:rPr>
                <w:rFonts w:ascii="Arial" w:hAnsi="Arial" w:cs="Arial"/>
                <w:b/>
                <w:bCs/>
                <w:sz w:val="24"/>
                <w:szCs w:val="24"/>
              </w:rPr>
            </w:pPr>
            <w:r w:rsidRPr="00730696">
              <w:rPr>
                <w:rFonts w:ascii="Arial" w:hAnsi="Arial" w:cs="Arial"/>
                <w:b/>
                <w:bCs/>
                <w:sz w:val="24"/>
                <w:szCs w:val="24"/>
              </w:rPr>
              <w:t>DYDDIAD</w:t>
            </w:r>
            <w:r w:rsidR="00EA5290" w:rsidRPr="00730696">
              <w:rPr>
                <w:rFonts w:ascii="Arial" w:hAnsi="Arial" w:cs="Arial"/>
                <w:b/>
                <w:bCs/>
                <w:sz w:val="24"/>
                <w:szCs w:val="24"/>
              </w:rPr>
              <w:t xml:space="preserve"> </w:t>
            </w:r>
          </w:p>
        </w:tc>
        <w:tc>
          <w:tcPr>
            <w:tcW w:w="8540" w:type="dxa"/>
            <w:tcBorders>
              <w:top w:val="nil"/>
              <w:left w:val="nil"/>
              <w:bottom w:val="nil"/>
              <w:right w:val="nil"/>
            </w:tcBorders>
            <w:vAlign w:val="center"/>
          </w:tcPr>
          <w:p w14:paraId="5F45D01D" w14:textId="31775770" w:rsidR="00EA5290" w:rsidRPr="00730696" w:rsidRDefault="00B96F65" w:rsidP="00B049B1">
            <w:pPr>
              <w:spacing w:before="120" w:after="120"/>
              <w:rPr>
                <w:rFonts w:ascii="Arial" w:hAnsi="Arial" w:cs="Arial"/>
                <w:b/>
                <w:bCs/>
                <w:sz w:val="24"/>
                <w:szCs w:val="24"/>
              </w:rPr>
            </w:pPr>
            <w:r w:rsidRPr="00730696">
              <w:rPr>
                <w:rFonts w:ascii="Arial" w:hAnsi="Arial" w:cs="Arial"/>
                <w:b/>
                <w:bCs/>
                <w:sz w:val="24"/>
                <w:szCs w:val="24"/>
              </w:rPr>
              <w:t xml:space="preserve">3 </w:t>
            </w:r>
            <w:r w:rsidR="00AC6728" w:rsidRPr="00730696">
              <w:rPr>
                <w:rFonts w:ascii="Arial" w:hAnsi="Arial" w:cs="Arial"/>
                <w:b/>
                <w:bCs/>
                <w:sz w:val="24"/>
                <w:szCs w:val="24"/>
              </w:rPr>
              <w:t>Mehefin</w:t>
            </w:r>
            <w:r w:rsidRPr="00730696">
              <w:rPr>
                <w:rFonts w:ascii="Arial" w:hAnsi="Arial" w:cs="Arial"/>
                <w:b/>
                <w:bCs/>
                <w:sz w:val="24"/>
                <w:szCs w:val="24"/>
              </w:rPr>
              <w:t xml:space="preserve"> 2020</w:t>
            </w:r>
          </w:p>
        </w:tc>
      </w:tr>
      <w:tr w:rsidR="00EA5290" w:rsidRPr="00730696" w14:paraId="754F63D3" w14:textId="77777777" w:rsidTr="000834FB">
        <w:tc>
          <w:tcPr>
            <w:tcW w:w="1383" w:type="dxa"/>
            <w:tcBorders>
              <w:top w:val="nil"/>
              <w:left w:val="nil"/>
              <w:bottom w:val="nil"/>
              <w:right w:val="nil"/>
            </w:tcBorders>
            <w:vAlign w:val="center"/>
          </w:tcPr>
          <w:p w14:paraId="05F2F0E1" w14:textId="4C4A5B43" w:rsidR="00EA5290" w:rsidRPr="00730696" w:rsidRDefault="00AC6728" w:rsidP="00B049B1">
            <w:pPr>
              <w:spacing w:before="120" w:after="120"/>
              <w:rPr>
                <w:rFonts w:ascii="Arial" w:hAnsi="Arial" w:cs="Arial"/>
                <w:b/>
                <w:bCs/>
                <w:sz w:val="24"/>
                <w:szCs w:val="24"/>
              </w:rPr>
            </w:pPr>
            <w:r w:rsidRPr="00730696">
              <w:rPr>
                <w:rFonts w:ascii="Arial" w:hAnsi="Arial" w:cs="Arial"/>
                <w:b/>
                <w:bCs/>
                <w:sz w:val="24"/>
                <w:szCs w:val="24"/>
              </w:rPr>
              <w:t>GAN</w:t>
            </w:r>
          </w:p>
        </w:tc>
        <w:tc>
          <w:tcPr>
            <w:tcW w:w="8540" w:type="dxa"/>
            <w:tcBorders>
              <w:top w:val="nil"/>
              <w:left w:val="nil"/>
              <w:bottom w:val="nil"/>
              <w:right w:val="nil"/>
            </w:tcBorders>
            <w:vAlign w:val="center"/>
          </w:tcPr>
          <w:p w14:paraId="540F9837" w14:textId="1CAFD808" w:rsidR="00EA5290" w:rsidRPr="00730696" w:rsidRDefault="00B96F65" w:rsidP="00AC6728">
            <w:pPr>
              <w:spacing w:before="120" w:after="120"/>
              <w:rPr>
                <w:rFonts w:ascii="Arial" w:hAnsi="Arial" w:cs="Arial"/>
                <w:b/>
                <w:bCs/>
                <w:sz w:val="24"/>
                <w:szCs w:val="24"/>
              </w:rPr>
            </w:pPr>
            <w:r w:rsidRPr="00730696">
              <w:rPr>
                <w:rFonts w:ascii="Arial" w:hAnsi="Arial" w:cs="Arial"/>
                <w:b/>
                <w:bCs/>
                <w:sz w:val="24"/>
                <w:szCs w:val="24"/>
              </w:rPr>
              <w:t xml:space="preserve">Vaughan Gething, </w:t>
            </w:r>
            <w:r w:rsidR="00507F86" w:rsidRPr="00730696">
              <w:rPr>
                <w:rFonts w:ascii="Arial" w:hAnsi="Arial" w:cs="Arial"/>
                <w:b/>
                <w:bCs/>
                <w:sz w:val="24"/>
                <w:szCs w:val="24"/>
              </w:rPr>
              <w:t xml:space="preserve">y </w:t>
            </w:r>
            <w:r w:rsidR="00AC6728" w:rsidRPr="00730696">
              <w:rPr>
                <w:rFonts w:ascii="Arial" w:hAnsi="Arial" w:cs="Arial"/>
                <w:b/>
                <w:bCs/>
                <w:sz w:val="24"/>
                <w:szCs w:val="24"/>
              </w:rPr>
              <w:t xml:space="preserve">Gweinidog Iechyd a Gwasanaethau Cymdeithasol </w:t>
            </w:r>
          </w:p>
        </w:tc>
      </w:tr>
    </w:tbl>
    <w:p w14:paraId="0F0CAAD0" w14:textId="7F452092" w:rsidR="00AC6728" w:rsidRPr="00730696" w:rsidRDefault="00AC6728" w:rsidP="00AA45AA">
      <w:pPr>
        <w:rPr>
          <w:rFonts w:ascii="Arial" w:hAnsi="Arial" w:cs="Arial"/>
          <w:sz w:val="24"/>
          <w:szCs w:val="24"/>
        </w:rPr>
      </w:pPr>
    </w:p>
    <w:p w14:paraId="39C000D9" w14:textId="2DC105DF" w:rsidR="00AC6728" w:rsidRPr="00730696" w:rsidRDefault="00AC6728" w:rsidP="00AA45AA">
      <w:pPr>
        <w:rPr>
          <w:rFonts w:ascii="Arial" w:hAnsi="Arial" w:cs="Arial"/>
          <w:sz w:val="24"/>
          <w:szCs w:val="24"/>
        </w:rPr>
      </w:pPr>
      <w:r w:rsidRPr="00730696">
        <w:rPr>
          <w:rFonts w:ascii="Arial" w:hAnsi="Arial" w:cs="Arial"/>
          <w:sz w:val="24"/>
          <w:szCs w:val="24"/>
        </w:rPr>
        <w:t xml:space="preserve">Cyhoeddwyd Fframwaith Gweithredu GIG Cymru ar 6 Mai 2020.   </w:t>
      </w:r>
    </w:p>
    <w:p w14:paraId="2FBF0950" w14:textId="77777777" w:rsidR="00AC6728" w:rsidRPr="00730696" w:rsidRDefault="00AC6728" w:rsidP="00AA45AA">
      <w:pPr>
        <w:rPr>
          <w:rFonts w:ascii="Arial" w:hAnsi="Arial" w:cs="Arial"/>
          <w:sz w:val="24"/>
          <w:szCs w:val="24"/>
        </w:rPr>
      </w:pPr>
    </w:p>
    <w:p w14:paraId="68D27DF9" w14:textId="512188EB" w:rsidR="00AC6728" w:rsidRPr="00730696" w:rsidRDefault="00AC6728" w:rsidP="00AA45AA">
      <w:pPr>
        <w:rPr>
          <w:rFonts w:ascii="Arial" w:hAnsi="Arial" w:cs="Arial"/>
          <w:sz w:val="24"/>
          <w:szCs w:val="24"/>
        </w:rPr>
      </w:pPr>
      <w:r w:rsidRPr="00730696">
        <w:rPr>
          <w:rFonts w:ascii="Arial" w:hAnsi="Arial" w:cs="Arial"/>
          <w:sz w:val="24"/>
          <w:szCs w:val="24"/>
        </w:rPr>
        <w:t>Fel sy’n wir am sawl agwedd ar ein bywydau, mae COVID-19 wedi golygu newid enfawr i'r ffordd y mae'r Gwasanaeth Iechyd Gwladol a’r maes gofal cymdeithasol yn cael eu cynllunio a'u darparu. Mae'r Fframw</w:t>
      </w:r>
      <w:r w:rsidR="00507F86" w:rsidRPr="00730696">
        <w:rPr>
          <w:rFonts w:ascii="Arial" w:hAnsi="Arial" w:cs="Arial"/>
          <w:sz w:val="24"/>
          <w:szCs w:val="24"/>
        </w:rPr>
        <w:t>aith Gweithredu p</w:t>
      </w:r>
      <w:r w:rsidRPr="00730696">
        <w:rPr>
          <w:rFonts w:ascii="Arial" w:hAnsi="Arial" w:cs="Arial"/>
          <w:sz w:val="24"/>
          <w:szCs w:val="24"/>
        </w:rPr>
        <w:t>resennol yn canolb</w:t>
      </w:r>
      <w:r w:rsidR="00491944" w:rsidRPr="00730696">
        <w:rPr>
          <w:rFonts w:ascii="Arial" w:hAnsi="Arial" w:cs="Arial"/>
          <w:sz w:val="24"/>
          <w:szCs w:val="24"/>
        </w:rPr>
        <w:t xml:space="preserve">wyntio ar gynlluniau byrdymor </w:t>
      </w:r>
      <w:r w:rsidRPr="00730696">
        <w:rPr>
          <w:rFonts w:ascii="Arial" w:hAnsi="Arial" w:cs="Arial"/>
          <w:sz w:val="24"/>
          <w:szCs w:val="24"/>
        </w:rPr>
        <w:t xml:space="preserve">sy'n cael eu datblygu </w:t>
      </w:r>
      <w:r w:rsidR="00507F86" w:rsidRPr="00730696">
        <w:rPr>
          <w:rFonts w:ascii="Arial" w:hAnsi="Arial" w:cs="Arial"/>
          <w:sz w:val="24"/>
          <w:szCs w:val="24"/>
        </w:rPr>
        <w:t>o gam i gam ar</w:t>
      </w:r>
      <w:r w:rsidRPr="00730696">
        <w:rPr>
          <w:rFonts w:ascii="Arial" w:hAnsi="Arial" w:cs="Arial"/>
          <w:sz w:val="24"/>
          <w:szCs w:val="24"/>
        </w:rPr>
        <w:t xml:space="preserve"> gyfer pedwar chwarter y flwyddyn.</w:t>
      </w:r>
    </w:p>
    <w:p w14:paraId="5FFD96DB" w14:textId="5A4E8430" w:rsidR="00AC6728" w:rsidRPr="00730696" w:rsidRDefault="00AC6728" w:rsidP="00801E42">
      <w:pPr>
        <w:rPr>
          <w:rFonts w:ascii="Arial" w:hAnsi="Arial" w:cs="Arial"/>
          <w:sz w:val="24"/>
          <w:szCs w:val="24"/>
        </w:rPr>
      </w:pPr>
    </w:p>
    <w:p w14:paraId="04575343" w14:textId="788E0109" w:rsidR="00686EFC" w:rsidRPr="00730696" w:rsidRDefault="00AC6728" w:rsidP="00801E42">
      <w:pPr>
        <w:rPr>
          <w:rFonts w:ascii="Arial" w:hAnsi="Arial" w:cs="Arial"/>
          <w:sz w:val="24"/>
          <w:szCs w:val="24"/>
        </w:rPr>
      </w:pPr>
      <w:r w:rsidRPr="00730696">
        <w:rPr>
          <w:rFonts w:ascii="Arial" w:hAnsi="Arial" w:cs="Arial"/>
          <w:sz w:val="24"/>
          <w:szCs w:val="24"/>
        </w:rPr>
        <w:t>Mae'r fframwaith newydd hefyd yn</w:t>
      </w:r>
      <w:r w:rsidR="00EF3F78" w:rsidRPr="00730696">
        <w:rPr>
          <w:rFonts w:ascii="Arial" w:hAnsi="Arial" w:cs="Arial"/>
          <w:sz w:val="24"/>
          <w:szCs w:val="24"/>
        </w:rPr>
        <w:t xml:space="preserve"> a</w:t>
      </w:r>
      <w:r w:rsidR="00507F86" w:rsidRPr="00730696">
        <w:rPr>
          <w:rFonts w:ascii="Arial" w:hAnsi="Arial" w:cs="Arial"/>
          <w:sz w:val="24"/>
          <w:szCs w:val="24"/>
        </w:rPr>
        <w:t xml:space="preserve">dlewyrchu'r angen i ystyried 4 </w:t>
      </w:r>
      <w:r w:rsidRPr="00730696">
        <w:rPr>
          <w:rFonts w:ascii="Arial" w:hAnsi="Arial" w:cs="Arial"/>
          <w:sz w:val="24"/>
          <w:szCs w:val="24"/>
        </w:rPr>
        <w:t>math o niwed, a gwneud ein gorau i fynd i'r afael â phob un ohonynt mewn ffordd gytbwys:</w:t>
      </w:r>
    </w:p>
    <w:p w14:paraId="01C08AD9" w14:textId="77777777" w:rsidR="00EF3F78" w:rsidRPr="00730696" w:rsidRDefault="00EF3F78" w:rsidP="00801E42">
      <w:pPr>
        <w:rPr>
          <w:rFonts w:ascii="Arial" w:hAnsi="Arial" w:cs="Arial"/>
          <w:sz w:val="24"/>
          <w:szCs w:val="24"/>
        </w:rPr>
      </w:pPr>
    </w:p>
    <w:p w14:paraId="2521D9F4" w14:textId="77777777" w:rsidR="00801E42" w:rsidRPr="00730696" w:rsidRDefault="00801E42" w:rsidP="00801E42">
      <w:pPr>
        <w:ind w:left="1267"/>
        <w:contextualSpacing/>
        <w:jc w:val="center"/>
        <w:rPr>
          <w:rFonts w:ascii="Times New Roman" w:hAnsi="Times New Roman"/>
          <w:sz w:val="24"/>
          <w:szCs w:val="24"/>
          <w:lang w:eastAsia="en-GB"/>
        </w:rPr>
      </w:pPr>
      <w:r w:rsidRPr="00730696">
        <w:rPr>
          <w:noProof/>
          <w:lang w:val="en-GB" w:eastAsia="en-GB"/>
        </w:rPr>
        <w:drawing>
          <wp:inline distT="0" distB="0" distL="0" distR="0" wp14:anchorId="089055AF" wp14:editId="0B16CA1D">
            <wp:extent cx="3625795" cy="1801661"/>
            <wp:effectExtent l="0" t="0" r="0" b="27305"/>
            <wp:docPr id="3" name="Diagram 3">
              <a:extLst xmlns:a="http://schemas.openxmlformats.org/drawingml/2006/main">
                <a:ext uri="{FF2B5EF4-FFF2-40B4-BE49-F238E27FC236}">
                  <a16:creationId xmlns:a16="http://schemas.microsoft.com/office/drawing/2014/main" id="{C76F9A27-BF11-49E4-8121-0E210FC6616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730696">
        <w:rPr>
          <w:rFonts w:ascii="Calibri" w:eastAsia="+mn-ea" w:hAnsi="Calibri" w:cs="+mn-cs"/>
          <w:color w:val="FFFFFF"/>
          <w:sz w:val="24"/>
          <w:szCs w:val="24"/>
          <w:lang w:eastAsia="en-GB"/>
        </w:rPr>
        <w:t>Harm from COVI</w:t>
      </w:r>
    </w:p>
    <w:p w14:paraId="1EB32A5A" w14:textId="77777777" w:rsidR="00801E42" w:rsidRPr="00730696" w:rsidRDefault="00801E42" w:rsidP="00AA45AA">
      <w:pPr>
        <w:rPr>
          <w:rFonts w:ascii="Arial" w:hAnsi="Arial" w:cs="Arial"/>
          <w:sz w:val="24"/>
          <w:szCs w:val="24"/>
        </w:rPr>
      </w:pPr>
    </w:p>
    <w:p w14:paraId="10A38E49" w14:textId="75070CF3" w:rsidR="00686EFC" w:rsidRPr="00730696" w:rsidRDefault="00EF3F78" w:rsidP="00686EFC">
      <w:pPr>
        <w:rPr>
          <w:rFonts w:ascii="Arial" w:hAnsi="Arial" w:cs="Arial"/>
          <w:iCs/>
          <w:sz w:val="24"/>
          <w:szCs w:val="24"/>
        </w:rPr>
      </w:pPr>
      <w:r w:rsidRPr="00730696">
        <w:rPr>
          <w:rFonts w:ascii="Arial" w:hAnsi="Arial" w:cs="Arial"/>
          <w:iCs/>
          <w:sz w:val="24"/>
          <w:szCs w:val="24"/>
        </w:rPr>
        <w:t xml:space="preserve">Mae Fframwaith Gweithredu COVID-19 GIG Cymru ar gyfer chwarter 1 (2020/21) a’r atodiad sy’n crynhoi’r gwasanaethau hanfodol i’w gweld drwy’r dolenni isod. </w:t>
      </w:r>
    </w:p>
    <w:p w14:paraId="6D9637D2" w14:textId="77777777" w:rsidR="00686EFC" w:rsidRPr="00730696" w:rsidRDefault="00535D24" w:rsidP="00686EFC">
      <w:pPr>
        <w:rPr>
          <w:rFonts w:ascii="Arial" w:hAnsi="Arial" w:cs="Arial"/>
          <w:sz w:val="24"/>
          <w:szCs w:val="24"/>
        </w:rPr>
      </w:pPr>
      <w:hyperlink r:id="rId16" w:history="1">
        <w:r w:rsidR="00686EFC" w:rsidRPr="00730696">
          <w:rPr>
            <w:rStyle w:val="Hyperlink"/>
            <w:rFonts w:ascii="Arial" w:hAnsi="Arial" w:cs="Arial"/>
            <w:sz w:val="24"/>
            <w:szCs w:val="24"/>
          </w:rPr>
          <w:t>https://gov.wales/nhs-wales-covid-19-operating-framework-quarter-1-2020-2021</w:t>
        </w:r>
      </w:hyperlink>
    </w:p>
    <w:p w14:paraId="36E8610F" w14:textId="2AEBE349" w:rsidR="00EF3F78" w:rsidRPr="00730696" w:rsidRDefault="00535D24" w:rsidP="00686EFC">
      <w:pPr>
        <w:rPr>
          <w:rStyle w:val="Hyperlink"/>
          <w:rFonts w:ascii="Arial" w:hAnsi="Arial" w:cs="Arial"/>
          <w:sz w:val="24"/>
          <w:szCs w:val="24"/>
        </w:rPr>
      </w:pPr>
      <w:hyperlink r:id="rId17" w:history="1">
        <w:r w:rsidR="00686EFC" w:rsidRPr="00730696">
          <w:rPr>
            <w:rStyle w:val="Hyperlink"/>
            <w:rFonts w:ascii="Arial" w:hAnsi="Arial" w:cs="Arial"/>
            <w:sz w:val="24"/>
            <w:szCs w:val="24"/>
          </w:rPr>
          <w:t>https://gov.wales/essential-health-services-during-covid-19</w:t>
        </w:r>
      </w:hyperlink>
    </w:p>
    <w:p w14:paraId="367B21D1" w14:textId="16D2E05F" w:rsidR="00EF3F78" w:rsidRPr="00730696" w:rsidRDefault="00EF3F78">
      <w:pPr>
        <w:rPr>
          <w:rStyle w:val="Hyperlink"/>
          <w:rFonts w:ascii="Arial" w:hAnsi="Arial" w:cs="Arial"/>
          <w:sz w:val="24"/>
          <w:szCs w:val="24"/>
        </w:rPr>
      </w:pPr>
      <w:r w:rsidRPr="00730696">
        <w:rPr>
          <w:rStyle w:val="Hyperlink"/>
          <w:rFonts w:ascii="Arial" w:hAnsi="Arial" w:cs="Arial"/>
          <w:sz w:val="24"/>
          <w:szCs w:val="24"/>
        </w:rPr>
        <w:br w:type="page"/>
      </w:r>
    </w:p>
    <w:p w14:paraId="47DEEE55" w14:textId="6C532AB2" w:rsidR="00EF3F78" w:rsidRPr="00730696" w:rsidRDefault="00EF3F78" w:rsidP="00E73297">
      <w:pPr>
        <w:rPr>
          <w:rFonts w:ascii="Arial" w:hAnsi="Arial" w:cs="Arial"/>
          <w:iCs/>
          <w:sz w:val="24"/>
          <w:szCs w:val="24"/>
        </w:rPr>
      </w:pPr>
      <w:r w:rsidRPr="00730696">
        <w:rPr>
          <w:rFonts w:ascii="Arial" w:hAnsi="Arial" w:cs="Arial"/>
          <w:iCs/>
          <w:sz w:val="24"/>
          <w:szCs w:val="24"/>
        </w:rPr>
        <w:lastRenderedPageBreak/>
        <w:t>Mae cynlluniau chwarter 1 yn cydnabod bod ein GIG yn parhau i gefnogi nifer sylweddol o gleifion covid. Maent yn cydnabod yr effaith y mae hyn wedi'i chael ar ymddygiad pobl ac, yn benodol, ar eu parodrwydd i geisio cymorth gan y GIG hyd yn oed ar gyfer anghenion iechyd brys.  Mae'n hanfodol bod y GIG yn parhau i greu amgylcheddau diogelach a llwybrau amgen er mwyn meithrin ymddiriedaeth a hyder cleifion. Bydd hynny’n golygu bod pobl yn fwy parod i ymgymryd â’r triniaethau y mae arnynt eu hangen pan fydd mwy o wasanaethau ar gael. Ni fydd hyn yn digwydd dros nos gan fod pobl, yn naturiol, yn ochelgar, ond mae'r GIG yno i bawb fel mae wedi bod drwy gydol y pandemig.</w:t>
      </w:r>
    </w:p>
    <w:p w14:paraId="50C4C416" w14:textId="77777777" w:rsidR="00E73297" w:rsidRPr="00730696" w:rsidRDefault="00E73297" w:rsidP="00E73297">
      <w:pPr>
        <w:rPr>
          <w:rFonts w:ascii="Arial" w:hAnsi="Arial" w:cs="Arial"/>
          <w:i/>
          <w:iCs/>
          <w:sz w:val="24"/>
          <w:szCs w:val="24"/>
        </w:rPr>
      </w:pPr>
    </w:p>
    <w:p w14:paraId="6AE5B70E" w14:textId="3BC3957F" w:rsidR="00EF3F78" w:rsidRPr="00730696" w:rsidRDefault="00E844C7" w:rsidP="00E73297">
      <w:pPr>
        <w:rPr>
          <w:rFonts w:ascii="Arial" w:hAnsi="Arial" w:cs="Arial"/>
          <w:iCs/>
          <w:sz w:val="24"/>
          <w:szCs w:val="24"/>
        </w:rPr>
      </w:pPr>
      <w:r w:rsidRPr="00730696">
        <w:rPr>
          <w:rFonts w:ascii="Arial" w:hAnsi="Arial" w:cs="Arial"/>
          <w:iCs/>
          <w:sz w:val="24"/>
          <w:szCs w:val="24"/>
        </w:rPr>
        <w:t>Mae’r Byrddau I</w:t>
      </w:r>
      <w:r w:rsidR="00EF3F78" w:rsidRPr="00730696">
        <w:rPr>
          <w:rFonts w:ascii="Arial" w:hAnsi="Arial" w:cs="Arial"/>
          <w:iCs/>
          <w:sz w:val="24"/>
          <w:szCs w:val="24"/>
        </w:rPr>
        <w:t xml:space="preserve">echyd wedi </w:t>
      </w:r>
      <w:r w:rsidR="00842AA1">
        <w:rPr>
          <w:rFonts w:ascii="Arial" w:hAnsi="Arial" w:cs="Arial"/>
          <w:iCs/>
          <w:sz w:val="24"/>
          <w:szCs w:val="24"/>
        </w:rPr>
        <w:t>ceisio canfod</w:t>
      </w:r>
      <w:r w:rsidRPr="00730696">
        <w:rPr>
          <w:rFonts w:ascii="Arial" w:hAnsi="Arial" w:cs="Arial"/>
          <w:iCs/>
          <w:sz w:val="24"/>
          <w:szCs w:val="24"/>
        </w:rPr>
        <w:t xml:space="preserve"> amrywiaeth</w:t>
      </w:r>
      <w:r w:rsidR="00EF3F78" w:rsidRPr="00730696">
        <w:rPr>
          <w:rFonts w:ascii="Arial" w:hAnsi="Arial" w:cs="Arial"/>
          <w:iCs/>
          <w:sz w:val="24"/>
          <w:szCs w:val="24"/>
        </w:rPr>
        <w:t xml:space="preserve"> o ffyrdd y gallant ddefnyddio </w:t>
      </w:r>
      <w:r w:rsidR="00730696">
        <w:rPr>
          <w:rFonts w:ascii="Arial" w:hAnsi="Arial" w:cs="Arial"/>
          <w:iCs/>
          <w:sz w:val="24"/>
          <w:szCs w:val="24"/>
        </w:rPr>
        <w:t>eu hamgylchedd</w:t>
      </w:r>
      <w:r w:rsidR="00EF3F78" w:rsidRPr="00730696">
        <w:rPr>
          <w:rFonts w:ascii="Arial" w:hAnsi="Arial" w:cs="Arial"/>
          <w:iCs/>
          <w:sz w:val="24"/>
          <w:szCs w:val="24"/>
        </w:rPr>
        <w:t xml:space="preserve"> ffisegol a datblygu ffyrdd newydd o weithio i gadw cleifion a s</w:t>
      </w:r>
      <w:r w:rsidRPr="00730696">
        <w:rPr>
          <w:rFonts w:ascii="Arial" w:hAnsi="Arial" w:cs="Arial"/>
          <w:iCs/>
          <w:sz w:val="24"/>
          <w:szCs w:val="24"/>
        </w:rPr>
        <w:t>taff mor ddiogel â phosibl, gwella</w:t>
      </w:r>
      <w:r w:rsidR="00EF3F78" w:rsidRPr="00730696">
        <w:rPr>
          <w:rFonts w:ascii="Arial" w:hAnsi="Arial" w:cs="Arial"/>
          <w:iCs/>
          <w:sz w:val="24"/>
          <w:szCs w:val="24"/>
        </w:rPr>
        <w:t xml:space="preserve"> hyder y cyhoedd a sicrhau bod pobl yn ceisio triniaeth pan fo</w:t>
      </w:r>
      <w:r w:rsidRPr="00730696">
        <w:rPr>
          <w:rFonts w:ascii="Arial" w:hAnsi="Arial" w:cs="Arial"/>
          <w:iCs/>
          <w:sz w:val="24"/>
          <w:szCs w:val="24"/>
        </w:rPr>
        <w:t xml:space="preserve">’i angen arnynt. </w:t>
      </w:r>
      <w:r w:rsidR="00EF3F78" w:rsidRPr="00730696">
        <w:rPr>
          <w:rFonts w:ascii="Arial" w:hAnsi="Arial" w:cs="Arial"/>
          <w:iCs/>
          <w:sz w:val="24"/>
          <w:szCs w:val="24"/>
        </w:rPr>
        <w:t>Mae hyn yn cynnwys gweithio gyda phartneriaid i ddatblygu llwybrau amgen yn y gymuned, defnyddio mwy o dechnoleg</w:t>
      </w:r>
      <w:r w:rsidRPr="00730696">
        <w:rPr>
          <w:rFonts w:ascii="Arial" w:hAnsi="Arial" w:cs="Arial"/>
          <w:iCs/>
          <w:sz w:val="24"/>
          <w:szCs w:val="24"/>
        </w:rPr>
        <w:t>,</w:t>
      </w:r>
      <w:r w:rsidR="00EF3F78" w:rsidRPr="00730696">
        <w:rPr>
          <w:rFonts w:ascii="Arial" w:hAnsi="Arial" w:cs="Arial"/>
          <w:iCs/>
          <w:sz w:val="24"/>
          <w:szCs w:val="24"/>
        </w:rPr>
        <w:t xml:space="preserve"> ac ystyried sut i ddefnyddio'r capasiti </w:t>
      </w:r>
      <w:r w:rsidRPr="00730696">
        <w:rPr>
          <w:rFonts w:ascii="Arial" w:hAnsi="Arial" w:cs="Arial"/>
          <w:iCs/>
          <w:sz w:val="24"/>
          <w:szCs w:val="24"/>
        </w:rPr>
        <w:t xml:space="preserve">ychwanegol o ran gwelyau </w:t>
      </w:r>
      <w:r w:rsidR="00EF3F78" w:rsidRPr="00730696">
        <w:rPr>
          <w:rFonts w:ascii="Arial" w:hAnsi="Arial" w:cs="Arial"/>
          <w:iCs/>
          <w:sz w:val="24"/>
          <w:szCs w:val="24"/>
        </w:rPr>
        <w:t>mewn ysbyta</w:t>
      </w:r>
      <w:r w:rsidRPr="00730696">
        <w:rPr>
          <w:rFonts w:ascii="Arial" w:hAnsi="Arial" w:cs="Arial"/>
          <w:iCs/>
          <w:sz w:val="24"/>
          <w:szCs w:val="24"/>
        </w:rPr>
        <w:t xml:space="preserve">i maes a </w:t>
      </w:r>
      <w:r w:rsidR="00EF3F78" w:rsidRPr="00730696">
        <w:rPr>
          <w:rFonts w:ascii="Arial" w:hAnsi="Arial" w:cs="Arial"/>
          <w:iCs/>
          <w:sz w:val="24"/>
          <w:szCs w:val="24"/>
        </w:rPr>
        <w:t>c</w:t>
      </w:r>
      <w:r w:rsidRPr="00730696">
        <w:rPr>
          <w:rFonts w:ascii="Arial" w:hAnsi="Arial" w:cs="Arial"/>
          <w:iCs/>
          <w:sz w:val="24"/>
          <w:szCs w:val="24"/>
        </w:rPr>
        <w:t>h</w:t>
      </w:r>
      <w:r w:rsidR="00EF3F78" w:rsidRPr="00730696">
        <w:rPr>
          <w:rFonts w:ascii="Arial" w:hAnsi="Arial" w:cs="Arial"/>
          <w:iCs/>
          <w:sz w:val="24"/>
          <w:szCs w:val="24"/>
        </w:rPr>
        <w:t>yfleusterau preifat.</w:t>
      </w:r>
    </w:p>
    <w:p w14:paraId="4E13A7DF" w14:textId="5E2445C6" w:rsidR="00E844C7" w:rsidRPr="00730696" w:rsidRDefault="00E844C7" w:rsidP="001D0B93">
      <w:pPr>
        <w:spacing w:after="160"/>
        <w:contextualSpacing/>
        <w:rPr>
          <w:rFonts w:ascii="Arial" w:hAnsi="Arial" w:cs="Arial"/>
          <w:sz w:val="24"/>
          <w:szCs w:val="24"/>
        </w:rPr>
      </w:pPr>
    </w:p>
    <w:p w14:paraId="19211396" w14:textId="6356AEBE" w:rsidR="00E844C7" w:rsidRPr="00730696" w:rsidRDefault="00E844C7" w:rsidP="001D0B93">
      <w:pPr>
        <w:spacing w:after="160"/>
        <w:contextualSpacing/>
        <w:rPr>
          <w:rFonts w:ascii="Arial" w:hAnsi="Arial" w:cs="Arial"/>
          <w:sz w:val="24"/>
          <w:szCs w:val="24"/>
        </w:rPr>
      </w:pPr>
      <w:r w:rsidRPr="00730696">
        <w:rPr>
          <w:rFonts w:ascii="Arial" w:hAnsi="Arial" w:cs="Arial"/>
          <w:sz w:val="24"/>
          <w:szCs w:val="24"/>
        </w:rPr>
        <w:t xml:space="preserve">Mae sefydliadau'r GIG wedi </w:t>
      </w:r>
      <w:r w:rsidR="00491944" w:rsidRPr="00730696">
        <w:rPr>
          <w:rFonts w:ascii="Arial" w:hAnsi="Arial" w:cs="Arial"/>
          <w:sz w:val="24"/>
          <w:szCs w:val="24"/>
        </w:rPr>
        <w:t>bod yn ofalus wrth lunio</w:t>
      </w:r>
      <w:r w:rsidRPr="00730696">
        <w:rPr>
          <w:rFonts w:ascii="Arial" w:hAnsi="Arial" w:cs="Arial"/>
          <w:sz w:val="24"/>
          <w:szCs w:val="24"/>
        </w:rPr>
        <w:t xml:space="preserve"> cynlluniau </w:t>
      </w:r>
      <w:r w:rsidR="00491944" w:rsidRPr="00730696">
        <w:rPr>
          <w:rFonts w:ascii="Arial" w:hAnsi="Arial" w:cs="Arial"/>
          <w:sz w:val="24"/>
          <w:szCs w:val="24"/>
        </w:rPr>
        <w:t>chwarter 1</w:t>
      </w:r>
      <w:r w:rsidRPr="00730696">
        <w:rPr>
          <w:rFonts w:ascii="Arial" w:hAnsi="Arial" w:cs="Arial"/>
          <w:sz w:val="24"/>
          <w:szCs w:val="24"/>
        </w:rPr>
        <w:t xml:space="preserve"> er mwyn sicrhau eu bod yn parhau i allu ymateb yn gyflym i unrhyw ymchwydd yn y gyfradd drosglwyddo wrth i’r cyfyngiadau gael eu llacio. </w:t>
      </w:r>
    </w:p>
    <w:p w14:paraId="27FE2F6B" w14:textId="77777777" w:rsidR="00E844C7" w:rsidRPr="00730696" w:rsidRDefault="00E844C7" w:rsidP="001D0B93">
      <w:pPr>
        <w:spacing w:after="160"/>
        <w:contextualSpacing/>
        <w:rPr>
          <w:rFonts w:ascii="Arial" w:hAnsi="Arial" w:cs="Arial"/>
          <w:sz w:val="24"/>
          <w:szCs w:val="24"/>
        </w:rPr>
      </w:pPr>
    </w:p>
    <w:p w14:paraId="3F6525D3" w14:textId="75DE9ECF" w:rsidR="00E844C7" w:rsidRPr="00730696" w:rsidRDefault="00E844C7" w:rsidP="001D0B93">
      <w:pPr>
        <w:spacing w:after="160"/>
        <w:contextualSpacing/>
        <w:rPr>
          <w:rFonts w:ascii="Arial" w:hAnsi="Arial" w:cs="Arial"/>
          <w:sz w:val="24"/>
          <w:szCs w:val="24"/>
        </w:rPr>
      </w:pPr>
      <w:r w:rsidRPr="00730696">
        <w:rPr>
          <w:rFonts w:ascii="Arial" w:hAnsi="Arial" w:cs="Arial"/>
          <w:sz w:val="24"/>
          <w:szCs w:val="24"/>
        </w:rPr>
        <w:t xml:space="preserve">Rwyf wedi cynnwys isod rai agweddau penodol ar gynlluniau </w:t>
      </w:r>
      <w:r w:rsidR="00491944" w:rsidRPr="00730696">
        <w:rPr>
          <w:rFonts w:ascii="Arial" w:hAnsi="Arial" w:cs="Arial"/>
          <w:sz w:val="24"/>
          <w:szCs w:val="24"/>
        </w:rPr>
        <w:t>chwarter 1</w:t>
      </w:r>
      <w:r w:rsidRPr="00730696">
        <w:rPr>
          <w:rFonts w:ascii="Arial" w:hAnsi="Arial" w:cs="Arial"/>
          <w:sz w:val="24"/>
          <w:szCs w:val="24"/>
        </w:rPr>
        <w:t xml:space="preserve"> pob un o'r byrddau iechyd a fydd, gobeithio, yn rhoi blas o'r cynnydd a'r heriau a ddaeth i'r amlwg yn y cynlluniau lleol. Mae nifer o themâu cyffredin ac </w:t>
      </w:r>
      <w:r w:rsidR="00507F86" w:rsidRPr="00730696">
        <w:rPr>
          <w:rFonts w:ascii="Arial" w:hAnsi="Arial" w:cs="Arial"/>
          <w:sz w:val="24"/>
          <w:szCs w:val="24"/>
        </w:rPr>
        <w:t xml:space="preserve">mae pob sefydliad wedi llunio’u cynlluniau </w:t>
      </w:r>
      <w:r w:rsidRPr="00730696">
        <w:rPr>
          <w:rFonts w:ascii="Arial" w:hAnsi="Arial" w:cs="Arial"/>
          <w:sz w:val="24"/>
          <w:szCs w:val="24"/>
        </w:rPr>
        <w:t>mewn modd sy’n ymateb i anghenion eu poblogaeth leol.</w:t>
      </w:r>
    </w:p>
    <w:p w14:paraId="17DCCD37" w14:textId="77777777" w:rsidR="00E844C7" w:rsidRPr="00730696" w:rsidRDefault="00E844C7" w:rsidP="001D0B93">
      <w:pPr>
        <w:spacing w:after="160"/>
        <w:contextualSpacing/>
        <w:rPr>
          <w:rFonts w:ascii="Arial" w:hAnsi="Arial" w:cs="Arial"/>
          <w:b/>
          <w:sz w:val="24"/>
          <w:szCs w:val="24"/>
        </w:rPr>
      </w:pPr>
    </w:p>
    <w:p w14:paraId="3055C0AA" w14:textId="0F0A43EE" w:rsidR="00847257" w:rsidRPr="00730696" w:rsidRDefault="00E844C7" w:rsidP="001D0B93">
      <w:pPr>
        <w:spacing w:after="160"/>
        <w:contextualSpacing/>
        <w:rPr>
          <w:rFonts w:ascii="Arial" w:hAnsi="Arial" w:cs="Arial"/>
          <w:b/>
          <w:sz w:val="24"/>
          <w:szCs w:val="24"/>
        </w:rPr>
      </w:pPr>
      <w:r w:rsidRPr="00730696">
        <w:rPr>
          <w:rFonts w:ascii="Arial" w:hAnsi="Arial" w:cs="Arial"/>
          <w:b/>
          <w:sz w:val="24"/>
          <w:szCs w:val="24"/>
        </w:rPr>
        <w:t>Bwrdd Iechyd Prifysgol Aneurin Bevan</w:t>
      </w:r>
    </w:p>
    <w:p w14:paraId="46098FFB" w14:textId="62CE985D" w:rsidR="00E844C7" w:rsidRPr="00730696" w:rsidRDefault="00E844C7" w:rsidP="00F45BEB">
      <w:pPr>
        <w:tabs>
          <w:tab w:val="left" w:pos="884"/>
        </w:tabs>
        <w:spacing w:after="160" w:line="254" w:lineRule="auto"/>
        <w:contextualSpacing/>
        <w:rPr>
          <w:rFonts w:ascii="Arial" w:hAnsi="Arial" w:cs="Arial"/>
          <w:sz w:val="24"/>
          <w:szCs w:val="24"/>
        </w:rPr>
      </w:pPr>
    </w:p>
    <w:p w14:paraId="6E0D0EAC" w14:textId="648BD4B8" w:rsidR="00E844C7" w:rsidRPr="00730696" w:rsidRDefault="00E844C7" w:rsidP="00F45BEB">
      <w:pPr>
        <w:tabs>
          <w:tab w:val="left" w:pos="884"/>
        </w:tabs>
        <w:spacing w:after="160" w:line="254" w:lineRule="auto"/>
        <w:contextualSpacing/>
        <w:rPr>
          <w:rFonts w:ascii="Arial" w:hAnsi="Arial" w:cs="Arial"/>
          <w:sz w:val="24"/>
          <w:szCs w:val="24"/>
        </w:rPr>
      </w:pPr>
      <w:r w:rsidRPr="00730696">
        <w:rPr>
          <w:rFonts w:ascii="Arial" w:hAnsi="Arial" w:cs="Arial"/>
          <w:sz w:val="24"/>
          <w:szCs w:val="24"/>
        </w:rPr>
        <w:t xml:space="preserve">Mae'r Bwrdd Iechyd wedi cynnal nifer sylweddol o lawdriniaethau lleol, mae gwasanaethau meddygol sy'n achub bywydau yn perfformio'n gryf, ac mae cleifion canser yn aros llai o amser am apwyntiadau fel cleifion allanol ar </w:t>
      </w:r>
      <w:r w:rsidR="00491944" w:rsidRPr="00730696">
        <w:rPr>
          <w:rFonts w:ascii="Arial" w:hAnsi="Arial" w:cs="Arial"/>
          <w:sz w:val="24"/>
          <w:szCs w:val="24"/>
        </w:rPr>
        <w:t>ô</w:t>
      </w:r>
      <w:r w:rsidRPr="00730696">
        <w:rPr>
          <w:rFonts w:ascii="Arial" w:hAnsi="Arial" w:cs="Arial"/>
          <w:sz w:val="24"/>
          <w:szCs w:val="24"/>
        </w:rPr>
        <w:t>l COVID. Mae darparu gwasanaethau canser ar draws y llwybr yn parhau’n flaenoriaeth allweddol o ran cynllunio Cam 2. Fodd bynnag, mae'r sefyllfa'n dal yn heriol – mae mynediad at wasanaethau llawfeddygol/oncoleg trydyddol (er gwaethaf y niferoedd bach) yn parhau’n heriol ac maent wedi cydnabod bod endosgopi wedi bod yn gyfyngiad allweddol.</w:t>
      </w:r>
    </w:p>
    <w:p w14:paraId="62D4E80E" w14:textId="77777777" w:rsidR="00E844C7" w:rsidRPr="00730696" w:rsidRDefault="00E844C7" w:rsidP="0096376F">
      <w:pPr>
        <w:rPr>
          <w:rFonts w:ascii="Arial" w:hAnsi="Arial" w:cs="Arial"/>
          <w:sz w:val="24"/>
          <w:lang w:eastAsia="en-GB"/>
        </w:rPr>
      </w:pPr>
    </w:p>
    <w:p w14:paraId="62124859" w14:textId="3E2F36B4" w:rsidR="00284BAC" w:rsidRPr="00730696" w:rsidRDefault="00E844C7" w:rsidP="0096376F">
      <w:pPr>
        <w:rPr>
          <w:rFonts w:ascii="Arial" w:hAnsi="Arial" w:cs="Arial"/>
          <w:sz w:val="24"/>
          <w:lang w:eastAsia="en-GB"/>
        </w:rPr>
      </w:pPr>
      <w:r w:rsidRPr="00730696">
        <w:rPr>
          <w:rFonts w:ascii="Arial" w:hAnsi="Arial" w:cs="Arial"/>
          <w:sz w:val="24"/>
          <w:lang w:eastAsia="en-GB"/>
        </w:rPr>
        <w:t>Mae'r sefyllfa’n fregus o hyd, ac er bod mwy gleifion yn mynychu apwyntiadau ac yn cael eu hatgyfeirio, nid yw meysydd eraill yn cynyddu mor gyflym. Mae atgyfeiriadau diogelu ar gyfer plant wedi lleihau'n sylweddol ac mae'r bwrdd iechyd yn ystyried y ffactorau niferus sydd wedi cyfrannu at y gostyngiad hwn.</w:t>
      </w:r>
    </w:p>
    <w:p w14:paraId="34525F66" w14:textId="77777777" w:rsidR="00E844C7" w:rsidRPr="00730696" w:rsidRDefault="00E844C7" w:rsidP="0096376F">
      <w:pPr>
        <w:rPr>
          <w:rFonts w:ascii="Arial" w:hAnsi="Arial" w:cs="Arial"/>
          <w:sz w:val="24"/>
          <w:lang w:eastAsia="en-GB"/>
        </w:rPr>
      </w:pPr>
    </w:p>
    <w:p w14:paraId="726E5E16" w14:textId="3066BC3F" w:rsidR="0096376F" w:rsidRPr="00730696" w:rsidRDefault="00E844C7" w:rsidP="0096376F">
      <w:pPr>
        <w:spacing w:after="160"/>
        <w:contextualSpacing/>
        <w:rPr>
          <w:rFonts w:ascii="Arial" w:hAnsi="Arial" w:cs="Arial"/>
          <w:b/>
          <w:sz w:val="24"/>
          <w:szCs w:val="24"/>
        </w:rPr>
      </w:pPr>
      <w:r w:rsidRPr="00730696">
        <w:rPr>
          <w:rFonts w:ascii="Arial" w:hAnsi="Arial" w:cs="Arial"/>
          <w:b/>
          <w:sz w:val="24"/>
          <w:szCs w:val="24"/>
        </w:rPr>
        <w:t xml:space="preserve">Bwrdd Iechyd Prifysgol Betsi Cadwaladr </w:t>
      </w:r>
    </w:p>
    <w:p w14:paraId="2B69106B" w14:textId="77777777" w:rsidR="006C13C5" w:rsidRPr="00730696" w:rsidRDefault="006C13C5" w:rsidP="006C13C5">
      <w:pPr>
        <w:spacing w:after="160" w:line="252" w:lineRule="auto"/>
        <w:contextualSpacing/>
        <w:rPr>
          <w:rFonts w:ascii="Arial" w:hAnsi="Arial" w:cs="Arial"/>
          <w:sz w:val="24"/>
          <w:szCs w:val="24"/>
        </w:rPr>
      </w:pPr>
    </w:p>
    <w:p w14:paraId="3A062ADE" w14:textId="76B5CA44" w:rsidR="00B06792" w:rsidRDefault="00B06792" w:rsidP="006C13C5">
      <w:pPr>
        <w:spacing w:line="252" w:lineRule="auto"/>
        <w:contextualSpacing/>
        <w:rPr>
          <w:rFonts w:ascii="Arial" w:hAnsi="Arial" w:cs="Arial"/>
          <w:sz w:val="24"/>
          <w:szCs w:val="24"/>
        </w:rPr>
      </w:pPr>
      <w:r w:rsidRPr="00730696">
        <w:rPr>
          <w:rFonts w:ascii="Arial" w:hAnsi="Arial" w:cs="Arial"/>
          <w:sz w:val="24"/>
          <w:szCs w:val="24"/>
        </w:rPr>
        <w:t>Yn y Gogledd mae clinigwyr yn monitro rhestrau aros yn rhagweithiol i nodi cleifion sydd angen gwasanaethau brys/hanfodol. Ym maes gofal sylfaeno</w:t>
      </w:r>
      <w:r w:rsidR="00507F86" w:rsidRPr="00730696">
        <w:rPr>
          <w:rFonts w:ascii="Arial" w:hAnsi="Arial" w:cs="Arial"/>
          <w:sz w:val="24"/>
          <w:szCs w:val="24"/>
        </w:rPr>
        <w:t>l, mae'r bwrdd</w:t>
      </w:r>
      <w:r w:rsidRPr="00730696">
        <w:rPr>
          <w:rFonts w:ascii="Arial" w:hAnsi="Arial" w:cs="Arial"/>
          <w:sz w:val="24"/>
          <w:szCs w:val="24"/>
        </w:rPr>
        <w:t xml:space="preserve"> iechyd wedi darparu canolfannau deintyddol brys (safleoedd coch) a sefydlwyd ynghyd â rhwydwaith o </w:t>
      </w:r>
      <w:r w:rsidRPr="00730696">
        <w:rPr>
          <w:rFonts w:ascii="Arial" w:hAnsi="Arial" w:cs="Arial"/>
          <w:sz w:val="24"/>
          <w:szCs w:val="24"/>
        </w:rPr>
        <w:lastRenderedPageBreak/>
        <w:t xml:space="preserve">bymtheg practis optometreg i sicrhau bod cleifion yn parhau i allu cael gafael ar wasanaethau. </w:t>
      </w:r>
      <w:r w:rsidR="00842AA1">
        <w:rPr>
          <w:rFonts w:ascii="Arial" w:hAnsi="Arial" w:cs="Arial"/>
          <w:sz w:val="24"/>
          <w:szCs w:val="24"/>
        </w:rPr>
        <w:t xml:space="preserve">Maent hefyd wedi sicrhau bod </w:t>
      </w:r>
      <w:r w:rsidRPr="00730696">
        <w:rPr>
          <w:rFonts w:ascii="Arial" w:hAnsi="Arial" w:cs="Arial"/>
          <w:sz w:val="24"/>
          <w:szCs w:val="24"/>
        </w:rPr>
        <w:t xml:space="preserve">llwybrau amgen </w:t>
      </w:r>
      <w:r w:rsidR="00842AA1">
        <w:rPr>
          <w:rFonts w:ascii="Arial" w:hAnsi="Arial" w:cs="Arial"/>
          <w:sz w:val="24"/>
          <w:szCs w:val="24"/>
        </w:rPr>
        <w:t>wedi’u cyflwyno drwy</w:t>
      </w:r>
      <w:r w:rsidRPr="00730696">
        <w:rPr>
          <w:rFonts w:ascii="Arial" w:hAnsi="Arial" w:cs="Arial"/>
          <w:sz w:val="24"/>
          <w:szCs w:val="24"/>
        </w:rPr>
        <w:t xml:space="preserve"> ddefnyddio e-ymgynghori a </w:t>
      </w:r>
      <w:r w:rsidR="00842AA1">
        <w:rPr>
          <w:rFonts w:ascii="Arial" w:hAnsi="Arial" w:cs="Arial"/>
          <w:sz w:val="24"/>
          <w:szCs w:val="24"/>
        </w:rPr>
        <w:t>dilyniant ar gyfer c</w:t>
      </w:r>
      <w:r w:rsidRPr="00730696">
        <w:rPr>
          <w:rFonts w:ascii="Arial" w:hAnsi="Arial" w:cs="Arial"/>
          <w:sz w:val="24"/>
          <w:szCs w:val="24"/>
        </w:rPr>
        <w:t>leifion allanol</w:t>
      </w:r>
      <w:r w:rsidR="00842AA1">
        <w:rPr>
          <w:rFonts w:ascii="Arial" w:hAnsi="Arial" w:cs="Arial"/>
          <w:sz w:val="24"/>
          <w:szCs w:val="24"/>
        </w:rPr>
        <w:t xml:space="preserve"> sydd, </w:t>
      </w:r>
      <w:r w:rsidRPr="00730696">
        <w:rPr>
          <w:rFonts w:ascii="Arial" w:hAnsi="Arial" w:cs="Arial"/>
          <w:sz w:val="24"/>
          <w:szCs w:val="24"/>
        </w:rPr>
        <w:t xml:space="preserve">er enghraifft, wedi arwain at leihad o 30% yn y galw am </w:t>
      </w:r>
      <w:r w:rsidR="00842AA1">
        <w:rPr>
          <w:rFonts w:ascii="Arial" w:hAnsi="Arial" w:cs="Arial"/>
          <w:sz w:val="24"/>
          <w:szCs w:val="24"/>
        </w:rPr>
        <w:t>wasanaeth wyneb yn wyneb ar gyfer c</w:t>
      </w:r>
      <w:r w:rsidRPr="00730696">
        <w:rPr>
          <w:rFonts w:ascii="Arial" w:hAnsi="Arial" w:cs="Arial"/>
          <w:sz w:val="24"/>
          <w:szCs w:val="24"/>
        </w:rPr>
        <w:t>leifion orthopedig allanol.</w:t>
      </w:r>
    </w:p>
    <w:p w14:paraId="40D32797" w14:textId="77777777" w:rsidR="00842AA1" w:rsidRPr="00730696" w:rsidRDefault="00842AA1" w:rsidP="006C13C5">
      <w:pPr>
        <w:spacing w:line="252" w:lineRule="auto"/>
        <w:contextualSpacing/>
        <w:rPr>
          <w:rFonts w:ascii="Arial" w:hAnsi="Arial" w:cs="Arial"/>
          <w:sz w:val="24"/>
          <w:szCs w:val="24"/>
        </w:rPr>
      </w:pPr>
    </w:p>
    <w:p w14:paraId="6D86A126" w14:textId="40F6EB1F" w:rsidR="00B06792" w:rsidRPr="00730696" w:rsidRDefault="00B06792" w:rsidP="006C13C5">
      <w:pPr>
        <w:spacing w:line="252" w:lineRule="auto"/>
        <w:contextualSpacing/>
        <w:rPr>
          <w:rFonts w:ascii="Arial" w:hAnsi="Arial" w:cs="Arial"/>
          <w:sz w:val="24"/>
          <w:szCs w:val="24"/>
        </w:rPr>
      </w:pPr>
      <w:r w:rsidRPr="00730696">
        <w:rPr>
          <w:rFonts w:ascii="Arial" w:hAnsi="Arial" w:cs="Arial"/>
          <w:sz w:val="24"/>
          <w:szCs w:val="24"/>
        </w:rPr>
        <w:t>Yn ogystal, mae t</w:t>
      </w:r>
      <w:r w:rsidR="00491944" w:rsidRPr="00730696">
        <w:rPr>
          <w:rFonts w:ascii="Arial" w:hAnsi="Arial" w:cs="Arial"/>
          <w:sz w:val="24"/>
          <w:szCs w:val="24"/>
        </w:rPr>
        <w:t>refn newydd o gy</w:t>
      </w:r>
      <w:r w:rsidRPr="00730696">
        <w:rPr>
          <w:rFonts w:ascii="Arial" w:hAnsi="Arial" w:cs="Arial"/>
          <w:sz w:val="24"/>
          <w:szCs w:val="24"/>
        </w:rPr>
        <w:t xml:space="preserve">nnal ymgynghoriadau drwy fideo yn golygu bod 85% o apwyntiadau meddygon teulu wedi’u cynnal drwy’r dull hwn, a bu cynnydd yn y defnydd o  ‘fy iechyd ar-lein’ ar gyfer fferyllfeydd. Yn yr un modd â byrddau iechyd eraill, mae Betsi Cadwaladr yn monitro'n agos y staff hynny a allai </w:t>
      </w:r>
      <w:r w:rsidR="00491944" w:rsidRPr="00730696">
        <w:rPr>
          <w:rFonts w:ascii="Arial" w:hAnsi="Arial" w:cs="Arial"/>
          <w:sz w:val="24"/>
          <w:szCs w:val="24"/>
        </w:rPr>
        <w:t>wynebu risg</w:t>
      </w:r>
      <w:r w:rsidRPr="00730696">
        <w:rPr>
          <w:rFonts w:ascii="Arial" w:hAnsi="Arial" w:cs="Arial"/>
          <w:sz w:val="24"/>
          <w:szCs w:val="24"/>
        </w:rPr>
        <w:t>, megis staff hŷn neu feichiog, ac mae'n datblygu canllawiau ar gyfer staff BAME.</w:t>
      </w:r>
    </w:p>
    <w:p w14:paraId="6121881D" w14:textId="74C1D5A4" w:rsidR="0096376F" w:rsidRPr="00730696" w:rsidRDefault="0096376F" w:rsidP="0096376F">
      <w:pPr>
        <w:rPr>
          <w:rFonts w:ascii="Arial" w:hAnsi="Arial" w:cs="Arial"/>
        </w:rPr>
      </w:pPr>
    </w:p>
    <w:p w14:paraId="5E6F9CD8" w14:textId="61BFCD83" w:rsidR="00847257" w:rsidRPr="00730696" w:rsidRDefault="00B06792" w:rsidP="001D0B93">
      <w:pPr>
        <w:spacing w:after="160"/>
        <w:contextualSpacing/>
        <w:rPr>
          <w:rFonts w:ascii="Arial" w:hAnsi="Arial" w:cs="Arial"/>
          <w:b/>
          <w:sz w:val="24"/>
          <w:szCs w:val="24"/>
        </w:rPr>
      </w:pPr>
      <w:r w:rsidRPr="00730696">
        <w:rPr>
          <w:rFonts w:ascii="Arial" w:hAnsi="Arial" w:cs="Arial"/>
          <w:b/>
          <w:sz w:val="24"/>
          <w:szCs w:val="24"/>
        </w:rPr>
        <w:t>Bwrdd Iechyd Prifysgol Caerdydd a’r Fro</w:t>
      </w:r>
    </w:p>
    <w:p w14:paraId="40D6B850" w14:textId="77777777" w:rsidR="006C13C5" w:rsidRPr="00730696" w:rsidRDefault="006C13C5" w:rsidP="00572AAE">
      <w:pPr>
        <w:spacing w:after="160" w:line="252" w:lineRule="auto"/>
        <w:contextualSpacing/>
        <w:rPr>
          <w:rFonts w:ascii="Arial" w:hAnsi="Arial" w:cs="Arial"/>
          <w:sz w:val="24"/>
          <w:szCs w:val="24"/>
        </w:rPr>
      </w:pPr>
    </w:p>
    <w:p w14:paraId="3F07D393" w14:textId="3D80B62F" w:rsidR="00F6084E" w:rsidRPr="00730696" w:rsidRDefault="00B06792" w:rsidP="00240DB8">
      <w:pPr>
        <w:spacing w:after="160" w:line="252" w:lineRule="auto"/>
        <w:contextualSpacing/>
        <w:rPr>
          <w:rFonts w:ascii="Arial" w:hAnsi="Arial" w:cs="Arial"/>
          <w:sz w:val="24"/>
          <w:szCs w:val="24"/>
        </w:rPr>
      </w:pPr>
      <w:r w:rsidRPr="00730696">
        <w:rPr>
          <w:rFonts w:ascii="Arial" w:hAnsi="Arial" w:cs="Arial"/>
          <w:sz w:val="24"/>
          <w:szCs w:val="24"/>
        </w:rPr>
        <w:t>Mae Bwrdd Iechyd Prifysgol Caerdydd a'r Fro wedi disgrifio model gweithredu clir, sydd a’r  gallu i ‘newid g</w:t>
      </w:r>
      <w:r w:rsidR="00240DB8" w:rsidRPr="00730696">
        <w:rPr>
          <w:rFonts w:ascii="Arial" w:hAnsi="Arial" w:cs="Arial"/>
          <w:sz w:val="24"/>
          <w:szCs w:val="24"/>
        </w:rPr>
        <w:t>ê</w:t>
      </w:r>
      <w:r w:rsidRPr="00730696">
        <w:rPr>
          <w:rFonts w:ascii="Arial" w:hAnsi="Arial" w:cs="Arial"/>
          <w:sz w:val="24"/>
          <w:szCs w:val="24"/>
        </w:rPr>
        <w:t>r’ i fyny ac i lawr er mwyn ymateb i newidiadau posibl yn y galw. Maent hefyd wedi gweld llawer mwy o ddefnydd o ymgyngoriadau o bell a 'brysbennu'n gyntaf’ mewn ymarfer cyffredinol ac mae hon yn duedd yr ydym yn falch o'i gweld ledled Cymru.</w:t>
      </w:r>
      <w:r w:rsidR="00F44EB9" w:rsidRPr="00730696">
        <w:rPr>
          <w:rFonts w:ascii="Arial" w:hAnsi="Arial" w:cs="Arial"/>
          <w:sz w:val="24"/>
          <w:szCs w:val="24"/>
        </w:rPr>
        <w:t xml:space="preserve"> </w:t>
      </w:r>
    </w:p>
    <w:p w14:paraId="571DEE73" w14:textId="77777777" w:rsidR="00B06792" w:rsidRPr="00730696" w:rsidRDefault="00B06792" w:rsidP="00572AAE">
      <w:pPr>
        <w:spacing w:after="160"/>
        <w:contextualSpacing/>
        <w:rPr>
          <w:rFonts w:ascii="Arial" w:hAnsi="Arial" w:cs="Arial"/>
          <w:sz w:val="24"/>
          <w:szCs w:val="24"/>
        </w:rPr>
      </w:pPr>
    </w:p>
    <w:p w14:paraId="6476A6F6" w14:textId="34305470" w:rsidR="00B06792" w:rsidRPr="00730696" w:rsidRDefault="00B06792" w:rsidP="00572AAE">
      <w:pPr>
        <w:spacing w:after="160"/>
        <w:contextualSpacing/>
        <w:rPr>
          <w:rFonts w:ascii="Arial" w:hAnsi="Arial" w:cs="Arial"/>
          <w:sz w:val="24"/>
          <w:szCs w:val="24"/>
        </w:rPr>
      </w:pPr>
      <w:r w:rsidRPr="00730696">
        <w:rPr>
          <w:rFonts w:ascii="Arial" w:hAnsi="Arial" w:cs="Arial"/>
          <w:sz w:val="24"/>
          <w:szCs w:val="24"/>
        </w:rPr>
        <w:t xml:space="preserve">Mae'r bwrdd iechyd wedi darparu adnoddau ychwanegol drwy </w:t>
      </w:r>
      <w:r w:rsidR="00AA4BA3" w:rsidRPr="00730696">
        <w:rPr>
          <w:rFonts w:ascii="Arial" w:hAnsi="Arial" w:cs="Arial"/>
          <w:sz w:val="24"/>
          <w:szCs w:val="24"/>
        </w:rPr>
        <w:t xml:space="preserve">Ysbyty Calon y Ddraig. Bydd </w:t>
      </w:r>
      <w:r w:rsidRPr="00730696">
        <w:rPr>
          <w:rFonts w:ascii="Arial" w:hAnsi="Arial" w:cs="Arial"/>
          <w:sz w:val="24"/>
          <w:szCs w:val="24"/>
        </w:rPr>
        <w:t>yn helpu’r rhanbarth i ddarparu cyfleuster cam</w:t>
      </w:r>
      <w:r w:rsidR="00D54E20" w:rsidRPr="00730696">
        <w:rPr>
          <w:rFonts w:ascii="Arial" w:hAnsi="Arial" w:cs="Arial"/>
          <w:sz w:val="24"/>
          <w:szCs w:val="24"/>
        </w:rPr>
        <w:t>-i-lawr</w:t>
      </w:r>
      <w:r w:rsidRPr="00730696">
        <w:rPr>
          <w:rFonts w:ascii="Arial" w:hAnsi="Arial" w:cs="Arial"/>
          <w:sz w:val="24"/>
          <w:szCs w:val="24"/>
        </w:rPr>
        <w:t xml:space="preserve"> ar gyfer cleifion COVID-19 </w:t>
      </w:r>
      <w:r w:rsidR="00AA4BA3" w:rsidRPr="00730696">
        <w:rPr>
          <w:rFonts w:ascii="Arial" w:hAnsi="Arial" w:cs="Arial"/>
          <w:sz w:val="24"/>
          <w:szCs w:val="24"/>
        </w:rPr>
        <w:t>a bydd yn defnyddio Ysbyty A</w:t>
      </w:r>
      <w:r w:rsidRPr="00730696">
        <w:rPr>
          <w:rFonts w:ascii="Arial" w:hAnsi="Arial" w:cs="Arial"/>
          <w:sz w:val="24"/>
          <w:szCs w:val="24"/>
        </w:rPr>
        <w:t xml:space="preserve">nnibynnol Spire i ddarparu llawdriniaethau canser, llawdriniaethau heblaw am ganser, cleifion allanol (gan gynnwys triniaethau), endosgopi a chardioleg.   </w:t>
      </w:r>
    </w:p>
    <w:p w14:paraId="559DB6BF" w14:textId="77777777" w:rsidR="00B06792" w:rsidRPr="00730696" w:rsidRDefault="00B06792" w:rsidP="00572AAE">
      <w:pPr>
        <w:spacing w:after="160"/>
        <w:contextualSpacing/>
        <w:rPr>
          <w:rFonts w:ascii="Arial" w:hAnsi="Arial" w:cs="Arial"/>
          <w:sz w:val="24"/>
          <w:szCs w:val="24"/>
        </w:rPr>
      </w:pPr>
    </w:p>
    <w:p w14:paraId="6BE84670" w14:textId="0AB0B857" w:rsidR="00B06792" w:rsidRPr="00730696" w:rsidRDefault="00B06792" w:rsidP="00572AAE">
      <w:pPr>
        <w:spacing w:after="160"/>
        <w:contextualSpacing/>
        <w:rPr>
          <w:rFonts w:ascii="Arial" w:hAnsi="Arial" w:cs="Arial"/>
          <w:sz w:val="24"/>
          <w:szCs w:val="24"/>
        </w:rPr>
      </w:pPr>
      <w:r w:rsidRPr="00730696">
        <w:rPr>
          <w:rFonts w:ascii="Arial" w:hAnsi="Arial" w:cs="Arial"/>
          <w:sz w:val="24"/>
          <w:szCs w:val="24"/>
        </w:rPr>
        <w:t>Mae'r Bwrdd Iechyd yn cydnabod bod cyfarpar diogelu personol, cyflenwadau meddygol a phrofion yn parhau i fod yn alluogwyr ac yn ddibyniaethau cryf ond mae eu llwyddiant</w:t>
      </w:r>
      <w:r w:rsidR="00491944" w:rsidRPr="00730696">
        <w:rPr>
          <w:rFonts w:ascii="Arial" w:hAnsi="Arial" w:cs="Arial"/>
          <w:sz w:val="24"/>
          <w:szCs w:val="24"/>
        </w:rPr>
        <w:t xml:space="preserve"> </w:t>
      </w:r>
      <w:r w:rsidRPr="00730696">
        <w:rPr>
          <w:rFonts w:ascii="Arial" w:hAnsi="Arial" w:cs="Arial"/>
          <w:sz w:val="24"/>
          <w:szCs w:val="24"/>
        </w:rPr>
        <w:t xml:space="preserve">o ran recriwtio staff dros dro wedi bod yn gadarnhaol ac maent yn teimlo eu bod mewn </w:t>
      </w:r>
      <w:r w:rsidR="00240DB8" w:rsidRPr="00730696">
        <w:rPr>
          <w:rFonts w:ascii="Arial" w:hAnsi="Arial" w:cs="Arial"/>
          <w:sz w:val="24"/>
          <w:szCs w:val="24"/>
        </w:rPr>
        <w:t>sefyllfa dda wrth symud i’r</w:t>
      </w:r>
      <w:r w:rsidRPr="00730696">
        <w:rPr>
          <w:rFonts w:ascii="Arial" w:hAnsi="Arial" w:cs="Arial"/>
          <w:sz w:val="24"/>
          <w:szCs w:val="24"/>
        </w:rPr>
        <w:t xml:space="preserve"> cam nesaf.</w:t>
      </w:r>
    </w:p>
    <w:p w14:paraId="1F1878C1" w14:textId="325F761A" w:rsidR="001D2CED" w:rsidRPr="00730696" w:rsidRDefault="001D2CED" w:rsidP="001D0B93">
      <w:pPr>
        <w:spacing w:after="160"/>
        <w:contextualSpacing/>
        <w:rPr>
          <w:rFonts w:ascii="Arial" w:hAnsi="Arial" w:cs="Arial"/>
          <w:sz w:val="24"/>
          <w:szCs w:val="24"/>
        </w:rPr>
      </w:pPr>
    </w:p>
    <w:p w14:paraId="2A4C8133" w14:textId="07458F19" w:rsidR="00847257" w:rsidRPr="00730696" w:rsidRDefault="00240DB8" w:rsidP="001D0B93">
      <w:pPr>
        <w:spacing w:after="160"/>
        <w:contextualSpacing/>
        <w:rPr>
          <w:rFonts w:ascii="Arial" w:hAnsi="Arial" w:cs="Arial"/>
          <w:b/>
          <w:sz w:val="24"/>
          <w:szCs w:val="24"/>
        </w:rPr>
      </w:pPr>
      <w:r w:rsidRPr="00730696">
        <w:rPr>
          <w:rFonts w:ascii="Arial" w:hAnsi="Arial" w:cs="Arial"/>
          <w:b/>
          <w:sz w:val="24"/>
          <w:szCs w:val="24"/>
        </w:rPr>
        <w:t>Bwrdd Iechyd Prifysgol Cwm Taf Morgannwg</w:t>
      </w:r>
    </w:p>
    <w:p w14:paraId="261FDA8C" w14:textId="77777777" w:rsidR="001D2CED" w:rsidRPr="00730696" w:rsidRDefault="001D2CED" w:rsidP="00572AAE">
      <w:pPr>
        <w:spacing w:after="160" w:line="252" w:lineRule="auto"/>
        <w:contextualSpacing/>
        <w:rPr>
          <w:rFonts w:ascii="Arial" w:hAnsi="Arial" w:cs="Arial"/>
          <w:sz w:val="24"/>
          <w:szCs w:val="24"/>
        </w:rPr>
      </w:pPr>
    </w:p>
    <w:p w14:paraId="660AEE66" w14:textId="1812A269" w:rsidR="00240DB8" w:rsidRPr="00730696" w:rsidRDefault="00240DB8" w:rsidP="00572AAE">
      <w:pPr>
        <w:spacing w:after="160" w:line="252" w:lineRule="auto"/>
        <w:contextualSpacing/>
        <w:rPr>
          <w:rFonts w:ascii="Arial" w:hAnsi="Arial" w:cs="Arial"/>
          <w:sz w:val="24"/>
          <w:szCs w:val="24"/>
        </w:rPr>
      </w:pPr>
      <w:r w:rsidRPr="00730696">
        <w:rPr>
          <w:rFonts w:ascii="Arial" w:hAnsi="Arial" w:cs="Arial"/>
          <w:sz w:val="24"/>
          <w:szCs w:val="24"/>
        </w:rPr>
        <w:t>Mae Cwm Taf Morgannwg hefyd wedi nodi cynllun clir ar gyfer defnyddio ysbytai maes o fewn yr ardal, ynghyd ag ymgyngoriadau clinigol a fydd yn cael eu cyflwyno’n gyflym a’u hategu gan lwybrau clinigol. Mae eu cynlluniau yn sicrhau bod eu cyflenwad o feddyginiaethau brys wedi gwella ar draws y bwrdd cyfan. Maent wedi cyflwyno gwasanaeth cyflenwi meddyginiaethau hanfodol o ofal acíwt i'r cartref er mwyn sicrhau bod cleifion yn gallu cael eu meddyginiaethau.</w:t>
      </w:r>
    </w:p>
    <w:p w14:paraId="46C6CEB9" w14:textId="3327AB22" w:rsidR="00A145CB" w:rsidRPr="00730696" w:rsidRDefault="00A145CB" w:rsidP="00572AAE">
      <w:pPr>
        <w:spacing w:after="160" w:line="252" w:lineRule="auto"/>
        <w:contextualSpacing/>
        <w:rPr>
          <w:rFonts w:ascii="Arial" w:hAnsi="Arial" w:cs="Arial"/>
          <w:sz w:val="24"/>
          <w:szCs w:val="24"/>
        </w:rPr>
      </w:pPr>
    </w:p>
    <w:p w14:paraId="067FA813" w14:textId="212E0999" w:rsidR="00240DB8" w:rsidRPr="00730696" w:rsidRDefault="00240DB8" w:rsidP="00572AAE">
      <w:pPr>
        <w:spacing w:after="160" w:line="252" w:lineRule="auto"/>
        <w:contextualSpacing/>
        <w:rPr>
          <w:rFonts w:ascii="Arial" w:hAnsi="Arial" w:cs="Arial"/>
          <w:sz w:val="24"/>
          <w:szCs w:val="24"/>
        </w:rPr>
      </w:pPr>
      <w:r w:rsidRPr="00730696">
        <w:rPr>
          <w:rFonts w:ascii="Arial" w:hAnsi="Arial" w:cs="Arial"/>
          <w:sz w:val="24"/>
          <w:szCs w:val="24"/>
        </w:rPr>
        <w:t>Mae'n galonogol bod y Bwrdd Iechyd yn gweithio gyda’r Byrddau Partneriaeth Rhanbarthol, y trydydd sector a'r boblogaeth i ddeall sut i hybu lles</w:t>
      </w:r>
      <w:r w:rsidR="00AA4BA3" w:rsidRPr="00730696">
        <w:rPr>
          <w:rFonts w:ascii="Arial" w:hAnsi="Arial" w:cs="Arial"/>
          <w:sz w:val="24"/>
          <w:szCs w:val="24"/>
        </w:rPr>
        <w:t>iant</w:t>
      </w:r>
      <w:r w:rsidRPr="00730696">
        <w:rPr>
          <w:rFonts w:ascii="Arial" w:hAnsi="Arial" w:cs="Arial"/>
          <w:sz w:val="24"/>
          <w:szCs w:val="24"/>
        </w:rPr>
        <w:t xml:space="preserve">, rhagnodi cymdeithasol a chadernid cymunedol yn ddiogel, er enghraifft drwy ddefnyddio technoleg a </w:t>
      </w:r>
      <w:r w:rsidR="00AA4BA3" w:rsidRPr="00730696">
        <w:rPr>
          <w:rFonts w:ascii="Arial" w:hAnsi="Arial" w:cs="Arial"/>
          <w:sz w:val="24"/>
          <w:szCs w:val="24"/>
        </w:rPr>
        <w:t>hyrwyddo</w:t>
      </w:r>
      <w:r w:rsidRPr="00730696">
        <w:rPr>
          <w:rFonts w:ascii="Arial" w:hAnsi="Arial" w:cs="Arial"/>
          <w:sz w:val="24"/>
          <w:szCs w:val="24"/>
        </w:rPr>
        <w:t xml:space="preserve"> hunanreoli. Mae'r rhain, a ffyrdd newydd eraill o weithio, wedi'u gwreiddio hyd y bo modd. Mae gan y bwrdd iechyd gynlluniau clir i wahanu cleifion COVID </w:t>
      </w:r>
      <w:r w:rsidR="00AA4BA3" w:rsidRPr="00730696">
        <w:rPr>
          <w:rFonts w:ascii="Arial" w:hAnsi="Arial" w:cs="Arial"/>
          <w:sz w:val="24"/>
          <w:szCs w:val="24"/>
        </w:rPr>
        <w:t>oddi wrth gleifiion</w:t>
      </w:r>
      <w:r w:rsidRPr="00730696">
        <w:rPr>
          <w:rFonts w:ascii="Arial" w:hAnsi="Arial" w:cs="Arial"/>
          <w:sz w:val="24"/>
          <w:szCs w:val="24"/>
        </w:rPr>
        <w:t xml:space="preserve"> eraill er mwyn iddynt allu parhau i ddod â chleifion i mewn ar gyfer y triniaethau y mae arnynt eu hangen. </w:t>
      </w:r>
    </w:p>
    <w:p w14:paraId="7E32E5C1" w14:textId="77777777" w:rsidR="00AA4BA3" w:rsidRPr="00730696" w:rsidRDefault="00AA4BA3" w:rsidP="00572AAE">
      <w:pPr>
        <w:spacing w:after="160" w:line="252" w:lineRule="auto"/>
        <w:contextualSpacing/>
        <w:rPr>
          <w:rFonts w:ascii="Arial" w:hAnsi="Arial" w:cs="Arial"/>
          <w:sz w:val="24"/>
          <w:szCs w:val="24"/>
        </w:rPr>
      </w:pPr>
    </w:p>
    <w:p w14:paraId="795B48CA" w14:textId="63310420" w:rsidR="00240DB8" w:rsidRPr="00730696" w:rsidRDefault="00240DB8" w:rsidP="00572AAE">
      <w:pPr>
        <w:spacing w:after="160" w:line="252" w:lineRule="auto"/>
        <w:contextualSpacing/>
        <w:rPr>
          <w:rFonts w:ascii="Arial" w:hAnsi="Arial" w:cs="Arial"/>
          <w:sz w:val="24"/>
          <w:szCs w:val="24"/>
        </w:rPr>
      </w:pPr>
      <w:r w:rsidRPr="00730696">
        <w:rPr>
          <w:rFonts w:ascii="Arial" w:hAnsi="Arial" w:cs="Arial"/>
          <w:sz w:val="24"/>
          <w:szCs w:val="24"/>
        </w:rPr>
        <w:t>Yn yr un modd â sefydliadau eraill y GIG, mae gan Gwm Taf Morgannwg gynlluniau cadarn ar gyfer cefnogi staff a gofalu am eu lles</w:t>
      </w:r>
      <w:r w:rsidR="00AA4BA3" w:rsidRPr="00730696">
        <w:rPr>
          <w:rFonts w:ascii="Arial" w:hAnsi="Arial" w:cs="Arial"/>
          <w:sz w:val="24"/>
          <w:szCs w:val="24"/>
        </w:rPr>
        <w:t>iant</w:t>
      </w:r>
      <w:r w:rsidRPr="00730696">
        <w:rPr>
          <w:rFonts w:ascii="Arial" w:hAnsi="Arial" w:cs="Arial"/>
          <w:sz w:val="24"/>
          <w:szCs w:val="24"/>
        </w:rPr>
        <w:t>, gan gynnwys cyfathrebu ac ymgysylltu, gweithio o gartref, a chydnabod bod gorffwys ac ymadfer yn hollbwysig i staff sydd wedi bod ar reng flaen y pandemig hwn ers misoedd lawer.</w:t>
      </w:r>
    </w:p>
    <w:p w14:paraId="1BABCECB" w14:textId="77777777" w:rsidR="00240DB8" w:rsidRPr="00730696" w:rsidRDefault="00240DB8" w:rsidP="001D0B93">
      <w:pPr>
        <w:spacing w:after="160"/>
        <w:contextualSpacing/>
        <w:rPr>
          <w:rFonts w:ascii="Arial" w:hAnsi="Arial" w:cs="Arial"/>
          <w:b/>
          <w:sz w:val="24"/>
          <w:szCs w:val="24"/>
        </w:rPr>
      </w:pPr>
    </w:p>
    <w:p w14:paraId="6262E7F6" w14:textId="5FA36D7A" w:rsidR="00847257" w:rsidRPr="00730696" w:rsidRDefault="00240DB8" w:rsidP="001D0B93">
      <w:pPr>
        <w:spacing w:after="160"/>
        <w:contextualSpacing/>
        <w:rPr>
          <w:rFonts w:ascii="Arial" w:hAnsi="Arial" w:cs="Arial"/>
          <w:b/>
          <w:sz w:val="24"/>
          <w:szCs w:val="24"/>
        </w:rPr>
      </w:pPr>
      <w:r w:rsidRPr="00730696">
        <w:rPr>
          <w:rFonts w:ascii="Arial" w:hAnsi="Arial" w:cs="Arial"/>
          <w:b/>
          <w:sz w:val="24"/>
          <w:szCs w:val="24"/>
        </w:rPr>
        <w:t>Bwrdd Iechyd Prifysgol Hywel Dda</w:t>
      </w:r>
    </w:p>
    <w:p w14:paraId="43649E58" w14:textId="479EF434" w:rsidR="00240DB8" w:rsidRPr="00730696" w:rsidRDefault="00240DB8" w:rsidP="00572AAE">
      <w:pPr>
        <w:spacing w:line="252" w:lineRule="auto"/>
        <w:contextualSpacing/>
        <w:rPr>
          <w:rFonts w:ascii="Arial" w:hAnsi="Arial" w:cs="Arial"/>
          <w:sz w:val="24"/>
          <w:szCs w:val="24"/>
        </w:rPr>
      </w:pPr>
    </w:p>
    <w:p w14:paraId="4B107336" w14:textId="7AD203A1" w:rsidR="00240DB8" w:rsidRPr="00730696" w:rsidRDefault="00240DB8" w:rsidP="00572AAE">
      <w:pPr>
        <w:spacing w:line="252" w:lineRule="auto"/>
        <w:contextualSpacing/>
        <w:rPr>
          <w:rFonts w:ascii="Arial" w:hAnsi="Arial" w:cs="Arial"/>
          <w:sz w:val="24"/>
          <w:szCs w:val="24"/>
        </w:rPr>
      </w:pPr>
      <w:r w:rsidRPr="00730696">
        <w:rPr>
          <w:rFonts w:ascii="Arial" w:hAnsi="Arial" w:cs="Arial"/>
          <w:sz w:val="24"/>
          <w:szCs w:val="24"/>
        </w:rPr>
        <w:t xml:space="preserve">Mae bwrdd iechyd Hywel Dda wedi darparu cynllun wrth gefn manwl ar gyfer gwasanaethau canser, gan gynnwys cemotherapi sydd ar gael ar dri safle i sicrhau mynediad. Mae eu cynlluniau'n dangos cryn bwyslais ar ofal sylfaenol, gan ddefnyddio technoleg i gyflwyno ffyrdd newydd o weithio, gan gynnwys datblygiadau cadarnhaol o ran ymgyngoriadau rhithwir neu dros y ffôn. </w:t>
      </w:r>
      <w:r w:rsidR="004040F0" w:rsidRPr="00730696">
        <w:rPr>
          <w:rFonts w:ascii="Arial" w:hAnsi="Arial" w:cs="Arial"/>
          <w:sz w:val="24"/>
          <w:szCs w:val="24"/>
        </w:rPr>
        <w:t>Mae gwasanaethau ysbytai,</w:t>
      </w:r>
      <w:r w:rsidRPr="00730696">
        <w:rPr>
          <w:rFonts w:ascii="Arial" w:hAnsi="Arial" w:cs="Arial"/>
          <w:sz w:val="24"/>
          <w:szCs w:val="24"/>
        </w:rPr>
        <w:t xml:space="preserve"> gan gynnwys llawfeddygaeth gyffredinol,</w:t>
      </w:r>
      <w:r w:rsidR="00AA4BA3" w:rsidRPr="00730696">
        <w:rPr>
          <w:rFonts w:ascii="Arial" w:hAnsi="Arial" w:cs="Arial"/>
          <w:sz w:val="24"/>
          <w:szCs w:val="24"/>
        </w:rPr>
        <w:t xml:space="preserve"> y colon a’r rhefr</w:t>
      </w:r>
      <w:r w:rsidRPr="00730696">
        <w:rPr>
          <w:rFonts w:ascii="Arial" w:hAnsi="Arial" w:cs="Arial"/>
          <w:sz w:val="24"/>
          <w:szCs w:val="24"/>
        </w:rPr>
        <w:t>, y fron, wroleg, gynaecoleg ac offthalmoleg wedi cael eu hadleoli i ysbyty preifat lleol, gan ddarparu gwasanaethau cleifion allanol a thriniaeth</w:t>
      </w:r>
      <w:r w:rsidR="004040F0" w:rsidRPr="00730696">
        <w:rPr>
          <w:rFonts w:ascii="Arial" w:hAnsi="Arial" w:cs="Arial"/>
          <w:sz w:val="24"/>
          <w:szCs w:val="24"/>
        </w:rPr>
        <w:t>au</w:t>
      </w:r>
      <w:r w:rsidRPr="00730696">
        <w:rPr>
          <w:rFonts w:ascii="Arial" w:hAnsi="Arial" w:cs="Arial"/>
          <w:sz w:val="24"/>
          <w:szCs w:val="24"/>
        </w:rPr>
        <w:t xml:space="preserve"> ar gyfer eu </w:t>
      </w:r>
      <w:r w:rsidR="004040F0" w:rsidRPr="00730696">
        <w:rPr>
          <w:rFonts w:ascii="Arial" w:hAnsi="Arial" w:cs="Arial"/>
          <w:sz w:val="24"/>
          <w:szCs w:val="24"/>
        </w:rPr>
        <w:t xml:space="preserve">cleifion </w:t>
      </w:r>
      <w:r w:rsidRPr="00730696">
        <w:rPr>
          <w:rFonts w:ascii="Arial" w:hAnsi="Arial" w:cs="Arial"/>
          <w:sz w:val="24"/>
          <w:szCs w:val="24"/>
        </w:rPr>
        <w:t>gofal heb ei drefnu a chleifion brys.</w:t>
      </w:r>
    </w:p>
    <w:p w14:paraId="5D53BFA2" w14:textId="77777777" w:rsidR="00D67B74" w:rsidRPr="00730696" w:rsidRDefault="00D67B74" w:rsidP="00572AAE">
      <w:pPr>
        <w:spacing w:line="252" w:lineRule="auto"/>
        <w:contextualSpacing/>
        <w:rPr>
          <w:rFonts w:ascii="Arial" w:hAnsi="Arial" w:cs="Arial"/>
          <w:sz w:val="24"/>
          <w:szCs w:val="24"/>
        </w:rPr>
      </w:pPr>
    </w:p>
    <w:p w14:paraId="571AE199" w14:textId="654AD8A7" w:rsidR="004040F0" w:rsidRPr="00730696" w:rsidRDefault="004040F0" w:rsidP="00D67B74">
      <w:pPr>
        <w:spacing w:line="252" w:lineRule="auto"/>
        <w:contextualSpacing/>
        <w:rPr>
          <w:rFonts w:ascii="Arial" w:hAnsi="Arial" w:cs="Arial"/>
          <w:sz w:val="24"/>
          <w:szCs w:val="24"/>
        </w:rPr>
      </w:pPr>
      <w:r w:rsidRPr="00730696">
        <w:rPr>
          <w:rFonts w:ascii="Arial" w:hAnsi="Arial" w:cs="Arial"/>
          <w:sz w:val="24"/>
          <w:szCs w:val="24"/>
        </w:rPr>
        <w:t>Yn ffodus, nid yw Hywel Dda wedi gweld y galw a ragwelwyd ac mae wedi penderfynu y bydd ysbytai maes yn cael eu cadw wrth gefn ar gyfer unrhyw ail ymchwydd posibl.  Rhagwelir y bydd y rhain yn cael eu defnyddio fel cyfleusterau cam</w:t>
      </w:r>
      <w:r w:rsidR="00D54E20" w:rsidRPr="00730696">
        <w:rPr>
          <w:rFonts w:ascii="Arial" w:hAnsi="Arial" w:cs="Arial"/>
          <w:sz w:val="24"/>
          <w:szCs w:val="24"/>
        </w:rPr>
        <w:t xml:space="preserve">-i-lawr. </w:t>
      </w:r>
    </w:p>
    <w:p w14:paraId="1E5EE066" w14:textId="77777777" w:rsidR="00A145CB" w:rsidRPr="00730696" w:rsidRDefault="00A145CB" w:rsidP="00572AAE">
      <w:pPr>
        <w:spacing w:after="160" w:line="252" w:lineRule="auto"/>
        <w:contextualSpacing/>
        <w:rPr>
          <w:rFonts w:ascii="Arial" w:hAnsi="Arial" w:cs="Arial"/>
          <w:color w:val="000000" w:themeColor="text1"/>
          <w:sz w:val="24"/>
          <w:szCs w:val="24"/>
        </w:rPr>
      </w:pPr>
    </w:p>
    <w:p w14:paraId="5F63ABB1" w14:textId="4BE4D528" w:rsidR="00847257" w:rsidRPr="00730696" w:rsidRDefault="004040F0" w:rsidP="001D0B93">
      <w:pPr>
        <w:spacing w:after="160"/>
        <w:contextualSpacing/>
        <w:rPr>
          <w:rFonts w:ascii="Arial" w:hAnsi="Arial" w:cs="Arial"/>
          <w:b/>
          <w:sz w:val="24"/>
          <w:szCs w:val="24"/>
        </w:rPr>
      </w:pPr>
      <w:r w:rsidRPr="00730696">
        <w:rPr>
          <w:rFonts w:ascii="Arial" w:hAnsi="Arial" w:cs="Arial"/>
          <w:b/>
          <w:sz w:val="24"/>
          <w:szCs w:val="24"/>
        </w:rPr>
        <w:t>Bwrdd Iechyd Addysgu Powys</w:t>
      </w:r>
    </w:p>
    <w:p w14:paraId="5FA89923" w14:textId="58D9DFFC" w:rsidR="00D67B74" w:rsidRPr="00730696" w:rsidRDefault="00D67B74" w:rsidP="00572AAE">
      <w:pPr>
        <w:spacing w:after="160" w:line="252" w:lineRule="auto"/>
        <w:contextualSpacing/>
        <w:rPr>
          <w:rFonts w:ascii="Arial" w:hAnsi="Arial" w:cs="Arial"/>
          <w:sz w:val="24"/>
          <w:szCs w:val="24"/>
        </w:rPr>
      </w:pPr>
    </w:p>
    <w:p w14:paraId="39B5AE01" w14:textId="4E4AF6E3" w:rsidR="004040F0" w:rsidRPr="00730696" w:rsidRDefault="00AA4BA3" w:rsidP="00572AAE">
      <w:pPr>
        <w:spacing w:after="160" w:line="252" w:lineRule="auto"/>
        <w:contextualSpacing/>
        <w:rPr>
          <w:rFonts w:ascii="Arial" w:hAnsi="Arial" w:cs="Arial"/>
          <w:sz w:val="24"/>
          <w:szCs w:val="24"/>
        </w:rPr>
      </w:pPr>
      <w:r w:rsidRPr="00730696">
        <w:rPr>
          <w:rFonts w:ascii="Arial" w:hAnsi="Arial" w:cs="Arial"/>
          <w:sz w:val="24"/>
          <w:szCs w:val="24"/>
        </w:rPr>
        <w:t>Mae Powys wedi sefydlu mannau</w:t>
      </w:r>
      <w:r w:rsidR="004040F0" w:rsidRPr="00730696">
        <w:rPr>
          <w:rFonts w:ascii="Arial" w:hAnsi="Arial" w:cs="Arial"/>
          <w:sz w:val="24"/>
          <w:szCs w:val="24"/>
        </w:rPr>
        <w:t xml:space="preserve"> coch/gwyrdd ar gyfer cleifion COVID a chleifion nad yw COVID arnynt ac wedi dyfeisio llwybrau clir i gefnogi cleifion. Bydd poblogaeth Powys yn gallu manteisio ar gapasiti ysbytai annibynnol drwy wasanaethau a gomisiynir, fel sy'n digwydd ar hyn o bryd - yng Nghymru a thros y ffin. Mae'r bwrdd iechyd yn datblygu gwaith modelu gyda'r GIG a’r awdurdodau lleol, sy'n cynnwys datblygu protocolau profi gyda chartrefi gofal.</w:t>
      </w:r>
    </w:p>
    <w:p w14:paraId="1C3CCD08" w14:textId="24F9F8B4" w:rsidR="004040F0" w:rsidRPr="00730696" w:rsidRDefault="004040F0" w:rsidP="00572AAE">
      <w:pPr>
        <w:spacing w:after="160" w:line="252" w:lineRule="auto"/>
        <w:contextualSpacing/>
        <w:rPr>
          <w:rFonts w:ascii="Arial" w:hAnsi="Arial" w:cs="Arial"/>
          <w:sz w:val="24"/>
          <w:szCs w:val="24"/>
        </w:rPr>
      </w:pPr>
    </w:p>
    <w:p w14:paraId="12DE211B" w14:textId="1538536E" w:rsidR="004040F0" w:rsidRPr="00730696" w:rsidRDefault="004040F0" w:rsidP="00572AAE">
      <w:pPr>
        <w:spacing w:after="160" w:line="252" w:lineRule="auto"/>
        <w:contextualSpacing/>
        <w:rPr>
          <w:rFonts w:ascii="Arial" w:hAnsi="Arial" w:cs="Arial"/>
          <w:sz w:val="24"/>
          <w:szCs w:val="24"/>
        </w:rPr>
      </w:pPr>
      <w:r w:rsidRPr="00730696">
        <w:rPr>
          <w:rFonts w:ascii="Arial" w:hAnsi="Arial" w:cs="Arial"/>
          <w:sz w:val="24"/>
          <w:szCs w:val="24"/>
        </w:rPr>
        <w:t>Mae'r cynllun yn disgrifio cyfathrebu da â'r staff, gan ddefnyddio cylchlythyrau rheolaidd, a chodi ymwybyddiaeth o anghenion iechyd a lles</w:t>
      </w:r>
      <w:r w:rsidR="00AA4BA3" w:rsidRPr="00730696">
        <w:rPr>
          <w:rFonts w:ascii="Arial" w:hAnsi="Arial" w:cs="Arial"/>
          <w:sz w:val="24"/>
          <w:szCs w:val="24"/>
        </w:rPr>
        <w:t>iant</w:t>
      </w:r>
      <w:r w:rsidRPr="00730696">
        <w:rPr>
          <w:rFonts w:ascii="Arial" w:hAnsi="Arial" w:cs="Arial"/>
          <w:sz w:val="24"/>
          <w:szCs w:val="24"/>
        </w:rPr>
        <w:t>. Yn bwysig, o ystyried natur gwasanaethau Powys, maent wedi sicrhau y caiff</w:t>
      </w:r>
      <w:r w:rsidR="00AA4BA3" w:rsidRPr="00730696">
        <w:rPr>
          <w:rFonts w:ascii="Arial" w:hAnsi="Arial" w:cs="Arial"/>
          <w:sz w:val="24"/>
          <w:szCs w:val="24"/>
        </w:rPr>
        <w:t xml:space="preserve"> capasiti</w:t>
      </w:r>
      <w:r w:rsidRPr="00730696">
        <w:rPr>
          <w:rFonts w:ascii="Arial" w:hAnsi="Arial" w:cs="Arial"/>
          <w:sz w:val="24"/>
          <w:szCs w:val="24"/>
        </w:rPr>
        <w:t xml:space="preserve"> ei roi ar waith i gefnogi'r broses o ryddhau cleifion o'r ysbyty ar gyfer cymorth cam-i-fyny a cham-i-lawr gyda chartrefi gofal. </w:t>
      </w:r>
    </w:p>
    <w:p w14:paraId="6A160354" w14:textId="7AE9777D" w:rsidR="004040F0" w:rsidRPr="000834FB" w:rsidRDefault="004040F0" w:rsidP="001D0B93">
      <w:pPr>
        <w:spacing w:after="160"/>
        <w:contextualSpacing/>
        <w:rPr>
          <w:rFonts w:ascii="Arial" w:hAnsi="Arial" w:cs="Arial"/>
          <w:sz w:val="24"/>
          <w:szCs w:val="24"/>
        </w:rPr>
      </w:pPr>
    </w:p>
    <w:p w14:paraId="66EDD294" w14:textId="59E5B034" w:rsidR="00847257" w:rsidRPr="00730696" w:rsidRDefault="004040F0" w:rsidP="001D0B93">
      <w:pPr>
        <w:spacing w:after="160"/>
        <w:contextualSpacing/>
        <w:rPr>
          <w:rFonts w:ascii="Arial" w:hAnsi="Arial" w:cs="Arial"/>
          <w:b/>
          <w:sz w:val="24"/>
          <w:szCs w:val="24"/>
        </w:rPr>
      </w:pPr>
      <w:r w:rsidRPr="00730696">
        <w:rPr>
          <w:rFonts w:ascii="Arial" w:hAnsi="Arial" w:cs="Arial"/>
          <w:b/>
          <w:sz w:val="24"/>
          <w:szCs w:val="24"/>
        </w:rPr>
        <w:t>Bwrdd Iechyd Prifysgol Bae Abertawe</w:t>
      </w:r>
    </w:p>
    <w:p w14:paraId="6A6B7D3F" w14:textId="1C16E4CF" w:rsidR="00D67B74" w:rsidRPr="00730696" w:rsidRDefault="00D67B74" w:rsidP="00D54E20">
      <w:pPr>
        <w:spacing w:after="160" w:line="259" w:lineRule="auto"/>
        <w:contextualSpacing/>
        <w:rPr>
          <w:rFonts w:ascii="Arial" w:hAnsi="Arial" w:cs="Arial"/>
          <w:sz w:val="24"/>
          <w:szCs w:val="24"/>
        </w:rPr>
      </w:pPr>
    </w:p>
    <w:p w14:paraId="748D8DC3" w14:textId="1E50C12E" w:rsidR="004040F0" w:rsidRPr="00730696" w:rsidRDefault="004040F0" w:rsidP="001D0B93">
      <w:pPr>
        <w:spacing w:after="160"/>
        <w:contextualSpacing/>
        <w:rPr>
          <w:rFonts w:ascii="Arial" w:hAnsi="Arial" w:cs="Arial"/>
          <w:sz w:val="24"/>
          <w:szCs w:val="24"/>
        </w:rPr>
      </w:pPr>
      <w:r w:rsidRPr="00730696">
        <w:rPr>
          <w:rFonts w:ascii="Arial" w:hAnsi="Arial" w:cs="Arial"/>
          <w:sz w:val="24"/>
          <w:szCs w:val="24"/>
        </w:rPr>
        <w:t xml:space="preserve">Mae'r bwrdd iechyd wedi </w:t>
      </w:r>
      <w:r w:rsidR="00491944" w:rsidRPr="00730696">
        <w:rPr>
          <w:rFonts w:ascii="Arial" w:hAnsi="Arial" w:cs="Arial"/>
          <w:sz w:val="24"/>
          <w:szCs w:val="24"/>
        </w:rPr>
        <w:t xml:space="preserve">pennu ffiniau </w:t>
      </w:r>
      <w:r w:rsidRPr="00730696">
        <w:rPr>
          <w:rFonts w:ascii="Arial" w:hAnsi="Arial" w:cs="Arial"/>
          <w:sz w:val="24"/>
          <w:szCs w:val="24"/>
        </w:rPr>
        <w:t>coch ar gyfer cleifion COVID a rhai gwyrdd ar gyfer cleifion nad oes COVID arnynt, ac mae rhai gwasanaethau trydyddol ac arbenigol wedi'u hailgychwy</w:t>
      </w:r>
      <w:r w:rsidR="00491944" w:rsidRPr="00730696">
        <w:rPr>
          <w:rFonts w:ascii="Arial" w:hAnsi="Arial" w:cs="Arial"/>
          <w:sz w:val="24"/>
          <w:szCs w:val="24"/>
        </w:rPr>
        <w:t>n</w:t>
      </w:r>
      <w:r w:rsidRPr="00730696">
        <w:rPr>
          <w:rFonts w:ascii="Arial" w:hAnsi="Arial" w:cs="Arial"/>
          <w:sz w:val="24"/>
          <w:szCs w:val="24"/>
        </w:rPr>
        <w:t xml:space="preserve"> mewn partneriaeth ranbarthol â bwrdd Caerdydd a'r Fro. Mae rhaglen hyfforddi lawn ar y gweill i uwchsgilio staff i weithio ym maes gofal dwys, ac mae staff wedi cael eu hailhyfforddi fel staff cymorth i gefnogi nyrsys mewn unedau triniaeth ddwys a nyrsys triniaeth ddwys y galon.    </w:t>
      </w:r>
    </w:p>
    <w:p w14:paraId="6B234058" w14:textId="77777777" w:rsidR="004040F0" w:rsidRPr="00730696" w:rsidRDefault="004040F0" w:rsidP="001D0B93">
      <w:pPr>
        <w:spacing w:after="160"/>
        <w:contextualSpacing/>
        <w:rPr>
          <w:rFonts w:ascii="Arial" w:hAnsi="Arial" w:cs="Arial"/>
          <w:sz w:val="24"/>
          <w:szCs w:val="24"/>
        </w:rPr>
      </w:pPr>
    </w:p>
    <w:p w14:paraId="2EC44B88" w14:textId="392C9294" w:rsidR="004040F0" w:rsidRPr="00730696" w:rsidRDefault="004040F0" w:rsidP="001D0B93">
      <w:pPr>
        <w:spacing w:after="160"/>
        <w:contextualSpacing/>
        <w:rPr>
          <w:rFonts w:ascii="Arial" w:hAnsi="Arial" w:cs="Arial"/>
          <w:sz w:val="24"/>
          <w:szCs w:val="24"/>
        </w:rPr>
      </w:pPr>
      <w:r w:rsidRPr="00730696">
        <w:rPr>
          <w:rFonts w:ascii="Arial" w:hAnsi="Arial" w:cs="Arial"/>
          <w:sz w:val="24"/>
          <w:szCs w:val="24"/>
        </w:rPr>
        <w:t>Mae'r cynllun yn adlewyrchu sut y mae gweithio o bell yn cael ei ddefnyddio i'r eithaf drwy ddarparu dyfeisiau symudol a rhoi pwyslais ar warchod, hunanynysu a chadw pellter cymdeithasol. Mae'r cynllun yn adrodd bod trawsnewidiad digidol mawr wedi cael ei roi ar waith</w:t>
      </w:r>
      <w:r w:rsidR="00472956" w:rsidRPr="00730696">
        <w:rPr>
          <w:rFonts w:ascii="Arial" w:hAnsi="Arial" w:cs="Arial"/>
          <w:sz w:val="24"/>
          <w:szCs w:val="24"/>
        </w:rPr>
        <w:t xml:space="preserve"> a bod </w:t>
      </w:r>
      <w:r w:rsidR="00D54E20" w:rsidRPr="00730696">
        <w:rPr>
          <w:rFonts w:ascii="Arial" w:hAnsi="Arial" w:cs="Arial"/>
          <w:sz w:val="24"/>
          <w:szCs w:val="24"/>
        </w:rPr>
        <w:t>llawer o</w:t>
      </w:r>
      <w:r w:rsidRPr="00730696">
        <w:rPr>
          <w:rFonts w:ascii="Arial" w:hAnsi="Arial" w:cs="Arial"/>
          <w:sz w:val="24"/>
          <w:szCs w:val="24"/>
        </w:rPr>
        <w:t xml:space="preserve"> galedwedd yn cael ei ddarparu i alluogi gweithio hyblyg ac ystwyth, gan gynnwys i'r rhai sy'n gweithio ym maes gofal cymdeithasol.</w:t>
      </w:r>
    </w:p>
    <w:p w14:paraId="73BE7625" w14:textId="1178F4B7" w:rsidR="00D67B74" w:rsidRPr="000834FB" w:rsidRDefault="00D67B74" w:rsidP="001D0B93">
      <w:pPr>
        <w:spacing w:after="160"/>
        <w:contextualSpacing/>
        <w:rPr>
          <w:rFonts w:ascii="Arial" w:hAnsi="Arial" w:cs="Arial"/>
          <w:sz w:val="24"/>
          <w:szCs w:val="24"/>
        </w:rPr>
      </w:pPr>
    </w:p>
    <w:p w14:paraId="7B411CF4" w14:textId="20AB3BDB" w:rsidR="00E4277F" w:rsidRPr="00730696" w:rsidRDefault="00E4277F" w:rsidP="00E4277F">
      <w:pPr>
        <w:spacing w:after="160"/>
        <w:contextualSpacing/>
        <w:rPr>
          <w:rFonts w:ascii="Arial" w:hAnsi="Arial" w:cs="Arial"/>
          <w:b/>
          <w:sz w:val="24"/>
          <w:szCs w:val="24"/>
        </w:rPr>
      </w:pPr>
      <w:r w:rsidRPr="00730696">
        <w:rPr>
          <w:rFonts w:ascii="Arial" w:hAnsi="Arial" w:cs="Arial"/>
          <w:b/>
          <w:sz w:val="24"/>
          <w:szCs w:val="24"/>
        </w:rPr>
        <w:t>Ymddiriedolaeth GIG Gwasanaethau Ambiwlans Cymru</w:t>
      </w:r>
    </w:p>
    <w:p w14:paraId="0C00B594" w14:textId="77777777" w:rsidR="00E4277F" w:rsidRPr="000834FB" w:rsidRDefault="00E4277F" w:rsidP="00E4277F">
      <w:pPr>
        <w:spacing w:after="160"/>
        <w:contextualSpacing/>
        <w:rPr>
          <w:rFonts w:ascii="Arial" w:hAnsi="Arial" w:cs="Arial"/>
          <w:sz w:val="24"/>
          <w:szCs w:val="24"/>
        </w:rPr>
      </w:pPr>
    </w:p>
    <w:p w14:paraId="3AFF609B" w14:textId="1A46D1AE" w:rsidR="00E4277F" w:rsidRPr="00730696" w:rsidRDefault="00E4277F" w:rsidP="00E4277F">
      <w:pPr>
        <w:spacing w:after="160" w:line="252" w:lineRule="auto"/>
        <w:contextualSpacing/>
        <w:rPr>
          <w:rFonts w:ascii="Arial" w:hAnsi="Arial" w:cs="Arial"/>
          <w:sz w:val="24"/>
          <w:szCs w:val="24"/>
        </w:rPr>
      </w:pPr>
      <w:r w:rsidRPr="00730696">
        <w:rPr>
          <w:rFonts w:ascii="Arial" w:hAnsi="Arial" w:cs="Arial"/>
          <w:sz w:val="24"/>
          <w:szCs w:val="24"/>
        </w:rPr>
        <w:t>I gynorthwyo yn ystod</w:t>
      </w:r>
      <w:r w:rsidR="00AA4BA3" w:rsidRPr="00730696">
        <w:rPr>
          <w:rFonts w:ascii="Arial" w:hAnsi="Arial" w:cs="Arial"/>
          <w:sz w:val="24"/>
          <w:szCs w:val="24"/>
        </w:rPr>
        <w:t xml:space="preserve"> argyfwng COVID-19, symudodd</w:t>
      </w:r>
      <w:r w:rsidRPr="00730696">
        <w:rPr>
          <w:rFonts w:ascii="Arial" w:hAnsi="Arial" w:cs="Arial"/>
          <w:sz w:val="24"/>
          <w:szCs w:val="24"/>
        </w:rPr>
        <w:t xml:space="preserve"> parafeddygon o gerbydau ymateb cyflym i ambiwlansys brys. Mae'r Ymddiriedolaeth wedi gweld amseroedd ymateb gwell ac mae oedi wrth drosglwyddo cleifion yn yr ysbyty wedi lleihau'n sylweddol, o ganlyniad i lai o alw am wasanaethau ar gyfer cyflyrau arferol.</w:t>
      </w:r>
    </w:p>
    <w:p w14:paraId="2253EAD1" w14:textId="77777777" w:rsidR="00E4277F" w:rsidRPr="00730696" w:rsidRDefault="00E4277F" w:rsidP="00E4277F">
      <w:pPr>
        <w:spacing w:after="160" w:line="252" w:lineRule="auto"/>
        <w:contextualSpacing/>
        <w:rPr>
          <w:rFonts w:ascii="Arial" w:hAnsi="Arial" w:cs="Arial"/>
          <w:sz w:val="24"/>
          <w:szCs w:val="24"/>
        </w:rPr>
      </w:pPr>
    </w:p>
    <w:p w14:paraId="7035F256" w14:textId="4FD8AC57" w:rsidR="00E4277F" w:rsidRPr="00730696" w:rsidRDefault="00E4277F" w:rsidP="00E4277F">
      <w:pPr>
        <w:spacing w:after="160" w:line="252" w:lineRule="auto"/>
        <w:contextualSpacing/>
        <w:rPr>
          <w:rFonts w:ascii="Arial" w:hAnsi="Arial" w:cs="Arial"/>
          <w:sz w:val="24"/>
          <w:szCs w:val="24"/>
        </w:rPr>
      </w:pPr>
      <w:r w:rsidRPr="00730696">
        <w:rPr>
          <w:rFonts w:ascii="Arial" w:hAnsi="Arial" w:cs="Arial"/>
          <w:sz w:val="24"/>
          <w:szCs w:val="24"/>
        </w:rPr>
        <w:t xml:space="preserve">Mae'r cynllun yn amlygu’r angen i ymgysylltu'n barhaus â’r byrddau iechyd i sicrhau bod yr Ymddiriedolaeth yn gallu cefnogi'r defnydd o ysbytai maes a chyfleusterau gofal iechyd eraill yn well. Mae cynllun recriwtio a hyfforddi yn flaenoriaeth i'r Ymddiriedolaeth, er mwyn darparu gweithlu ychwanegol law yn llaw â'r ymateb i COVID-19. Mae'r Gwasanaeth Tân ac Achub hefyd wedi bod yn gweithio'n agos gyda'r gwasanaeth ambiwlans ac wedi darparu cymorth.  Mae newidiadau wedi'u </w:t>
      </w:r>
      <w:r w:rsidR="00AA4BA3" w:rsidRPr="00730696">
        <w:rPr>
          <w:rFonts w:ascii="Arial" w:hAnsi="Arial" w:cs="Arial"/>
          <w:sz w:val="24"/>
          <w:szCs w:val="24"/>
        </w:rPr>
        <w:t>rhoi ar waith, er enghraifft cyfyngu</w:t>
      </w:r>
      <w:r w:rsidRPr="00730696">
        <w:rPr>
          <w:rFonts w:ascii="Arial" w:hAnsi="Arial" w:cs="Arial"/>
          <w:sz w:val="24"/>
          <w:szCs w:val="24"/>
        </w:rPr>
        <w:t xml:space="preserve"> ar nifer y cleifion fesul cerbyd, cyflwyno sgriniau rhwng cab a salŵn y cerbyd a gwahanu cleifion y</w:t>
      </w:r>
      <w:r w:rsidR="00AA4BA3" w:rsidRPr="00730696">
        <w:rPr>
          <w:rFonts w:ascii="Arial" w:hAnsi="Arial" w:cs="Arial"/>
          <w:sz w:val="24"/>
          <w:szCs w:val="24"/>
        </w:rPr>
        <w:t xml:space="preserve">r amheuir bod COVID-19 arnynt oddi wrth y </w:t>
      </w:r>
      <w:r w:rsidRPr="00730696">
        <w:rPr>
          <w:rFonts w:ascii="Arial" w:hAnsi="Arial" w:cs="Arial"/>
          <w:sz w:val="24"/>
          <w:szCs w:val="24"/>
        </w:rPr>
        <w:t xml:space="preserve">rhai sydd wedi cael prawf positif am y feirws. Mae Tîm </w:t>
      </w:r>
      <w:r w:rsidR="001C2CF0" w:rsidRPr="00730696">
        <w:rPr>
          <w:rFonts w:ascii="Arial" w:hAnsi="Arial" w:cs="Arial"/>
          <w:sz w:val="24"/>
          <w:szCs w:val="24"/>
        </w:rPr>
        <w:t>Llesian</w:t>
      </w:r>
      <w:r w:rsidRPr="00730696">
        <w:rPr>
          <w:rFonts w:ascii="Arial" w:hAnsi="Arial" w:cs="Arial"/>
          <w:sz w:val="24"/>
          <w:szCs w:val="24"/>
        </w:rPr>
        <w:t>t yr Ymddiriedolaeth yn rhoi blaenoriaeth i lesiant ei staff, gan ddarparu cymorth drwy ymgyngoriadau dros y ffôn a sesiynau holi ac ateb rhithwir</w:t>
      </w:r>
      <w:r w:rsidR="00AA4BA3" w:rsidRPr="00730696">
        <w:rPr>
          <w:rFonts w:ascii="Arial" w:hAnsi="Arial" w:cs="Arial"/>
          <w:sz w:val="24"/>
          <w:szCs w:val="24"/>
        </w:rPr>
        <w:t xml:space="preserve"> byw. </w:t>
      </w:r>
    </w:p>
    <w:p w14:paraId="560BBDC9" w14:textId="77777777" w:rsidR="00E4277F" w:rsidRPr="00730696" w:rsidRDefault="00E4277F" w:rsidP="00E4277F">
      <w:pPr>
        <w:spacing w:after="160"/>
        <w:contextualSpacing/>
        <w:rPr>
          <w:rFonts w:ascii="Arial" w:hAnsi="Arial" w:cs="Arial"/>
          <w:sz w:val="24"/>
          <w:szCs w:val="24"/>
        </w:rPr>
      </w:pPr>
    </w:p>
    <w:p w14:paraId="1B7CB02C" w14:textId="19F9142E" w:rsidR="00E4277F" w:rsidRPr="00730696" w:rsidRDefault="007C6853" w:rsidP="00E4277F">
      <w:pPr>
        <w:spacing w:after="160"/>
        <w:contextualSpacing/>
        <w:rPr>
          <w:rFonts w:ascii="Arial" w:hAnsi="Arial" w:cs="Arial"/>
          <w:b/>
          <w:sz w:val="24"/>
          <w:szCs w:val="24"/>
        </w:rPr>
      </w:pPr>
      <w:r w:rsidRPr="00730696">
        <w:rPr>
          <w:rFonts w:ascii="Arial" w:hAnsi="Arial" w:cs="Arial"/>
          <w:b/>
          <w:sz w:val="24"/>
          <w:szCs w:val="24"/>
        </w:rPr>
        <w:t>Ymddiriedolaeth GIG F</w:t>
      </w:r>
      <w:r w:rsidR="00E4277F" w:rsidRPr="00730696">
        <w:rPr>
          <w:rFonts w:ascii="Arial" w:hAnsi="Arial" w:cs="Arial"/>
          <w:b/>
          <w:sz w:val="24"/>
          <w:szCs w:val="24"/>
        </w:rPr>
        <w:t>elindre</w:t>
      </w:r>
    </w:p>
    <w:p w14:paraId="5764FB48" w14:textId="5F754005" w:rsidR="007C6853" w:rsidRPr="00730696" w:rsidRDefault="007C6853" w:rsidP="00E4277F">
      <w:pPr>
        <w:spacing w:after="160" w:line="252" w:lineRule="auto"/>
        <w:contextualSpacing/>
        <w:rPr>
          <w:rFonts w:ascii="Arial" w:hAnsi="Arial" w:cs="Arial"/>
          <w:sz w:val="24"/>
          <w:szCs w:val="24"/>
        </w:rPr>
      </w:pPr>
    </w:p>
    <w:p w14:paraId="0C3764CE" w14:textId="6054DD2A" w:rsidR="007C6853" w:rsidRPr="00730696" w:rsidRDefault="00E4277F" w:rsidP="00E4277F">
      <w:pPr>
        <w:spacing w:after="160" w:line="252" w:lineRule="auto"/>
        <w:contextualSpacing/>
        <w:rPr>
          <w:rFonts w:ascii="Arial" w:hAnsi="Arial" w:cs="Arial"/>
          <w:sz w:val="24"/>
          <w:szCs w:val="24"/>
        </w:rPr>
      </w:pPr>
      <w:r w:rsidRPr="00730696">
        <w:rPr>
          <w:rFonts w:ascii="Arial" w:hAnsi="Arial" w:cs="Arial"/>
          <w:sz w:val="24"/>
          <w:szCs w:val="24"/>
        </w:rPr>
        <w:t xml:space="preserve">Mae'r Ymddiriedolaeth yn gweithio'n agos gyda'r rhwydweithiau canser i gynyddu diagnosteg a thriniaeth frys ar gyfer canser, </w:t>
      </w:r>
      <w:r w:rsidR="007C6853" w:rsidRPr="00730696">
        <w:rPr>
          <w:rFonts w:ascii="Arial" w:hAnsi="Arial" w:cs="Arial"/>
          <w:sz w:val="24"/>
          <w:szCs w:val="24"/>
        </w:rPr>
        <w:t>radiotherapi ar gyfer cleifion c</w:t>
      </w:r>
      <w:r w:rsidRPr="00730696">
        <w:rPr>
          <w:rFonts w:ascii="Arial" w:hAnsi="Arial" w:cs="Arial"/>
          <w:sz w:val="24"/>
          <w:szCs w:val="24"/>
        </w:rPr>
        <w:t>ategori 1 ac achosion brys. Mae mwy o ddefnydd o dechnoleg ar gyfer staff a chleifion, gyda chynnyd</w:t>
      </w:r>
      <w:r w:rsidR="007C6853" w:rsidRPr="00730696">
        <w:rPr>
          <w:rFonts w:ascii="Arial" w:hAnsi="Arial" w:cs="Arial"/>
          <w:sz w:val="24"/>
          <w:szCs w:val="24"/>
        </w:rPr>
        <w:t>d o 30% mewn gweithio o gartref. Disgwylir cynnydd tebyg o ran ymgyng</w:t>
      </w:r>
      <w:r w:rsidRPr="00730696">
        <w:rPr>
          <w:rFonts w:ascii="Arial" w:hAnsi="Arial" w:cs="Arial"/>
          <w:sz w:val="24"/>
          <w:szCs w:val="24"/>
        </w:rPr>
        <w:t xml:space="preserve">oriadau fideo gyda chleifion.  </w:t>
      </w:r>
    </w:p>
    <w:p w14:paraId="0480829A" w14:textId="77777777" w:rsidR="007C6853" w:rsidRPr="00730696" w:rsidRDefault="007C6853" w:rsidP="00E4277F">
      <w:pPr>
        <w:spacing w:after="160" w:line="252" w:lineRule="auto"/>
        <w:contextualSpacing/>
        <w:rPr>
          <w:rFonts w:ascii="Arial" w:hAnsi="Arial" w:cs="Arial"/>
          <w:sz w:val="24"/>
          <w:szCs w:val="24"/>
        </w:rPr>
      </w:pPr>
    </w:p>
    <w:p w14:paraId="7881ACF3" w14:textId="593A4BEC" w:rsidR="00E4277F" w:rsidRPr="00730696" w:rsidRDefault="00E4277F" w:rsidP="00E4277F">
      <w:pPr>
        <w:spacing w:after="160" w:line="252" w:lineRule="auto"/>
        <w:contextualSpacing/>
        <w:rPr>
          <w:rFonts w:ascii="Arial" w:hAnsi="Arial" w:cs="Arial"/>
          <w:sz w:val="24"/>
          <w:szCs w:val="24"/>
        </w:rPr>
      </w:pPr>
      <w:r w:rsidRPr="00730696">
        <w:rPr>
          <w:rFonts w:ascii="Arial" w:hAnsi="Arial" w:cs="Arial"/>
          <w:sz w:val="24"/>
          <w:szCs w:val="24"/>
        </w:rPr>
        <w:t xml:space="preserve">Mae </w:t>
      </w:r>
      <w:r w:rsidR="00AA4BA3" w:rsidRPr="00730696">
        <w:rPr>
          <w:rFonts w:ascii="Arial" w:hAnsi="Arial" w:cs="Arial"/>
          <w:sz w:val="24"/>
          <w:szCs w:val="24"/>
        </w:rPr>
        <w:t>Gwasanaeth G</w:t>
      </w:r>
      <w:r w:rsidRPr="00730696">
        <w:rPr>
          <w:rFonts w:ascii="Arial" w:hAnsi="Arial" w:cs="Arial"/>
          <w:sz w:val="24"/>
          <w:szCs w:val="24"/>
        </w:rPr>
        <w:t xml:space="preserve">waed Cymru yn cynhyrchu plasma adfer </w:t>
      </w:r>
      <w:r w:rsidR="007C6853" w:rsidRPr="00730696">
        <w:rPr>
          <w:rFonts w:ascii="Arial" w:hAnsi="Arial" w:cs="Arial"/>
          <w:sz w:val="24"/>
          <w:szCs w:val="24"/>
        </w:rPr>
        <w:t>ac mae’n cymryd rhan yn y cynllun rhyngwladol i</w:t>
      </w:r>
      <w:r w:rsidR="00D12625" w:rsidRPr="00730696">
        <w:rPr>
          <w:rFonts w:ascii="Arial" w:hAnsi="Arial" w:cs="Arial"/>
          <w:sz w:val="24"/>
          <w:szCs w:val="24"/>
        </w:rPr>
        <w:t xml:space="preserve"> ddanfon celloedd wedi’u rhewgadw, </w:t>
      </w:r>
      <w:r w:rsidR="007C6853" w:rsidRPr="00730696">
        <w:rPr>
          <w:rFonts w:ascii="Arial" w:hAnsi="Arial" w:cs="Arial"/>
          <w:sz w:val="24"/>
          <w:szCs w:val="24"/>
        </w:rPr>
        <w:t xml:space="preserve">sy’n fenter </w:t>
      </w:r>
      <w:r w:rsidRPr="00730696">
        <w:rPr>
          <w:rFonts w:ascii="Arial" w:hAnsi="Arial" w:cs="Arial"/>
          <w:sz w:val="24"/>
          <w:szCs w:val="24"/>
        </w:rPr>
        <w:t>newyd</w:t>
      </w:r>
      <w:r w:rsidR="007C6853" w:rsidRPr="00730696">
        <w:rPr>
          <w:rFonts w:ascii="Arial" w:hAnsi="Arial" w:cs="Arial"/>
          <w:sz w:val="24"/>
          <w:szCs w:val="24"/>
        </w:rPr>
        <w:t>d. Mae'r cynllun yn dangos bod trefn gadarn ar waith i sicrhau ffiniau rhwng gwahanol fannau wrth r</w:t>
      </w:r>
      <w:r w:rsidRPr="00730696">
        <w:rPr>
          <w:rFonts w:ascii="Arial" w:hAnsi="Arial" w:cs="Arial"/>
          <w:sz w:val="24"/>
          <w:szCs w:val="24"/>
        </w:rPr>
        <w:t>eoli cleifion COVID-19.</w:t>
      </w:r>
    </w:p>
    <w:p w14:paraId="796534D8" w14:textId="7174FDA5" w:rsidR="007C6853" w:rsidRPr="00730696" w:rsidRDefault="007C6853" w:rsidP="00E4277F">
      <w:pPr>
        <w:spacing w:after="160" w:line="252" w:lineRule="auto"/>
        <w:contextualSpacing/>
        <w:rPr>
          <w:rFonts w:ascii="Arial" w:hAnsi="Arial" w:cs="Arial"/>
          <w:sz w:val="24"/>
          <w:szCs w:val="24"/>
        </w:rPr>
      </w:pPr>
    </w:p>
    <w:p w14:paraId="7C9032AE" w14:textId="063E1718" w:rsidR="007C6853" w:rsidRPr="00730696" w:rsidRDefault="007C6853" w:rsidP="007C6853">
      <w:pPr>
        <w:spacing w:after="160" w:line="252" w:lineRule="auto"/>
        <w:contextualSpacing/>
        <w:rPr>
          <w:rFonts w:ascii="Arial" w:hAnsi="Arial" w:cs="Arial"/>
          <w:sz w:val="24"/>
          <w:szCs w:val="24"/>
        </w:rPr>
      </w:pPr>
      <w:r w:rsidRPr="00730696">
        <w:rPr>
          <w:rFonts w:ascii="Arial" w:hAnsi="Arial" w:cs="Arial"/>
          <w:sz w:val="24"/>
          <w:szCs w:val="24"/>
        </w:rPr>
        <w:t>Mae’r Ymddiriedolaeth yn cymryd</w:t>
      </w:r>
      <w:r w:rsidR="00D12625" w:rsidRPr="00730696">
        <w:rPr>
          <w:rFonts w:ascii="Arial" w:hAnsi="Arial" w:cs="Arial"/>
          <w:sz w:val="24"/>
          <w:szCs w:val="24"/>
        </w:rPr>
        <w:t xml:space="preserve"> rhan me</w:t>
      </w:r>
      <w:r w:rsidRPr="00730696">
        <w:rPr>
          <w:rFonts w:ascii="Arial" w:hAnsi="Arial" w:cs="Arial"/>
          <w:sz w:val="24"/>
          <w:szCs w:val="24"/>
        </w:rPr>
        <w:t xml:space="preserve">wn treialon cenedlaethol, gan werthuso’r effaith ar staff a chleifion. Recriwtiwyd cleifion ar gyfer y treial RECOVERY i brofi triniaethau posibl ar gyfer COVID-19 ac ar gyfer TERAVOLT, sef astudiaeth i ddilyn trywydd cleifion COVID-19. </w:t>
      </w:r>
    </w:p>
    <w:p w14:paraId="6BA8AD76" w14:textId="7510D021" w:rsidR="00E4277F" w:rsidRPr="00730696" w:rsidRDefault="007C6853" w:rsidP="00E4277F">
      <w:pPr>
        <w:spacing w:after="160"/>
        <w:contextualSpacing/>
        <w:rPr>
          <w:rFonts w:ascii="Arial" w:hAnsi="Arial" w:cs="Arial"/>
          <w:b/>
          <w:sz w:val="24"/>
          <w:szCs w:val="24"/>
        </w:rPr>
      </w:pPr>
      <w:r w:rsidRPr="00730696">
        <w:rPr>
          <w:rFonts w:ascii="Arial" w:hAnsi="Arial" w:cs="Arial"/>
          <w:b/>
          <w:sz w:val="24"/>
          <w:szCs w:val="24"/>
        </w:rPr>
        <w:t xml:space="preserve">Pwyllgor Gwasanaethau Iechyd Arbenigol Cymru </w:t>
      </w:r>
      <w:r w:rsidR="00E4277F" w:rsidRPr="00730696">
        <w:rPr>
          <w:rFonts w:ascii="Arial" w:hAnsi="Arial" w:cs="Arial"/>
          <w:b/>
          <w:sz w:val="24"/>
          <w:szCs w:val="24"/>
        </w:rPr>
        <w:t>(WHSCC)</w:t>
      </w:r>
    </w:p>
    <w:p w14:paraId="41138AD8" w14:textId="77777777" w:rsidR="00E4277F" w:rsidRPr="00730696" w:rsidRDefault="00E4277F" w:rsidP="00E4277F">
      <w:pPr>
        <w:spacing w:after="160"/>
        <w:contextualSpacing/>
        <w:rPr>
          <w:rFonts w:ascii="Arial" w:hAnsi="Arial" w:cs="Arial"/>
          <w:sz w:val="24"/>
          <w:szCs w:val="24"/>
        </w:rPr>
      </w:pPr>
    </w:p>
    <w:p w14:paraId="08F30D00" w14:textId="26FF185F" w:rsidR="007C6853" w:rsidRPr="00730696" w:rsidRDefault="007C6853" w:rsidP="00E4277F">
      <w:pPr>
        <w:spacing w:after="160"/>
        <w:contextualSpacing/>
        <w:rPr>
          <w:rFonts w:ascii="Arial" w:hAnsi="Arial" w:cs="Arial"/>
          <w:sz w:val="24"/>
          <w:szCs w:val="24"/>
        </w:rPr>
      </w:pPr>
      <w:r w:rsidRPr="00730696">
        <w:rPr>
          <w:rFonts w:ascii="Arial" w:hAnsi="Arial" w:cs="Arial"/>
          <w:sz w:val="24"/>
          <w:szCs w:val="24"/>
        </w:rPr>
        <w:t>Mae’r Pwyllgor wedi gweithio'n agos gyda darparwyr byrddau iechyd a thimau clinigol i ddod i gytundeb ar y ffordd ymlaen ar gyfer llawdriniaeth thorasig. Mae'r cynllun yn amlinellu'r angen i fla</w:t>
      </w:r>
      <w:r w:rsidR="00D12625" w:rsidRPr="00730696">
        <w:rPr>
          <w:rFonts w:ascii="Arial" w:hAnsi="Arial" w:cs="Arial"/>
          <w:sz w:val="24"/>
          <w:szCs w:val="24"/>
        </w:rPr>
        <w:t>enoriaethu gwasanaethau er mwyn lleihau</w:t>
      </w:r>
      <w:r w:rsidRPr="00730696">
        <w:rPr>
          <w:rFonts w:ascii="Arial" w:hAnsi="Arial" w:cs="Arial"/>
          <w:sz w:val="24"/>
          <w:szCs w:val="24"/>
        </w:rPr>
        <w:t xml:space="preserve"> niwed i'r eithaf drwy ddatrysiadau amgen e.e. defnyddio fideo ac ymgyngoriadau dros y ffôn ar gyfer cleifion allanol ac apwyntiadau dilynol.  </w:t>
      </w:r>
    </w:p>
    <w:p w14:paraId="20C458F4" w14:textId="77777777" w:rsidR="007C6853" w:rsidRPr="00730696" w:rsidRDefault="007C6853" w:rsidP="00E4277F">
      <w:pPr>
        <w:spacing w:after="160"/>
        <w:contextualSpacing/>
        <w:rPr>
          <w:rFonts w:ascii="Arial" w:hAnsi="Arial" w:cs="Arial"/>
          <w:sz w:val="24"/>
          <w:szCs w:val="24"/>
        </w:rPr>
      </w:pPr>
    </w:p>
    <w:p w14:paraId="3E506C4C" w14:textId="794776E2" w:rsidR="007C6853" w:rsidRPr="00730696" w:rsidRDefault="007C6853" w:rsidP="00E4277F">
      <w:pPr>
        <w:spacing w:after="160"/>
        <w:contextualSpacing/>
        <w:rPr>
          <w:rFonts w:ascii="Arial" w:hAnsi="Arial" w:cs="Arial"/>
          <w:sz w:val="24"/>
          <w:szCs w:val="24"/>
        </w:rPr>
      </w:pPr>
      <w:r w:rsidRPr="00730696">
        <w:rPr>
          <w:rFonts w:ascii="Arial" w:hAnsi="Arial" w:cs="Arial"/>
          <w:sz w:val="24"/>
          <w:szCs w:val="24"/>
        </w:rPr>
        <w:t>Mae’r Pwyllgor yn cynnal trafodaethau gyda phob darparwr yng Nghymru i ddatblygu cynlluniau i roi gweithgarwch arferol ar waith yn raddol ar gyfer gwasanaethau arbenigol, ac mae staff y Pwyllgor wedi cael eu hadleoli i helpu'r GIG a swyddogaeth ganolog Llywodraeth Cymru.</w:t>
      </w:r>
    </w:p>
    <w:p w14:paraId="4D84C40C" w14:textId="77777777" w:rsidR="00E4277F" w:rsidRPr="00730696" w:rsidRDefault="00E4277F" w:rsidP="00E4277F">
      <w:pPr>
        <w:spacing w:after="160"/>
        <w:contextualSpacing/>
        <w:rPr>
          <w:rFonts w:ascii="Arial" w:hAnsi="Arial" w:cs="Arial"/>
          <w:b/>
          <w:sz w:val="24"/>
          <w:szCs w:val="24"/>
        </w:rPr>
      </w:pPr>
    </w:p>
    <w:p w14:paraId="7961D134" w14:textId="618F7DB8" w:rsidR="00E4277F" w:rsidRPr="00730696" w:rsidRDefault="0037330D" w:rsidP="00E4277F">
      <w:pPr>
        <w:spacing w:after="160"/>
        <w:contextualSpacing/>
        <w:rPr>
          <w:rFonts w:ascii="Arial" w:hAnsi="Arial" w:cs="Arial"/>
          <w:b/>
          <w:sz w:val="24"/>
          <w:szCs w:val="24"/>
        </w:rPr>
      </w:pPr>
      <w:r w:rsidRPr="00730696">
        <w:rPr>
          <w:rFonts w:ascii="Arial" w:hAnsi="Arial" w:cs="Arial"/>
          <w:b/>
          <w:sz w:val="24"/>
          <w:szCs w:val="24"/>
        </w:rPr>
        <w:t xml:space="preserve">Addysg a Gwella Iechyd Cymru </w:t>
      </w:r>
    </w:p>
    <w:p w14:paraId="38A3B7B8" w14:textId="77777777" w:rsidR="00E4277F" w:rsidRPr="00730696" w:rsidRDefault="00E4277F" w:rsidP="00E4277F">
      <w:pPr>
        <w:spacing w:after="160" w:line="252" w:lineRule="auto"/>
        <w:contextualSpacing/>
        <w:rPr>
          <w:rFonts w:ascii="Arial" w:hAnsi="Arial" w:cs="Arial"/>
          <w:sz w:val="24"/>
          <w:szCs w:val="24"/>
        </w:rPr>
      </w:pPr>
    </w:p>
    <w:p w14:paraId="52A870F0" w14:textId="2B46D895" w:rsidR="0037330D" w:rsidRPr="00730696" w:rsidRDefault="0037330D" w:rsidP="00E4277F">
      <w:pPr>
        <w:spacing w:after="160" w:line="252" w:lineRule="auto"/>
        <w:contextualSpacing/>
        <w:rPr>
          <w:rFonts w:ascii="Arial" w:hAnsi="Arial" w:cs="Arial"/>
          <w:sz w:val="24"/>
          <w:szCs w:val="24"/>
        </w:rPr>
      </w:pPr>
      <w:r w:rsidRPr="00730696">
        <w:rPr>
          <w:rFonts w:ascii="Arial" w:hAnsi="Arial" w:cs="Arial"/>
          <w:sz w:val="24"/>
          <w:szCs w:val="24"/>
        </w:rPr>
        <w:t>Mae AaGIC wedi canolbwyntio ar yr angen i ailgychwyn addysg a hyfforddiant yn ogystal â'r angen i ailddechrau</w:t>
      </w:r>
      <w:r w:rsidR="00D12625" w:rsidRPr="00730696">
        <w:rPr>
          <w:rFonts w:ascii="Arial" w:hAnsi="Arial" w:cs="Arial"/>
          <w:sz w:val="24"/>
          <w:szCs w:val="24"/>
        </w:rPr>
        <w:t xml:space="preserve"> trefniadau cylchdroi</w:t>
      </w:r>
      <w:r w:rsidRPr="00730696">
        <w:rPr>
          <w:rFonts w:ascii="Arial" w:hAnsi="Arial" w:cs="Arial"/>
          <w:sz w:val="24"/>
          <w:szCs w:val="24"/>
        </w:rPr>
        <w:t xml:space="preserve"> a lleoliadau i fyfyrwyr. Mae'r cynllun yn cydnabod yr angen i adolygu’r strategaeth a ddatblygwyd ar gyfer iechyd a gofal cymdeithasol, yng ngoleuni COVID 19.   </w:t>
      </w:r>
    </w:p>
    <w:p w14:paraId="5AC44545" w14:textId="77777777" w:rsidR="0037330D" w:rsidRPr="00730696" w:rsidRDefault="0037330D" w:rsidP="00E4277F">
      <w:pPr>
        <w:spacing w:after="160" w:line="252" w:lineRule="auto"/>
        <w:contextualSpacing/>
        <w:rPr>
          <w:rFonts w:ascii="Arial" w:hAnsi="Arial" w:cs="Arial"/>
          <w:sz w:val="24"/>
          <w:szCs w:val="24"/>
        </w:rPr>
      </w:pPr>
    </w:p>
    <w:p w14:paraId="496DBA76" w14:textId="3D9B144B" w:rsidR="0037330D" w:rsidRPr="00730696" w:rsidRDefault="0037330D" w:rsidP="00906E56">
      <w:pPr>
        <w:spacing w:after="160" w:line="252" w:lineRule="auto"/>
        <w:contextualSpacing/>
        <w:rPr>
          <w:rFonts w:ascii="Arial" w:hAnsi="Arial" w:cs="Arial"/>
          <w:sz w:val="24"/>
          <w:szCs w:val="24"/>
        </w:rPr>
      </w:pPr>
      <w:r w:rsidRPr="00730696">
        <w:rPr>
          <w:rFonts w:ascii="Arial" w:hAnsi="Arial" w:cs="Arial"/>
          <w:sz w:val="24"/>
          <w:szCs w:val="24"/>
        </w:rPr>
        <w:t xml:space="preserve">Mae staff AaGIC i gyd wedi bod yn gweithio o bell ers canol mis Mawrth, gyda chymorth </w:t>
      </w:r>
      <w:r w:rsidR="001C2CF0" w:rsidRPr="00730696">
        <w:rPr>
          <w:rFonts w:ascii="Arial" w:hAnsi="Arial" w:cs="Arial"/>
          <w:sz w:val="24"/>
          <w:szCs w:val="24"/>
        </w:rPr>
        <w:t xml:space="preserve">defnydd helaethach </w:t>
      </w:r>
      <w:r w:rsidRPr="00730696">
        <w:rPr>
          <w:rFonts w:ascii="Arial" w:hAnsi="Arial" w:cs="Arial"/>
          <w:sz w:val="24"/>
          <w:szCs w:val="24"/>
        </w:rPr>
        <w:t xml:space="preserve">o ystafelloedd dosbarth ar-lein a chreu porth arweinyddiaeth sy’n cynnwys cyfoeth o adnoddau llesiant. Mae'r cynllun yn cyfeirio at broses sicrwydd ansawdd ar gyfer e-arwain mewn ysbytai maes, er mwyn sicrhau cysondeb ar gyfer staff. Deilliodd hyn o drafodaeth rhwng y pedair gwlad. </w:t>
      </w:r>
    </w:p>
    <w:p w14:paraId="14C9652E" w14:textId="77777777" w:rsidR="00906E56" w:rsidRPr="00730696" w:rsidRDefault="00906E56" w:rsidP="00906E56">
      <w:pPr>
        <w:spacing w:after="160" w:line="252" w:lineRule="auto"/>
        <w:contextualSpacing/>
        <w:rPr>
          <w:rFonts w:ascii="Arial" w:hAnsi="Arial" w:cs="Arial"/>
          <w:sz w:val="24"/>
          <w:szCs w:val="24"/>
        </w:rPr>
      </w:pPr>
    </w:p>
    <w:p w14:paraId="64ACBB4A" w14:textId="1FCED354" w:rsidR="0037330D" w:rsidRPr="00730696" w:rsidRDefault="0037330D" w:rsidP="00E4277F">
      <w:pPr>
        <w:rPr>
          <w:rFonts w:ascii="Arial" w:hAnsi="Arial" w:cs="Arial"/>
          <w:sz w:val="24"/>
          <w:szCs w:val="24"/>
        </w:rPr>
      </w:pPr>
      <w:r w:rsidRPr="00730696">
        <w:rPr>
          <w:rFonts w:ascii="Arial" w:hAnsi="Arial" w:cs="Arial"/>
          <w:sz w:val="24"/>
          <w:szCs w:val="24"/>
        </w:rPr>
        <w:t>Mae rheol</w:t>
      </w:r>
      <w:r w:rsidR="00906E56" w:rsidRPr="00730696">
        <w:rPr>
          <w:rFonts w:ascii="Arial" w:hAnsi="Arial" w:cs="Arial"/>
          <w:sz w:val="24"/>
          <w:szCs w:val="24"/>
        </w:rPr>
        <w:t>wyr a staff ar draws y GIG yn realistig yn eu barn ynghylch y</w:t>
      </w:r>
      <w:r w:rsidRPr="00730696">
        <w:rPr>
          <w:rFonts w:ascii="Arial" w:hAnsi="Arial" w:cs="Arial"/>
          <w:sz w:val="24"/>
          <w:szCs w:val="24"/>
        </w:rPr>
        <w:t xml:space="preserve"> posibilrwydd cyfyngedig o ailgychwyn gwaith arferol ar gyfer </w:t>
      </w:r>
      <w:r w:rsidR="00D12625" w:rsidRPr="00730696">
        <w:rPr>
          <w:rFonts w:ascii="Arial" w:hAnsi="Arial" w:cs="Arial"/>
          <w:sz w:val="24"/>
          <w:szCs w:val="24"/>
        </w:rPr>
        <w:t xml:space="preserve">chwarter </w:t>
      </w:r>
      <w:r w:rsidRPr="00730696">
        <w:rPr>
          <w:rFonts w:ascii="Arial" w:hAnsi="Arial" w:cs="Arial"/>
          <w:sz w:val="24"/>
          <w:szCs w:val="24"/>
        </w:rPr>
        <w:t>1, a phwysigrwy</w:t>
      </w:r>
      <w:r w:rsidR="00906E56" w:rsidRPr="00730696">
        <w:rPr>
          <w:rFonts w:ascii="Arial" w:hAnsi="Arial" w:cs="Arial"/>
          <w:sz w:val="24"/>
          <w:szCs w:val="24"/>
        </w:rPr>
        <w:t xml:space="preserve">dd parhau i ganolbwyntio ar gyfarpar diogelu personol </w:t>
      </w:r>
      <w:r w:rsidRPr="00730696">
        <w:rPr>
          <w:rFonts w:ascii="Arial" w:hAnsi="Arial" w:cs="Arial"/>
          <w:sz w:val="24"/>
          <w:szCs w:val="24"/>
        </w:rPr>
        <w:t>a phrofi.  Bydd cyfarfodydd yn cael eu cynna</w:t>
      </w:r>
      <w:r w:rsidR="00906E56" w:rsidRPr="00730696">
        <w:rPr>
          <w:rFonts w:ascii="Arial" w:hAnsi="Arial" w:cs="Arial"/>
          <w:sz w:val="24"/>
          <w:szCs w:val="24"/>
        </w:rPr>
        <w:t xml:space="preserve">l gyda phob un o'r sefydliadau </w:t>
      </w:r>
      <w:r w:rsidRPr="00730696">
        <w:rPr>
          <w:rFonts w:ascii="Arial" w:hAnsi="Arial" w:cs="Arial"/>
          <w:sz w:val="24"/>
          <w:szCs w:val="24"/>
        </w:rPr>
        <w:t>dros y pythefnos nesaf, i fynd ar drywydd unrhyw faterion a dechrau cynllunio ymlaen llaw ar gyfer y chwarter nesaf. I gefnogi hyn, bydd</w:t>
      </w:r>
      <w:r w:rsidR="00906E56" w:rsidRPr="00730696">
        <w:rPr>
          <w:rFonts w:ascii="Arial" w:hAnsi="Arial" w:cs="Arial"/>
          <w:sz w:val="24"/>
          <w:szCs w:val="24"/>
        </w:rPr>
        <w:t xml:space="preserve"> Fframwaith Gweithredu Newydd 2</w:t>
      </w:r>
      <w:r w:rsidRPr="00730696">
        <w:rPr>
          <w:rFonts w:ascii="Arial" w:hAnsi="Arial" w:cs="Arial"/>
          <w:sz w:val="24"/>
          <w:szCs w:val="24"/>
        </w:rPr>
        <w:t xml:space="preserve"> yn cael ei ddatblygu a'i </w:t>
      </w:r>
      <w:r w:rsidR="00906E56" w:rsidRPr="00730696">
        <w:rPr>
          <w:rFonts w:ascii="Arial" w:hAnsi="Arial" w:cs="Arial"/>
          <w:sz w:val="24"/>
          <w:szCs w:val="24"/>
        </w:rPr>
        <w:t xml:space="preserve">gyhoeddi. Bydd y cynlluniau chwarter </w:t>
      </w:r>
      <w:r w:rsidR="00D12625" w:rsidRPr="00730696">
        <w:rPr>
          <w:rFonts w:ascii="Arial" w:hAnsi="Arial" w:cs="Arial"/>
          <w:sz w:val="24"/>
          <w:szCs w:val="24"/>
        </w:rPr>
        <w:t>2 yn ategu</w:t>
      </w:r>
      <w:r w:rsidR="00906E56" w:rsidRPr="00730696">
        <w:rPr>
          <w:rFonts w:ascii="Arial" w:hAnsi="Arial" w:cs="Arial"/>
          <w:sz w:val="24"/>
          <w:szCs w:val="24"/>
        </w:rPr>
        <w:t xml:space="preserve"> cynlluniau blaenorol ac yn </w:t>
      </w:r>
      <w:r w:rsidRPr="00730696">
        <w:rPr>
          <w:rFonts w:ascii="Arial" w:hAnsi="Arial" w:cs="Arial"/>
          <w:sz w:val="24"/>
          <w:szCs w:val="24"/>
        </w:rPr>
        <w:t>adeiladu ar y bylchau a'r materion newydd a ddaw i'r amlwg. Cynllunio gweithredu fydd y sylfaen ar gyfer y Fframwaith nesaf a bydd disgwyl i gyn</w:t>
      </w:r>
      <w:r w:rsidR="00906E56" w:rsidRPr="00730696">
        <w:rPr>
          <w:rFonts w:ascii="Arial" w:hAnsi="Arial" w:cs="Arial"/>
          <w:sz w:val="24"/>
          <w:szCs w:val="24"/>
        </w:rPr>
        <w:t xml:space="preserve">lluniau chwarter 2 </w:t>
      </w:r>
      <w:r w:rsidR="00D12625" w:rsidRPr="00730696">
        <w:rPr>
          <w:rFonts w:ascii="Arial" w:hAnsi="Arial" w:cs="Arial"/>
          <w:sz w:val="24"/>
          <w:szCs w:val="24"/>
        </w:rPr>
        <w:t xml:space="preserve">ganolbwyntio ar yr elfennau canlynol: </w:t>
      </w:r>
    </w:p>
    <w:p w14:paraId="5132556D" w14:textId="77777777" w:rsidR="00E4277F" w:rsidRPr="00730696" w:rsidRDefault="00E4277F" w:rsidP="00E4277F">
      <w:pPr>
        <w:rPr>
          <w:rFonts w:ascii="Arial" w:hAnsi="Arial" w:cs="Arial"/>
          <w:sz w:val="24"/>
          <w:szCs w:val="24"/>
        </w:rPr>
      </w:pPr>
    </w:p>
    <w:p w14:paraId="13041084" w14:textId="38E4C288" w:rsidR="00E4277F" w:rsidRPr="00730696" w:rsidRDefault="00906E56" w:rsidP="00E4277F">
      <w:pPr>
        <w:pStyle w:val="ListParagraph"/>
        <w:numPr>
          <w:ilvl w:val="0"/>
          <w:numId w:val="3"/>
        </w:numPr>
        <w:rPr>
          <w:rFonts w:ascii="Arial" w:hAnsi="Arial" w:cs="Arial"/>
          <w:sz w:val="24"/>
          <w:szCs w:val="24"/>
        </w:rPr>
      </w:pPr>
      <w:r w:rsidRPr="00730696">
        <w:rPr>
          <w:rFonts w:ascii="Arial" w:hAnsi="Arial" w:cs="Arial"/>
          <w:sz w:val="24"/>
          <w:szCs w:val="24"/>
        </w:rPr>
        <w:t>Mwy o gyfleoedd ar gyfer gweithgarwch gofal iechyd rhanbarthol</w:t>
      </w:r>
    </w:p>
    <w:p w14:paraId="1DFA4A3B" w14:textId="7BE84223" w:rsidR="00E4277F" w:rsidRPr="00730696" w:rsidRDefault="00906E56" w:rsidP="00E4277F">
      <w:pPr>
        <w:pStyle w:val="ListParagraph"/>
        <w:numPr>
          <w:ilvl w:val="0"/>
          <w:numId w:val="3"/>
        </w:numPr>
        <w:rPr>
          <w:rFonts w:ascii="Arial" w:hAnsi="Arial" w:cs="Arial"/>
          <w:sz w:val="24"/>
          <w:szCs w:val="24"/>
        </w:rPr>
      </w:pPr>
      <w:r w:rsidRPr="00730696">
        <w:rPr>
          <w:rFonts w:ascii="Arial" w:hAnsi="Arial" w:cs="Arial"/>
          <w:sz w:val="24"/>
          <w:szCs w:val="24"/>
        </w:rPr>
        <w:t>Symud oddi wrth drafodaethau at gyflawni gyda phartne</w:t>
      </w:r>
      <w:r w:rsidR="001C2CF0" w:rsidRPr="00730696">
        <w:rPr>
          <w:rFonts w:ascii="Arial" w:hAnsi="Arial" w:cs="Arial"/>
          <w:sz w:val="24"/>
          <w:szCs w:val="24"/>
        </w:rPr>
        <w:t>riaid gofal cymdeithasol i gryf</w:t>
      </w:r>
      <w:r w:rsidRPr="00730696">
        <w:rPr>
          <w:rFonts w:ascii="Arial" w:hAnsi="Arial" w:cs="Arial"/>
          <w:sz w:val="24"/>
          <w:szCs w:val="24"/>
        </w:rPr>
        <w:t>hau’r integreiddio</w:t>
      </w:r>
    </w:p>
    <w:p w14:paraId="25FE8EB4" w14:textId="1BA65D4D" w:rsidR="00E4277F" w:rsidRPr="00730696" w:rsidRDefault="00906E56" w:rsidP="00E4277F">
      <w:pPr>
        <w:pStyle w:val="ListParagraph"/>
        <w:numPr>
          <w:ilvl w:val="0"/>
          <w:numId w:val="3"/>
        </w:numPr>
        <w:rPr>
          <w:rFonts w:ascii="Arial" w:hAnsi="Arial" w:cs="Arial"/>
          <w:sz w:val="24"/>
          <w:szCs w:val="24"/>
        </w:rPr>
      </w:pPr>
      <w:r w:rsidRPr="00730696">
        <w:rPr>
          <w:rFonts w:ascii="Arial" w:hAnsi="Arial" w:cs="Arial"/>
          <w:sz w:val="24"/>
          <w:szCs w:val="24"/>
        </w:rPr>
        <w:t xml:space="preserve">Cyfathrebu â staff i wneud yn siŵr bod yr wybodaeth ddiweddaraf ganddynt am y disgwyliadau yn y dyfodol </w:t>
      </w:r>
    </w:p>
    <w:p w14:paraId="31B55DFE" w14:textId="56C24811" w:rsidR="00E4277F" w:rsidRPr="00730696" w:rsidRDefault="00546691" w:rsidP="00E4277F">
      <w:pPr>
        <w:pStyle w:val="ListParagraph"/>
        <w:numPr>
          <w:ilvl w:val="0"/>
          <w:numId w:val="3"/>
        </w:numPr>
        <w:rPr>
          <w:rFonts w:ascii="Arial" w:hAnsi="Arial" w:cs="Arial"/>
          <w:sz w:val="24"/>
          <w:szCs w:val="24"/>
        </w:rPr>
      </w:pPr>
      <w:r w:rsidRPr="00730696">
        <w:rPr>
          <w:rFonts w:ascii="Arial" w:hAnsi="Arial" w:cs="Arial"/>
          <w:sz w:val="24"/>
          <w:szCs w:val="24"/>
        </w:rPr>
        <w:t>Cyfathrebu a’r cyhoedd i wneud yn siŵr bod y negeseuon yn gyson, gan gynnal diogelwch staff a chleifion</w:t>
      </w:r>
    </w:p>
    <w:p w14:paraId="15E3A182" w14:textId="7236B4F8" w:rsidR="00E4277F" w:rsidRPr="00730696" w:rsidRDefault="00546691" w:rsidP="00E4277F">
      <w:pPr>
        <w:pStyle w:val="ListParagraph"/>
        <w:numPr>
          <w:ilvl w:val="0"/>
          <w:numId w:val="3"/>
        </w:numPr>
        <w:rPr>
          <w:rFonts w:ascii="Arial" w:hAnsi="Arial" w:cs="Arial"/>
          <w:sz w:val="24"/>
          <w:szCs w:val="24"/>
        </w:rPr>
      </w:pPr>
      <w:r w:rsidRPr="00730696">
        <w:rPr>
          <w:rFonts w:ascii="Arial" w:hAnsi="Arial" w:cs="Arial"/>
          <w:sz w:val="24"/>
          <w:szCs w:val="24"/>
        </w:rPr>
        <w:t xml:space="preserve">Camau cynnar y cynllunio ar gyfer y gaeaf, a fydd yn cael eu datblygu ymhellach yn chwarter 3. </w:t>
      </w:r>
    </w:p>
    <w:p w14:paraId="19D86357" w14:textId="0B7C7E48" w:rsidR="00E4277F" w:rsidRDefault="00546691" w:rsidP="00E4277F">
      <w:pPr>
        <w:rPr>
          <w:rFonts w:ascii="Arial" w:hAnsi="Arial" w:cs="Arial"/>
          <w:sz w:val="24"/>
          <w:szCs w:val="24"/>
        </w:rPr>
      </w:pPr>
      <w:r w:rsidRPr="00730696">
        <w:rPr>
          <w:rFonts w:ascii="Arial" w:hAnsi="Arial" w:cs="Arial"/>
          <w:sz w:val="24"/>
          <w:szCs w:val="24"/>
        </w:rPr>
        <w:t>Bydd diweddariadau pellach yn cael eu darparu pan fydd y Fframwaith Gweithredu newydd ar gyfer chwarter 2 ar gael.</w:t>
      </w:r>
      <w:r>
        <w:rPr>
          <w:rFonts w:ascii="Arial" w:hAnsi="Arial" w:cs="Arial"/>
          <w:sz w:val="24"/>
          <w:szCs w:val="24"/>
        </w:rPr>
        <w:t xml:space="preserve"> </w:t>
      </w:r>
    </w:p>
    <w:sectPr w:rsidR="00E4277F" w:rsidSect="001A39E2">
      <w:headerReference w:type="even" r:id="rId18"/>
      <w:headerReference w:type="default" r:id="rId19"/>
      <w:footerReference w:type="even" r:id="rId20"/>
      <w:footerReference w:type="default" r:id="rId21"/>
      <w:headerReference w:type="first" r:id="rId22"/>
      <w:footerReference w:type="first" r:id="rId2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C755" w14:textId="77777777" w:rsidR="00D33289" w:rsidRDefault="00D33289">
      <w:r>
        <w:separator/>
      </w:r>
    </w:p>
  </w:endnote>
  <w:endnote w:type="continuationSeparator" w:id="0">
    <w:p w14:paraId="44E92DE0" w14:textId="77777777" w:rsidR="00D33289" w:rsidRDefault="00D3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AC16" w14:textId="77777777" w:rsidR="00E47B20" w:rsidRDefault="00E47B2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5B503" w14:textId="77777777" w:rsidR="00E47B20" w:rsidRDefault="00E4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38047"/>
      <w:docPartObj>
        <w:docPartGallery w:val="Page Numbers (Bottom of Page)"/>
        <w:docPartUnique/>
      </w:docPartObj>
    </w:sdtPr>
    <w:sdtEndPr>
      <w:rPr>
        <w:noProof/>
      </w:rPr>
    </w:sdtEndPr>
    <w:sdtContent>
      <w:p w14:paraId="15FFC246" w14:textId="43B44CA2" w:rsidR="00E47B20" w:rsidRDefault="00E47B20">
        <w:pPr>
          <w:pStyle w:val="Footer"/>
          <w:jc w:val="right"/>
        </w:pPr>
        <w:r>
          <w:fldChar w:fldCharType="begin"/>
        </w:r>
        <w:r>
          <w:instrText xml:space="preserve"> PAGE   \* MERGEFORMAT </w:instrText>
        </w:r>
        <w:r>
          <w:fldChar w:fldCharType="separate"/>
        </w:r>
        <w:r w:rsidR="00535D24">
          <w:rPr>
            <w:noProof/>
          </w:rPr>
          <w:t>7</w:t>
        </w:r>
        <w:r>
          <w:rPr>
            <w:noProof/>
          </w:rPr>
          <w:fldChar w:fldCharType="end"/>
        </w:r>
      </w:p>
    </w:sdtContent>
  </w:sdt>
  <w:p w14:paraId="0FCCC06A" w14:textId="77777777" w:rsidR="00E47B20" w:rsidRDefault="00E47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64F9" w14:textId="41040EFA" w:rsidR="00E47B20" w:rsidRPr="005D2A41" w:rsidRDefault="00E47B2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35D24">
      <w:rPr>
        <w:rStyle w:val="PageNumber"/>
        <w:rFonts w:ascii="Arial" w:hAnsi="Arial" w:cs="Arial"/>
        <w:noProof/>
        <w:sz w:val="24"/>
        <w:szCs w:val="24"/>
      </w:rPr>
      <w:t>1</w:t>
    </w:r>
    <w:r w:rsidRPr="005D2A41">
      <w:rPr>
        <w:rStyle w:val="PageNumber"/>
        <w:rFonts w:ascii="Arial" w:hAnsi="Arial" w:cs="Arial"/>
        <w:sz w:val="24"/>
        <w:szCs w:val="24"/>
      </w:rPr>
      <w:fldChar w:fldCharType="end"/>
    </w:r>
  </w:p>
  <w:p w14:paraId="6D977B26" w14:textId="77777777" w:rsidR="00E47B20" w:rsidRPr="00A845A9" w:rsidRDefault="00E47B2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6204" w14:textId="77777777" w:rsidR="00D33289" w:rsidRDefault="00D33289">
      <w:r>
        <w:separator/>
      </w:r>
    </w:p>
  </w:footnote>
  <w:footnote w:type="continuationSeparator" w:id="0">
    <w:p w14:paraId="47D59A78" w14:textId="77777777" w:rsidR="00D33289" w:rsidRDefault="00D3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8E61" w14:textId="6EA91E78" w:rsidR="00FC6927" w:rsidRDefault="00FC6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A559" w14:textId="6902D368" w:rsidR="00FC6927" w:rsidRDefault="00FC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BBA8" w14:textId="5D966B8E" w:rsidR="00E47B20" w:rsidRDefault="00E47B20">
    <w:r>
      <w:rPr>
        <w:noProof/>
        <w:lang w:val="en-GB" w:eastAsia="en-GB"/>
      </w:rPr>
      <w:drawing>
        <wp:anchor distT="0" distB="0" distL="114300" distR="114300" simplePos="0" relativeHeight="251657728" behindDoc="1" locked="0" layoutInCell="1" allowOverlap="1" wp14:anchorId="7253770C" wp14:editId="070B08C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77BC52" w14:textId="77777777" w:rsidR="00E47B20" w:rsidRDefault="00E47B20">
    <w:pPr>
      <w:pStyle w:val="Header"/>
    </w:pPr>
  </w:p>
  <w:p w14:paraId="5E80A101" w14:textId="77777777" w:rsidR="00E47B20" w:rsidRDefault="00E47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5DA"/>
    <w:multiLevelType w:val="hybridMultilevel"/>
    <w:tmpl w:val="1A160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6B3C30"/>
    <w:multiLevelType w:val="hybridMultilevel"/>
    <w:tmpl w:val="C554D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F16A9E"/>
    <w:multiLevelType w:val="hybridMultilevel"/>
    <w:tmpl w:val="7FE4D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914A5"/>
    <w:multiLevelType w:val="hybridMultilevel"/>
    <w:tmpl w:val="F61637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D122617"/>
    <w:multiLevelType w:val="hybridMultilevel"/>
    <w:tmpl w:val="E6F0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A44D7"/>
    <w:multiLevelType w:val="hybridMultilevel"/>
    <w:tmpl w:val="BBFC6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043CC8"/>
    <w:multiLevelType w:val="hybridMultilevel"/>
    <w:tmpl w:val="52A03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1B40F9"/>
    <w:multiLevelType w:val="hybridMultilevel"/>
    <w:tmpl w:val="7ECCD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3AA11F2"/>
    <w:multiLevelType w:val="hybridMultilevel"/>
    <w:tmpl w:val="68AA9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63A5782"/>
    <w:multiLevelType w:val="hybridMultilevel"/>
    <w:tmpl w:val="9AE0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44000"/>
    <w:multiLevelType w:val="hybridMultilevel"/>
    <w:tmpl w:val="622A5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603797"/>
    <w:multiLevelType w:val="hybridMultilevel"/>
    <w:tmpl w:val="FA7E7ECE"/>
    <w:lvl w:ilvl="0" w:tplc="8EE0C430">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0D15A9"/>
    <w:multiLevelType w:val="hybridMultilevel"/>
    <w:tmpl w:val="596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4FDE"/>
    <w:multiLevelType w:val="hybridMultilevel"/>
    <w:tmpl w:val="B160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7262A6"/>
    <w:multiLevelType w:val="hybridMultilevel"/>
    <w:tmpl w:val="A1ACE3A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6" w15:restartNumberingAfterBreak="0">
    <w:nsid w:val="2C8A68B3"/>
    <w:multiLevelType w:val="hybridMultilevel"/>
    <w:tmpl w:val="BB78A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EE6042"/>
    <w:multiLevelType w:val="hybridMultilevel"/>
    <w:tmpl w:val="3138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E2182"/>
    <w:multiLevelType w:val="hybridMultilevel"/>
    <w:tmpl w:val="773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B18EC"/>
    <w:multiLevelType w:val="hybridMultilevel"/>
    <w:tmpl w:val="7DD2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F5407"/>
    <w:multiLevelType w:val="hybridMultilevel"/>
    <w:tmpl w:val="B7E20B32"/>
    <w:lvl w:ilvl="0" w:tplc="00D2BAD2">
      <w:start w:val="2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869501E"/>
    <w:multiLevelType w:val="hybridMultilevel"/>
    <w:tmpl w:val="860A8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E5308C"/>
    <w:multiLevelType w:val="hybridMultilevel"/>
    <w:tmpl w:val="ECC250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FF6492E"/>
    <w:multiLevelType w:val="hybridMultilevel"/>
    <w:tmpl w:val="E38E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477BB7"/>
    <w:multiLevelType w:val="hybridMultilevel"/>
    <w:tmpl w:val="8A6E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405F62"/>
    <w:multiLevelType w:val="hybridMultilevel"/>
    <w:tmpl w:val="A8508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54E499E"/>
    <w:multiLevelType w:val="hybridMultilevel"/>
    <w:tmpl w:val="041C1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626312D"/>
    <w:multiLevelType w:val="hybridMultilevel"/>
    <w:tmpl w:val="DCECEFE2"/>
    <w:lvl w:ilvl="0" w:tplc="A8F41FC6">
      <w:start w:val="70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3C6F09"/>
    <w:multiLevelType w:val="hybridMultilevel"/>
    <w:tmpl w:val="F1722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DC14EE"/>
    <w:multiLevelType w:val="hybridMultilevel"/>
    <w:tmpl w:val="6DE8D00E"/>
    <w:lvl w:ilvl="0" w:tplc="2DA2075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9F42AAF"/>
    <w:multiLevelType w:val="hybridMultilevel"/>
    <w:tmpl w:val="878A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75936"/>
    <w:multiLevelType w:val="hybridMultilevel"/>
    <w:tmpl w:val="0FFCA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DAD0AC4"/>
    <w:multiLevelType w:val="hybridMultilevel"/>
    <w:tmpl w:val="51105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B721D7"/>
    <w:multiLevelType w:val="hybridMultilevel"/>
    <w:tmpl w:val="AD4CA9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8A851DE"/>
    <w:multiLevelType w:val="hybridMultilevel"/>
    <w:tmpl w:val="D61E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53FD5"/>
    <w:multiLevelType w:val="hybridMultilevel"/>
    <w:tmpl w:val="B1B87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060D6E"/>
    <w:multiLevelType w:val="hybridMultilevel"/>
    <w:tmpl w:val="E8CC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27AB0"/>
    <w:multiLevelType w:val="hybridMultilevel"/>
    <w:tmpl w:val="F6D0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E66EA"/>
    <w:multiLevelType w:val="hybridMultilevel"/>
    <w:tmpl w:val="393290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C517497"/>
    <w:multiLevelType w:val="hybridMultilevel"/>
    <w:tmpl w:val="B192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236697"/>
    <w:multiLevelType w:val="hybridMultilevel"/>
    <w:tmpl w:val="0330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20F5A"/>
    <w:multiLevelType w:val="hybridMultilevel"/>
    <w:tmpl w:val="560A1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37"/>
  </w:num>
  <w:num w:numId="4">
    <w:abstractNumId w:val="17"/>
  </w:num>
  <w:num w:numId="5">
    <w:abstractNumId w:val="4"/>
  </w:num>
  <w:num w:numId="6">
    <w:abstractNumId w:val="15"/>
  </w:num>
  <w:num w:numId="7">
    <w:abstractNumId w:val="12"/>
  </w:num>
  <w:num w:numId="8">
    <w:abstractNumId w:val="39"/>
  </w:num>
  <w:num w:numId="9">
    <w:abstractNumId w:val="33"/>
  </w:num>
  <w:num w:numId="10">
    <w:abstractNumId w:val="19"/>
  </w:num>
  <w:num w:numId="11">
    <w:abstractNumId w:val="27"/>
  </w:num>
  <w:num w:numId="12">
    <w:abstractNumId w:val="11"/>
  </w:num>
  <w:num w:numId="13">
    <w:abstractNumId w:val="20"/>
  </w:num>
  <w:num w:numId="14">
    <w:abstractNumId w:val="29"/>
  </w:num>
  <w:num w:numId="15">
    <w:abstractNumId w:val="5"/>
  </w:num>
  <w:num w:numId="16">
    <w:abstractNumId w:val="22"/>
  </w:num>
  <w:num w:numId="17">
    <w:abstractNumId w:val="41"/>
  </w:num>
  <w:num w:numId="18">
    <w:abstractNumId w:val="2"/>
  </w:num>
  <w:num w:numId="19">
    <w:abstractNumId w:val="23"/>
  </w:num>
  <w:num w:numId="20">
    <w:abstractNumId w:val="6"/>
  </w:num>
  <w:num w:numId="21">
    <w:abstractNumId w:val="13"/>
  </w:num>
  <w:num w:numId="22">
    <w:abstractNumId w:val="36"/>
  </w:num>
  <w:num w:numId="23">
    <w:abstractNumId w:val="18"/>
  </w:num>
  <w:num w:numId="24">
    <w:abstractNumId w:val="21"/>
  </w:num>
  <w:num w:numId="25">
    <w:abstractNumId w:val="40"/>
  </w:num>
  <w:num w:numId="26">
    <w:abstractNumId w:val="3"/>
  </w:num>
  <w:num w:numId="27">
    <w:abstractNumId w:val="31"/>
  </w:num>
  <w:num w:numId="28">
    <w:abstractNumId w:val="7"/>
  </w:num>
  <w:num w:numId="29">
    <w:abstractNumId w:val="8"/>
  </w:num>
  <w:num w:numId="30">
    <w:abstractNumId w:val="26"/>
  </w:num>
  <w:num w:numId="31">
    <w:abstractNumId w:val="24"/>
  </w:num>
  <w:num w:numId="32">
    <w:abstractNumId w:val="35"/>
  </w:num>
  <w:num w:numId="33">
    <w:abstractNumId w:val="28"/>
  </w:num>
  <w:num w:numId="34">
    <w:abstractNumId w:val="25"/>
  </w:num>
  <w:num w:numId="35">
    <w:abstractNumId w:val="38"/>
  </w:num>
  <w:num w:numId="36">
    <w:abstractNumId w:val="0"/>
  </w:num>
  <w:num w:numId="37">
    <w:abstractNumId w:val="1"/>
  </w:num>
  <w:num w:numId="38">
    <w:abstractNumId w:val="10"/>
  </w:num>
  <w:num w:numId="39">
    <w:abstractNumId w:val="32"/>
  </w:num>
  <w:num w:numId="40">
    <w:abstractNumId w:val="0"/>
  </w:num>
  <w:num w:numId="41">
    <w:abstractNumId w:val="30"/>
  </w:num>
  <w:num w:numId="42">
    <w:abstractNumId w:val="11"/>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77BA"/>
    <w:rsid w:val="00023B69"/>
    <w:rsid w:val="00050085"/>
    <w:rsid w:val="000516D9"/>
    <w:rsid w:val="0006774B"/>
    <w:rsid w:val="0007733F"/>
    <w:rsid w:val="00082B81"/>
    <w:rsid w:val="000834FB"/>
    <w:rsid w:val="00084BC2"/>
    <w:rsid w:val="00090C3D"/>
    <w:rsid w:val="00097118"/>
    <w:rsid w:val="000C3A52"/>
    <w:rsid w:val="000C53DB"/>
    <w:rsid w:val="000C5E9B"/>
    <w:rsid w:val="000D1F3E"/>
    <w:rsid w:val="00134918"/>
    <w:rsid w:val="00142708"/>
    <w:rsid w:val="001460B1"/>
    <w:rsid w:val="0017102C"/>
    <w:rsid w:val="001927A0"/>
    <w:rsid w:val="001A39E2"/>
    <w:rsid w:val="001A3BAE"/>
    <w:rsid w:val="001A6AF1"/>
    <w:rsid w:val="001B027C"/>
    <w:rsid w:val="001B288D"/>
    <w:rsid w:val="001C2CF0"/>
    <w:rsid w:val="001C532F"/>
    <w:rsid w:val="001D0B93"/>
    <w:rsid w:val="001D2CED"/>
    <w:rsid w:val="001E53BF"/>
    <w:rsid w:val="00214B25"/>
    <w:rsid w:val="00223E62"/>
    <w:rsid w:val="00240DB8"/>
    <w:rsid w:val="00244A69"/>
    <w:rsid w:val="00247190"/>
    <w:rsid w:val="002503AE"/>
    <w:rsid w:val="00250850"/>
    <w:rsid w:val="00256447"/>
    <w:rsid w:val="00274F08"/>
    <w:rsid w:val="00284BAC"/>
    <w:rsid w:val="002A5310"/>
    <w:rsid w:val="002C57B6"/>
    <w:rsid w:val="002F0EB9"/>
    <w:rsid w:val="002F53A9"/>
    <w:rsid w:val="00314E36"/>
    <w:rsid w:val="00315366"/>
    <w:rsid w:val="003220C1"/>
    <w:rsid w:val="00341774"/>
    <w:rsid w:val="00356D7B"/>
    <w:rsid w:val="00357893"/>
    <w:rsid w:val="003670C1"/>
    <w:rsid w:val="00370471"/>
    <w:rsid w:val="0037330D"/>
    <w:rsid w:val="003773E4"/>
    <w:rsid w:val="00390FBE"/>
    <w:rsid w:val="003A0195"/>
    <w:rsid w:val="003B1503"/>
    <w:rsid w:val="003B3D64"/>
    <w:rsid w:val="003C5133"/>
    <w:rsid w:val="003D154D"/>
    <w:rsid w:val="003D1E64"/>
    <w:rsid w:val="003D7520"/>
    <w:rsid w:val="003E6363"/>
    <w:rsid w:val="003F6634"/>
    <w:rsid w:val="004040F0"/>
    <w:rsid w:val="004047E4"/>
    <w:rsid w:val="00412673"/>
    <w:rsid w:val="0043031D"/>
    <w:rsid w:val="004523EF"/>
    <w:rsid w:val="0046757C"/>
    <w:rsid w:val="00472956"/>
    <w:rsid w:val="00491944"/>
    <w:rsid w:val="004A60C2"/>
    <w:rsid w:val="00507F86"/>
    <w:rsid w:val="0052273E"/>
    <w:rsid w:val="00535D24"/>
    <w:rsid w:val="00546691"/>
    <w:rsid w:val="0055130A"/>
    <w:rsid w:val="00560F1F"/>
    <w:rsid w:val="00572923"/>
    <w:rsid w:val="00572AAE"/>
    <w:rsid w:val="00574BB3"/>
    <w:rsid w:val="005A22E2"/>
    <w:rsid w:val="005B030B"/>
    <w:rsid w:val="005D204E"/>
    <w:rsid w:val="005D2A41"/>
    <w:rsid w:val="005D7663"/>
    <w:rsid w:val="005F1659"/>
    <w:rsid w:val="00603548"/>
    <w:rsid w:val="0063505C"/>
    <w:rsid w:val="006465BD"/>
    <w:rsid w:val="00654C0A"/>
    <w:rsid w:val="006633C7"/>
    <w:rsid w:val="00663F04"/>
    <w:rsid w:val="00670227"/>
    <w:rsid w:val="006814BD"/>
    <w:rsid w:val="00686EFC"/>
    <w:rsid w:val="0069133F"/>
    <w:rsid w:val="006B340E"/>
    <w:rsid w:val="006B461D"/>
    <w:rsid w:val="006C13C5"/>
    <w:rsid w:val="006D6DAF"/>
    <w:rsid w:val="006E0A2C"/>
    <w:rsid w:val="00703993"/>
    <w:rsid w:val="00715513"/>
    <w:rsid w:val="00730675"/>
    <w:rsid w:val="00730696"/>
    <w:rsid w:val="00731D09"/>
    <w:rsid w:val="0073380E"/>
    <w:rsid w:val="00743B79"/>
    <w:rsid w:val="007523BC"/>
    <w:rsid w:val="00752C48"/>
    <w:rsid w:val="00755C86"/>
    <w:rsid w:val="00794CC9"/>
    <w:rsid w:val="007A05FB"/>
    <w:rsid w:val="007B5260"/>
    <w:rsid w:val="007C24E7"/>
    <w:rsid w:val="007C6853"/>
    <w:rsid w:val="007D1402"/>
    <w:rsid w:val="007F5E64"/>
    <w:rsid w:val="00800FA0"/>
    <w:rsid w:val="00801E42"/>
    <w:rsid w:val="00812370"/>
    <w:rsid w:val="0082411A"/>
    <w:rsid w:val="008255E9"/>
    <w:rsid w:val="00836309"/>
    <w:rsid w:val="00841628"/>
    <w:rsid w:val="00842AA1"/>
    <w:rsid w:val="00846160"/>
    <w:rsid w:val="00847257"/>
    <w:rsid w:val="008512F5"/>
    <w:rsid w:val="00877BD2"/>
    <w:rsid w:val="008B7927"/>
    <w:rsid w:val="008D1E0B"/>
    <w:rsid w:val="008E04F9"/>
    <w:rsid w:val="008F0CC6"/>
    <w:rsid w:val="008F789E"/>
    <w:rsid w:val="00903499"/>
    <w:rsid w:val="00905771"/>
    <w:rsid w:val="00906E56"/>
    <w:rsid w:val="00924040"/>
    <w:rsid w:val="00953863"/>
    <w:rsid w:val="00953A46"/>
    <w:rsid w:val="0096376F"/>
    <w:rsid w:val="00967473"/>
    <w:rsid w:val="00973090"/>
    <w:rsid w:val="00995EEC"/>
    <w:rsid w:val="00996E93"/>
    <w:rsid w:val="009A20BE"/>
    <w:rsid w:val="009D26D8"/>
    <w:rsid w:val="009E4974"/>
    <w:rsid w:val="009F06C3"/>
    <w:rsid w:val="009F6981"/>
    <w:rsid w:val="00A145CB"/>
    <w:rsid w:val="00A165C0"/>
    <w:rsid w:val="00A204C9"/>
    <w:rsid w:val="00A225E9"/>
    <w:rsid w:val="00A23742"/>
    <w:rsid w:val="00A3247B"/>
    <w:rsid w:val="00A72CEB"/>
    <w:rsid w:val="00A72CF3"/>
    <w:rsid w:val="00A82A45"/>
    <w:rsid w:val="00A845A9"/>
    <w:rsid w:val="00A86958"/>
    <w:rsid w:val="00AA45AA"/>
    <w:rsid w:val="00AA4BA3"/>
    <w:rsid w:val="00AA5651"/>
    <w:rsid w:val="00AA5848"/>
    <w:rsid w:val="00AA7750"/>
    <w:rsid w:val="00AA7C8A"/>
    <w:rsid w:val="00AB2F52"/>
    <w:rsid w:val="00AC6728"/>
    <w:rsid w:val="00AD65F1"/>
    <w:rsid w:val="00AE064D"/>
    <w:rsid w:val="00AF056B"/>
    <w:rsid w:val="00B049B1"/>
    <w:rsid w:val="00B06792"/>
    <w:rsid w:val="00B239BA"/>
    <w:rsid w:val="00B4508C"/>
    <w:rsid w:val="00B468BB"/>
    <w:rsid w:val="00B81F17"/>
    <w:rsid w:val="00B93758"/>
    <w:rsid w:val="00B96F65"/>
    <w:rsid w:val="00BA0B1C"/>
    <w:rsid w:val="00C124BF"/>
    <w:rsid w:val="00C43B4A"/>
    <w:rsid w:val="00C64FA5"/>
    <w:rsid w:val="00C84A12"/>
    <w:rsid w:val="00CA795F"/>
    <w:rsid w:val="00CF3DC5"/>
    <w:rsid w:val="00D017E2"/>
    <w:rsid w:val="00D12625"/>
    <w:rsid w:val="00D16288"/>
    <w:rsid w:val="00D16D97"/>
    <w:rsid w:val="00D27F42"/>
    <w:rsid w:val="00D33289"/>
    <w:rsid w:val="00D54E20"/>
    <w:rsid w:val="00D67B74"/>
    <w:rsid w:val="00D84713"/>
    <w:rsid w:val="00DA28CF"/>
    <w:rsid w:val="00DD4B82"/>
    <w:rsid w:val="00E1556F"/>
    <w:rsid w:val="00E21314"/>
    <w:rsid w:val="00E27F74"/>
    <w:rsid w:val="00E3419E"/>
    <w:rsid w:val="00E4277F"/>
    <w:rsid w:val="00E47B1A"/>
    <w:rsid w:val="00E47B20"/>
    <w:rsid w:val="00E631B1"/>
    <w:rsid w:val="00E71DE7"/>
    <w:rsid w:val="00E73297"/>
    <w:rsid w:val="00E819DE"/>
    <w:rsid w:val="00E844C7"/>
    <w:rsid w:val="00E96330"/>
    <w:rsid w:val="00EA5290"/>
    <w:rsid w:val="00EB1F8D"/>
    <w:rsid w:val="00EB248F"/>
    <w:rsid w:val="00EB2BA8"/>
    <w:rsid w:val="00EB5F93"/>
    <w:rsid w:val="00EC0568"/>
    <w:rsid w:val="00ED218C"/>
    <w:rsid w:val="00ED33B3"/>
    <w:rsid w:val="00EE721A"/>
    <w:rsid w:val="00EF3F78"/>
    <w:rsid w:val="00F0272E"/>
    <w:rsid w:val="00F2438B"/>
    <w:rsid w:val="00F44EB9"/>
    <w:rsid w:val="00F45BEB"/>
    <w:rsid w:val="00F6084E"/>
    <w:rsid w:val="00F81C33"/>
    <w:rsid w:val="00F83665"/>
    <w:rsid w:val="00F923C2"/>
    <w:rsid w:val="00F97613"/>
    <w:rsid w:val="00FB2769"/>
    <w:rsid w:val="00FC692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61CC6"/>
  <w15:docId w15:val="{FD50D686-F753-4541-AB14-5BC42E3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val="cy-GB"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BA0B1C"/>
    <w:rPr>
      <w:rFonts w:ascii="TradeGothic" w:hAnsi="TradeGothic"/>
      <w:sz w:val="22"/>
      <w:lang w:eastAsia="en-US"/>
    </w:rPr>
  </w:style>
  <w:style w:type="character" w:customStyle="1" w:styleId="FooterChar">
    <w:name w:val="Footer Char"/>
    <w:basedOn w:val="DefaultParagraphFont"/>
    <w:link w:val="Footer"/>
    <w:uiPriority w:val="99"/>
    <w:rsid w:val="00AA7C8A"/>
    <w:rPr>
      <w:rFonts w:ascii="TradeGothic" w:hAnsi="TradeGothic"/>
      <w:sz w:val="22"/>
      <w:lang w:eastAsia="en-US"/>
    </w:rPr>
  </w:style>
  <w:style w:type="character" w:styleId="CommentReference">
    <w:name w:val="annotation reference"/>
    <w:basedOn w:val="DefaultParagraphFont"/>
    <w:semiHidden/>
    <w:unhideWhenUsed/>
    <w:rsid w:val="00084BC2"/>
    <w:rPr>
      <w:sz w:val="16"/>
      <w:szCs w:val="16"/>
    </w:rPr>
  </w:style>
  <w:style w:type="paragraph" w:styleId="CommentText">
    <w:name w:val="annotation text"/>
    <w:basedOn w:val="Normal"/>
    <w:link w:val="CommentTextChar"/>
    <w:semiHidden/>
    <w:unhideWhenUsed/>
    <w:rsid w:val="00084BC2"/>
    <w:rPr>
      <w:sz w:val="20"/>
    </w:rPr>
  </w:style>
  <w:style w:type="character" w:customStyle="1" w:styleId="CommentTextChar">
    <w:name w:val="Comment Text Char"/>
    <w:basedOn w:val="DefaultParagraphFont"/>
    <w:link w:val="CommentText"/>
    <w:semiHidden/>
    <w:rsid w:val="00084BC2"/>
    <w:rPr>
      <w:rFonts w:ascii="TradeGothic" w:hAnsi="TradeGothic"/>
      <w:lang w:eastAsia="en-US"/>
    </w:rPr>
  </w:style>
  <w:style w:type="paragraph" w:styleId="CommentSubject">
    <w:name w:val="annotation subject"/>
    <w:basedOn w:val="CommentText"/>
    <w:next w:val="CommentText"/>
    <w:link w:val="CommentSubjectChar"/>
    <w:semiHidden/>
    <w:unhideWhenUsed/>
    <w:rsid w:val="00084BC2"/>
    <w:rPr>
      <w:b/>
      <w:bCs/>
    </w:rPr>
  </w:style>
  <w:style w:type="character" w:customStyle="1" w:styleId="CommentSubjectChar">
    <w:name w:val="Comment Subject Char"/>
    <w:basedOn w:val="CommentTextChar"/>
    <w:link w:val="CommentSubject"/>
    <w:semiHidden/>
    <w:rsid w:val="00084BC2"/>
    <w:rPr>
      <w:rFonts w:ascii="TradeGothic" w:hAnsi="TradeGothic"/>
      <w:b/>
      <w:bCs/>
      <w:lang w:eastAsia="en-US"/>
    </w:rPr>
  </w:style>
  <w:style w:type="paragraph" w:styleId="BalloonText">
    <w:name w:val="Balloon Text"/>
    <w:basedOn w:val="Normal"/>
    <w:link w:val="BalloonTextChar"/>
    <w:semiHidden/>
    <w:unhideWhenUsed/>
    <w:rsid w:val="00084BC2"/>
    <w:rPr>
      <w:rFonts w:ascii="Segoe UI" w:hAnsi="Segoe UI" w:cs="Segoe UI"/>
      <w:sz w:val="18"/>
      <w:szCs w:val="18"/>
    </w:rPr>
  </w:style>
  <w:style w:type="character" w:customStyle="1" w:styleId="BalloonTextChar">
    <w:name w:val="Balloon Text Char"/>
    <w:basedOn w:val="DefaultParagraphFont"/>
    <w:link w:val="BalloonText"/>
    <w:semiHidden/>
    <w:rsid w:val="00084B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644">
      <w:bodyDiv w:val="1"/>
      <w:marLeft w:val="0"/>
      <w:marRight w:val="0"/>
      <w:marTop w:val="0"/>
      <w:marBottom w:val="0"/>
      <w:divBdr>
        <w:top w:val="none" w:sz="0" w:space="0" w:color="auto"/>
        <w:left w:val="none" w:sz="0" w:space="0" w:color="auto"/>
        <w:bottom w:val="none" w:sz="0" w:space="0" w:color="auto"/>
        <w:right w:val="none" w:sz="0" w:space="0" w:color="auto"/>
      </w:divBdr>
    </w:div>
    <w:div w:id="50540946">
      <w:bodyDiv w:val="1"/>
      <w:marLeft w:val="0"/>
      <w:marRight w:val="0"/>
      <w:marTop w:val="0"/>
      <w:marBottom w:val="0"/>
      <w:divBdr>
        <w:top w:val="none" w:sz="0" w:space="0" w:color="auto"/>
        <w:left w:val="none" w:sz="0" w:space="0" w:color="auto"/>
        <w:bottom w:val="none" w:sz="0" w:space="0" w:color="auto"/>
        <w:right w:val="none" w:sz="0" w:space="0" w:color="auto"/>
      </w:divBdr>
    </w:div>
    <w:div w:id="73865309">
      <w:bodyDiv w:val="1"/>
      <w:marLeft w:val="0"/>
      <w:marRight w:val="0"/>
      <w:marTop w:val="0"/>
      <w:marBottom w:val="0"/>
      <w:divBdr>
        <w:top w:val="none" w:sz="0" w:space="0" w:color="auto"/>
        <w:left w:val="none" w:sz="0" w:space="0" w:color="auto"/>
        <w:bottom w:val="none" w:sz="0" w:space="0" w:color="auto"/>
        <w:right w:val="none" w:sz="0" w:space="0" w:color="auto"/>
      </w:divBdr>
    </w:div>
    <w:div w:id="124934222">
      <w:bodyDiv w:val="1"/>
      <w:marLeft w:val="0"/>
      <w:marRight w:val="0"/>
      <w:marTop w:val="0"/>
      <w:marBottom w:val="0"/>
      <w:divBdr>
        <w:top w:val="none" w:sz="0" w:space="0" w:color="auto"/>
        <w:left w:val="none" w:sz="0" w:space="0" w:color="auto"/>
        <w:bottom w:val="none" w:sz="0" w:space="0" w:color="auto"/>
        <w:right w:val="none" w:sz="0" w:space="0" w:color="auto"/>
      </w:divBdr>
    </w:div>
    <w:div w:id="238635148">
      <w:bodyDiv w:val="1"/>
      <w:marLeft w:val="0"/>
      <w:marRight w:val="0"/>
      <w:marTop w:val="0"/>
      <w:marBottom w:val="0"/>
      <w:divBdr>
        <w:top w:val="none" w:sz="0" w:space="0" w:color="auto"/>
        <w:left w:val="none" w:sz="0" w:space="0" w:color="auto"/>
        <w:bottom w:val="none" w:sz="0" w:space="0" w:color="auto"/>
        <w:right w:val="none" w:sz="0" w:space="0" w:color="auto"/>
      </w:divBdr>
    </w:div>
    <w:div w:id="241644235">
      <w:bodyDiv w:val="1"/>
      <w:marLeft w:val="0"/>
      <w:marRight w:val="0"/>
      <w:marTop w:val="0"/>
      <w:marBottom w:val="0"/>
      <w:divBdr>
        <w:top w:val="none" w:sz="0" w:space="0" w:color="auto"/>
        <w:left w:val="none" w:sz="0" w:space="0" w:color="auto"/>
        <w:bottom w:val="none" w:sz="0" w:space="0" w:color="auto"/>
        <w:right w:val="none" w:sz="0" w:space="0" w:color="auto"/>
      </w:divBdr>
    </w:div>
    <w:div w:id="259724263">
      <w:bodyDiv w:val="1"/>
      <w:marLeft w:val="0"/>
      <w:marRight w:val="0"/>
      <w:marTop w:val="0"/>
      <w:marBottom w:val="0"/>
      <w:divBdr>
        <w:top w:val="none" w:sz="0" w:space="0" w:color="auto"/>
        <w:left w:val="none" w:sz="0" w:space="0" w:color="auto"/>
        <w:bottom w:val="none" w:sz="0" w:space="0" w:color="auto"/>
        <w:right w:val="none" w:sz="0" w:space="0" w:color="auto"/>
      </w:divBdr>
    </w:div>
    <w:div w:id="293563204">
      <w:bodyDiv w:val="1"/>
      <w:marLeft w:val="0"/>
      <w:marRight w:val="0"/>
      <w:marTop w:val="0"/>
      <w:marBottom w:val="0"/>
      <w:divBdr>
        <w:top w:val="none" w:sz="0" w:space="0" w:color="auto"/>
        <w:left w:val="none" w:sz="0" w:space="0" w:color="auto"/>
        <w:bottom w:val="none" w:sz="0" w:space="0" w:color="auto"/>
        <w:right w:val="none" w:sz="0" w:space="0" w:color="auto"/>
      </w:divBdr>
    </w:div>
    <w:div w:id="322659757">
      <w:bodyDiv w:val="1"/>
      <w:marLeft w:val="0"/>
      <w:marRight w:val="0"/>
      <w:marTop w:val="0"/>
      <w:marBottom w:val="0"/>
      <w:divBdr>
        <w:top w:val="none" w:sz="0" w:space="0" w:color="auto"/>
        <w:left w:val="none" w:sz="0" w:space="0" w:color="auto"/>
        <w:bottom w:val="none" w:sz="0" w:space="0" w:color="auto"/>
        <w:right w:val="none" w:sz="0" w:space="0" w:color="auto"/>
      </w:divBdr>
    </w:div>
    <w:div w:id="329018886">
      <w:bodyDiv w:val="1"/>
      <w:marLeft w:val="0"/>
      <w:marRight w:val="0"/>
      <w:marTop w:val="0"/>
      <w:marBottom w:val="0"/>
      <w:divBdr>
        <w:top w:val="none" w:sz="0" w:space="0" w:color="auto"/>
        <w:left w:val="none" w:sz="0" w:space="0" w:color="auto"/>
        <w:bottom w:val="none" w:sz="0" w:space="0" w:color="auto"/>
        <w:right w:val="none" w:sz="0" w:space="0" w:color="auto"/>
      </w:divBdr>
    </w:div>
    <w:div w:id="332539268">
      <w:bodyDiv w:val="1"/>
      <w:marLeft w:val="0"/>
      <w:marRight w:val="0"/>
      <w:marTop w:val="0"/>
      <w:marBottom w:val="0"/>
      <w:divBdr>
        <w:top w:val="none" w:sz="0" w:space="0" w:color="auto"/>
        <w:left w:val="none" w:sz="0" w:space="0" w:color="auto"/>
        <w:bottom w:val="none" w:sz="0" w:space="0" w:color="auto"/>
        <w:right w:val="none" w:sz="0" w:space="0" w:color="auto"/>
      </w:divBdr>
    </w:div>
    <w:div w:id="354429395">
      <w:bodyDiv w:val="1"/>
      <w:marLeft w:val="0"/>
      <w:marRight w:val="0"/>
      <w:marTop w:val="0"/>
      <w:marBottom w:val="0"/>
      <w:divBdr>
        <w:top w:val="none" w:sz="0" w:space="0" w:color="auto"/>
        <w:left w:val="none" w:sz="0" w:space="0" w:color="auto"/>
        <w:bottom w:val="none" w:sz="0" w:space="0" w:color="auto"/>
        <w:right w:val="none" w:sz="0" w:space="0" w:color="auto"/>
      </w:divBdr>
    </w:div>
    <w:div w:id="355431205">
      <w:bodyDiv w:val="1"/>
      <w:marLeft w:val="0"/>
      <w:marRight w:val="0"/>
      <w:marTop w:val="0"/>
      <w:marBottom w:val="0"/>
      <w:divBdr>
        <w:top w:val="none" w:sz="0" w:space="0" w:color="auto"/>
        <w:left w:val="none" w:sz="0" w:space="0" w:color="auto"/>
        <w:bottom w:val="none" w:sz="0" w:space="0" w:color="auto"/>
        <w:right w:val="none" w:sz="0" w:space="0" w:color="auto"/>
      </w:divBdr>
    </w:div>
    <w:div w:id="421073490">
      <w:bodyDiv w:val="1"/>
      <w:marLeft w:val="0"/>
      <w:marRight w:val="0"/>
      <w:marTop w:val="0"/>
      <w:marBottom w:val="0"/>
      <w:divBdr>
        <w:top w:val="none" w:sz="0" w:space="0" w:color="auto"/>
        <w:left w:val="none" w:sz="0" w:space="0" w:color="auto"/>
        <w:bottom w:val="none" w:sz="0" w:space="0" w:color="auto"/>
        <w:right w:val="none" w:sz="0" w:space="0" w:color="auto"/>
      </w:divBdr>
    </w:div>
    <w:div w:id="427503808">
      <w:bodyDiv w:val="1"/>
      <w:marLeft w:val="0"/>
      <w:marRight w:val="0"/>
      <w:marTop w:val="0"/>
      <w:marBottom w:val="0"/>
      <w:divBdr>
        <w:top w:val="none" w:sz="0" w:space="0" w:color="auto"/>
        <w:left w:val="none" w:sz="0" w:space="0" w:color="auto"/>
        <w:bottom w:val="none" w:sz="0" w:space="0" w:color="auto"/>
        <w:right w:val="none" w:sz="0" w:space="0" w:color="auto"/>
      </w:divBdr>
    </w:div>
    <w:div w:id="471756183">
      <w:bodyDiv w:val="1"/>
      <w:marLeft w:val="0"/>
      <w:marRight w:val="0"/>
      <w:marTop w:val="0"/>
      <w:marBottom w:val="0"/>
      <w:divBdr>
        <w:top w:val="none" w:sz="0" w:space="0" w:color="auto"/>
        <w:left w:val="none" w:sz="0" w:space="0" w:color="auto"/>
        <w:bottom w:val="none" w:sz="0" w:space="0" w:color="auto"/>
        <w:right w:val="none" w:sz="0" w:space="0" w:color="auto"/>
      </w:divBdr>
    </w:div>
    <w:div w:id="512189816">
      <w:bodyDiv w:val="1"/>
      <w:marLeft w:val="0"/>
      <w:marRight w:val="0"/>
      <w:marTop w:val="0"/>
      <w:marBottom w:val="0"/>
      <w:divBdr>
        <w:top w:val="none" w:sz="0" w:space="0" w:color="auto"/>
        <w:left w:val="none" w:sz="0" w:space="0" w:color="auto"/>
        <w:bottom w:val="none" w:sz="0" w:space="0" w:color="auto"/>
        <w:right w:val="none" w:sz="0" w:space="0" w:color="auto"/>
      </w:divBdr>
    </w:div>
    <w:div w:id="560752946">
      <w:bodyDiv w:val="1"/>
      <w:marLeft w:val="0"/>
      <w:marRight w:val="0"/>
      <w:marTop w:val="0"/>
      <w:marBottom w:val="0"/>
      <w:divBdr>
        <w:top w:val="none" w:sz="0" w:space="0" w:color="auto"/>
        <w:left w:val="none" w:sz="0" w:space="0" w:color="auto"/>
        <w:bottom w:val="none" w:sz="0" w:space="0" w:color="auto"/>
        <w:right w:val="none" w:sz="0" w:space="0" w:color="auto"/>
      </w:divBdr>
    </w:div>
    <w:div w:id="722994532">
      <w:bodyDiv w:val="1"/>
      <w:marLeft w:val="0"/>
      <w:marRight w:val="0"/>
      <w:marTop w:val="0"/>
      <w:marBottom w:val="0"/>
      <w:divBdr>
        <w:top w:val="none" w:sz="0" w:space="0" w:color="auto"/>
        <w:left w:val="none" w:sz="0" w:space="0" w:color="auto"/>
        <w:bottom w:val="none" w:sz="0" w:space="0" w:color="auto"/>
        <w:right w:val="none" w:sz="0" w:space="0" w:color="auto"/>
      </w:divBdr>
    </w:div>
    <w:div w:id="736709112">
      <w:bodyDiv w:val="1"/>
      <w:marLeft w:val="0"/>
      <w:marRight w:val="0"/>
      <w:marTop w:val="0"/>
      <w:marBottom w:val="0"/>
      <w:divBdr>
        <w:top w:val="none" w:sz="0" w:space="0" w:color="auto"/>
        <w:left w:val="none" w:sz="0" w:space="0" w:color="auto"/>
        <w:bottom w:val="none" w:sz="0" w:space="0" w:color="auto"/>
        <w:right w:val="none" w:sz="0" w:space="0" w:color="auto"/>
      </w:divBdr>
    </w:div>
    <w:div w:id="754521377">
      <w:bodyDiv w:val="1"/>
      <w:marLeft w:val="0"/>
      <w:marRight w:val="0"/>
      <w:marTop w:val="0"/>
      <w:marBottom w:val="0"/>
      <w:divBdr>
        <w:top w:val="none" w:sz="0" w:space="0" w:color="auto"/>
        <w:left w:val="none" w:sz="0" w:space="0" w:color="auto"/>
        <w:bottom w:val="none" w:sz="0" w:space="0" w:color="auto"/>
        <w:right w:val="none" w:sz="0" w:space="0" w:color="auto"/>
      </w:divBdr>
    </w:div>
    <w:div w:id="868303846">
      <w:bodyDiv w:val="1"/>
      <w:marLeft w:val="0"/>
      <w:marRight w:val="0"/>
      <w:marTop w:val="0"/>
      <w:marBottom w:val="0"/>
      <w:divBdr>
        <w:top w:val="none" w:sz="0" w:space="0" w:color="auto"/>
        <w:left w:val="none" w:sz="0" w:space="0" w:color="auto"/>
        <w:bottom w:val="none" w:sz="0" w:space="0" w:color="auto"/>
        <w:right w:val="none" w:sz="0" w:space="0" w:color="auto"/>
      </w:divBdr>
    </w:div>
    <w:div w:id="964038851">
      <w:bodyDiv w:val="1"/>
      <w:marLeft w:val="0"/>
      <w:marRight w:val="0"/>
      <w:marTop w:val="0"/>
      <w:marBottom w:val="0"/>
      <w:divBdr>
        <w:top w:val="none" w:sz="0" w:space="0" w:color="auto"/>
        <w:left w:val="none" w:sz="0" w:space="0" w:color="auto"/>
        <w:bottom w:val="none" w:sz="0" w:space="0" w:color="auto"/>
        <w:right w:val="none" w:sz="0" w:space="0" w:color="auto"/>
      </w:divBdr>
    </w:div>
    <w:div w:id="1020081013">
      <w:bodyDiv w:val="1"/>
      <w:marLeft w:val="0"/>
      <w:marRight w:val="0"/>
      <w:marTop w:val="0"/>
      <w:marBottom w:val="0"/>
      <w:divBdr>
        <w:top w:val="none" w:sz="0" w:space="0" w:color="auto"/>
        <w:left w:val="none" w:sz="0" w:space="0" w:color="auto"/>
        <w:bottom w:val="none" w:sz="0" w:space="0" w:color="auto"/>
        <w:right w:val="none" w:sz="0" w:space="0" w:color="auto"/>
      </w:divBdr>
    </w:div>
    <w:div w:id="1079251307">
      <w:bodyDiv w:val="1"/>
      <w:marLeft w:val="0"/>
      <w:marRight w:val="0"/>
      <w:marTop w:val="0"/>
      <w:marBottom w:val="0"/>
      <w:divBdr>
        <w:top w:val="none" w:sz="0" w:space="0" w:color="auto"/>
        <w:left w:val="none" w:sz="0" w:space="0" w:color="auto"/>
        <w:bottom w:val="none" w:sz="0" w:space="0" w:color="auto"/>
        <w:right w:val="none" w:sz="0" w:space="0" w:color="auto"/>
      </w:divBdr>
    </w:div>
    <w:div w:id="1122189967">
      <w:bodyDiv w:val="1"/>
      <w:marLeft w:val="0"/>
      <w:marRight w:val="0"/>
      <w:marTop w:val="0"/>
      <w:marBottom w:val="0"/>
      <w:divBdr>
        <w:top w:val="none" w:sz="0" w:space="0" w:color="auto"/>
        <w:left w:val="none" w:sz="0" w:space="0" w:color="auto"/>
        <w:bottom w:val="none" w:sz="0" w:space="0" w:color="auto"/>
        <w:right w:val="none" w:sz="0" w:space="0" w:color="auto"/>
      </w:divBdr>
    </w:div>
    <w:div w:id="1140221213">
      <w:bodyDiv w:val="1"/>
      <w:marLeft w:val="0"/>
      <w:marRight w:val="0"/>
      <w:marTop w:val="0"/>
      <w:marBottom w:val="0"/>
      <w:divBdr>
        <w:top w:val="none" w:sz="0" w:space="0" w:color="auto"/>
        <w:left w:val="none" w:sz="0" w:space="0" w:color="auto"/>
        <w:bottom w:val="none" w:sz="0" w:space="0" w:color="auto"/>
        <w:right w:val="none" w:sz="0" w:space="0" w:color="auto"/>
      </w:divBdr>
    </w:div>
    <w:div w:id="1152285990">
      <w:bodyDiv w:val="1"/>
      <w:marLeft w:val="0"/>
      <w:marRight w:val="0"/>
      <w:marTop w:val="0"/>
      <w:marBottom w:val="0"/>
      <w:divBdr>
        <w:top w:val="none" w:sz="0" w:space="0" w:color="auto"/>
        <w:left w:val="none" w:sz="0" w:space="0" w:color="auto"/>
        <w:bottom w:val="none" w:sz="0" w:space="0" w:color="auto"/>
        <w:right w:val="none" w:sz="0" w:space="0" w:color="auto"/>
      </w:divBdr>
    </w:div>
    <w:div w:id="1310984201">
      <w:bodyDiv w:val="1"/>
      <w:marLeft w:val="0"/>
      <w:marRight w:val="0"/>
      <w:marTop w:val="0"/>
      <w:marBottom w:val="0"/>
      <w:divBdr>
        <w:top w:val="none" w:sz="0" w:space="0" w:color="auto"/>
        <w:left w:val="none" w:sz="0" w:space="0" w:color="auto"/>
        <w:bottom w:val="none" w:sz="0" w:space="0" w:color="auto"/>
        <w:right w:val="none" w:sz="0" w:space="0" w:color="auto"/>
      </w:divBdr>
    </w:div>
    <w:div w:id="1396052926">
      <w:bodyDiv w:val="1"/>
      <w:marLeft w:val="0"/>
      <w:marRight w:val="0"/>
      <w:marTop w:val="0"/>
      <w:marBottom w:val="0"/>
      <w:divBdr>
        <w:top w:val="none" w:sz="0" w:space="0" w:color="auto"/>
        <w:left w:val="none" w:sz="0" w:space="0" w:color="auto"/>
        <w:bottom w:val="none" w:sz="0" w:space="0" w:color="auto"/>
        <w:right w:val="none" w:sz="0" w:space="0" w:color="auto"/>
      </w:divBdr>
    </w:div>
    <w:div w:id="1428423856">
      <w:bodyDiv w:val="1"/>
      <w:marLeft w:val="0"/>
      <w:marRight w:val="0"/>
      <w:marTop w:val="0"/>
      <w:marBottom w:val="0"/>
      <w:divBdr>
        <w:top w:val="none" w:sz="0" w:space="0" w:color="auto"/>
        <w:left w:val="none" w:sz="0" w:space="0" w:color="auto"/>
        <w:bottom w:val="none" w:sz="0" w:space="0" w:color="auto"/>
        <w:right w:val="none" w:sz="0" w:space="0" w:color="auto"/>
      </w:divBdr>
    </w:div>
    <w:div w:id="1435591215">
      <w:bodyDiv w:val="1"/>
      <w:marLeft w:val="0"/>
      <w:marRight w:val="0"/>
      <w:marTop w:val="0"/>
      <w:marBottom w:val="0"/>
      <w:divBdr>
        <w:top w:val="none" w:sz="0" w:space="0" w:color="auto"/>
        <w:left w:val="none" w:sz="0" w:space="0" w:color="auto"/>
        <w:bottom w:val="none" w:sz="0" w:space="0" w:color="auto"/>
        <w:right w:val="none" w:sz="0" w:space="0" w:color="auto"/>
      </w:divBdr>
    </w:div>
    <w:div w:id="1449086639">
      <w:bodyDiv w:val="1"/>
      <w:marLeft w:val="0"/>
      <w:marRight w:val="0"/>
      <w:marTop w:val="0"/>
      <w:marBottom w:val="0"/>
      <w:divBdr>
        <w:top w:val="none" w:sz="0" w:space="0" w:color="auto"/>
        <w:left w:val="none" w:sz="0" w:space="0" w:color="auto"/>
        <w:bottom w:val="none" w:sz="0" w:space="0" w:color="auto"/>
        <w:right w:val="none" w:sz="0" w:space="0" w:color="auto"/>
      </w:divBdr>
    </w:div>
    <w:div w:id="1537617051">
      <w:bodyDiv w:val="1"/>
      <w:marLeft w:val="0"/>
      <w:marRight w:val="0"/>
      <w:marTop w:val="0"/>
      <w:marBottom w:val="0"/>
      <w:divBdr>
        <w:top w:val="none" w:sz="0" w:space="0" w:color="auto"/>
        <w:left w:val="none" w:sz="0" w:space="0" w:color="auto"/>
        <w:bottom w:val="none" w:sz="0" w:space="0" w:color="auto"/>
        <w:right w:val="none" w:sz="0" w:space="0" w:color="auto"/>
      </w:divBdr>
    </w:div>
    <w:div w:id="1551769449">
      <w:bodyDiv w:val="1"/>
      <w:marLeft w:val="0"/>
      <w:marRight w:val="0"/>
      <w:marTop w:val="0"/>
      <w:marBottom w:val="0"/>
      <w:divBdr>
        <w:top w:val="none" w:sz="0" w:space="0" w:color="auto"/>
        <w:left w:val="none" w:sz="0" w:space="0" w:color="auto"/>
        <w:bottom w:val="none" w:sz="0" w:space="0" w:color="auto"/>
        <w:right w:val="none" w:sz="0" w:space="0" w:color="auto"/>
      </w:divBdr>
    </w:div>
    <w:div w:id="1564289086">
      <w:bodyDiv w:val="1"/>
      <w:marLeft w:val="0"/>
      <w:marRight w:val="0"/>
      <w:marTop w:val="0"/>
      <w:marBottom w:val="0"/>
      <w:divBdr>
        <w:top w:val="none" w:sz="0" w:space="0" w:color="auto"/>
        <w:left w:val="none" w:sz="0" w:space="0" w:color="auto"/>
        <w:bottom w:val="none" w:sz="0" w:space="0" w:color="auto"/>
        <w:right w:val="none" w:sz="0" w:space="0" w:color="auto"/>
      </w:divBdr>
    </w:div>
    <w:div w:id="1566188164">
      <w:bodyDiv w:val="1"/>
      <w:marLeft w:val="0"/>
      <w:marRight w:val="0"/>
      <w:marTop w:val="0"/>
      <w:marBottom w:val="0"/>
      <w:divBdr>
        <w:top w:val="none" w:sz="0" w:space="0" w:color="auto"/>
        <w:left w:val="none" w:sz="0" w:space="0" w:color="auto"/>
        <w:bottom w:val="none" w:sz="0" w:space="0" w:color="auto"/>
        <w:right w:val="none" w:sz="0" w:space="0" w:color="auto"/>
      </w:divBdr>
    </w:div>
    <w:div w:id="1627733288">
      <w:bodyDiv w:val="1"/>
      <w:marLeft w:val="0"/>
      <w:marRight w:val="0"/>
      <w:marTop w:val="0"/>
      <w:marBottom w:val="0"/>
      <w:divBdr>
        <w:top w:val="none" w:sz="0" w:space="0" w:color="auto"/>
        <w:left w:val="none" w:sz="0" w:space="0" w:color="auto"/>
        <w:bottom w:val="none" w:sz="0" w:space="0" w:color="auto"/>
        <w:right w:val="none" w:sz="0" w:space="0" w:color="auto"/>
      </w:divBdr>
    </w:div>
    <w:div w:id="1640499040">
      <w:bodyDiv w:val="1"/>
      <w:marLeft w:val="0"/>
      <w:marRight w:val="0"/>
      <w:marTop w:val="0"/>
      <w:marBottom w:val="0"/>
      <w:divBdr>
        <w:top w:val="none" w:sz="0" w:space="0" w:color="auto"/>
        <w:left w:val="none" w:sz="0" w:space="0" w:color="auto"/>
        <w:bottom w:val="none" w:sz="0" w:space="0" w:color="auto"/>
        <w:right w:val="none" w:sz="0" w:space="0" w:color="auto"/>
      </w:divBdr>
    </w:div>
    <w:div w:id="1732539174">
      <w:bodyDiv w:val="1"/>
      <w:marLeft w:val="0"/>
      <w:marRight w:val="0"/>
      <w:marTop w:val="0"/>
      <w:marBottom w:val="0"/>
      <w:divBdr>
        <w:top w:val="none" w:sz="0" w:space="0" w:color="auto"/>
        <w:left w:val="none" w:sz="0" w:space="0" w:color="auto"/>
        <w:bottom w:val="none" w:sz="0" w:space="0" w:color="auto"/>
        <w:right w:val="none" w:sz="0" w:space="0" w:color="auto"/>
      </w:divBdr>
    </w:div>
    <w:div w:id="1749814176">
      <w:bodyDiv w:val="1"/>
      <w:marLeft w:val="0"/>
      <w:marRight w:val="0"/>
      <w:marTop w:val="0"/>
      <w:marBottom w:val="0"/>
      <w:divBdr>
        <w:top w:val="none" w:sz="0" w:space="0" w:color="auto"/>
        <w:left w:val="none" w:sz="0" w:space="0" w:color="auto"/>
        <w:bottom w:val="none" w:sz="0" w:space="0" w:color="auto"/>
        <w:right w:val="none" w:sz="0" w:space="0" w:color="auto"/>
      </w:divBdr>
    </w:div>
    <w:div w:id="1769496667">
      <w:bodyDiv w:val="1"/>
      <w:marLeft w:val="0"/>
      <w:marRight w:val="0"/>
      <w:marTop w:val="0"/>
      <w:marBottom w:val="0"/>
      <w:divBdr>
        <w:top w:val="none" w:sz="0" w:space="0" w:color="auto"/>
        <w:left w:val="none" w:sz="0" w:space="0" w:color="auto"/>
        <w:bottom w:val="none" w:sz="0" w:space="0" w:color="auto"/>
        <w:right w:val="none" w:sz="0" w:space="0" w:color="auto"/>
      </w:divBdr>
    </w:div>
    <w:div w:id="1876650886">
      <w:bodyDiv w:val="1"/>
      <w:marLeft w:val="0"/>
      <w:marRight w:val="0"/>
      <w:marTop w:val="0"/>
      <w:marBottom w:val="0"/>
      <w:divBdr>
        <w:top w:val="none" w:sz="0" w:space="0" w:color="auto"/>
        <w:left w:val="none" w:sz="0" w:space="0" w:color="auto"/>
        <w:bottom w:val="none" w:sz="0" w:space="0" w:color="auto"/>
        <w:right w:val="none" w:sz="0" w:space="0" w:color="auto"/>
      </w:divBdr>
    </w:div>
    <w:div w:id="1922837300">
      <w:bodyDiv w:val="1"/>
      <w:marLeft w:val="0"/>
      <w:marRight w:val="0"/>
      <w:marTop w:val="0"/>
      <w:marBottom w:val="0"/>
      <w:divBdr>
        <w:top w:val="none" w:sz="0" w:space="0" w:color="auto"/>
        <w:left w:val="none" w:sz="0" w:space="0" w:color="auto"/>
        <w:bottom w:val="none" w:sz="0" w:space="0" w:color="auto"/>
        <w:right w:val="none" w:sz="0" w:space="0" w:color="auto"/>
      </w:divBdr>
    </w:div>
    <w:div w:id="1973172076">
      <w:bodyDiv w:val="1"/>
      <w:marLeft w:val="0"/>
      <w:marRight w:val="0"/>
      <w:marTop w:val="0"/>
      <w:marBottom w:val="0"/>
      <w:divBdr>
        <w:top w:val="none" w:sz="0" w:space="0" w:color="auto"/>
        <w:left w:val="none" w:sz="0" w:space="0" w:color="auto"/>
        <w:bottom w:val="none" w:sz="0" w:space="0" w:color="auto"/>
        <w:right w:val="none" w:sz="0" w:space="0" w:color="auto"/>
      </w:divBdr>
    </w:div>
    <w:div w:id="1979722246">
      <w:bodyDiv w:val="1"/>
      <w:marLeft w:val="0"/>
      <w:marRight w:val="0"/>
      <w:marTop w:val="0"/>
      <w:marBottom w:val="0"/>
      <w:divBdr>
        <w:top w:val="none" w:sz="0" w:space="0" w:color="auto"/>
        <w:left w:val="none" w:sz="0" w:space="0" w:color="auto"/>
        <w:bottom w:val="none" w:sz="0" w:space="0" w:color="auto"/>
        <w:right w:val="none" w:sz="0" w:space="0" w:color="auto"/>
      </w:divBdr>
    </w:div>
    <w:div w:id="2064215644">
      <w:bodyDiv w:val="1"/>
      <w:marLeft w:val="0"/>
      <w:marRight w:val="0"/>
      <w:marTop w:val="0"/>
      <w:marBottom w:val="0"/>
      <w:divBdr>
        <w:top w:val="none" w:sz="0" w:space="0" w:color="auto"/>
        <w:left w:val="none" w:sz="0" w:space="0" w:color="auto"/>
        <w:bottom w:val="none" w:sz="0" w:space="0" w:color="auto"/>
        <w:right w:val="none" w:sz="0" w:space="0" w:color="auto"/>
      </w:divBdr>
    </w:div>
    <w:div w:id="2072846283">
      <w:bodyDiv w:val="1"/>
      <w:marLeft w:val="0"/>
      <w:marRight w:val="0"/>
      <w:marTop w:val="0"/>
      <w:marBottom w:val="0"/>
      <w:divBdr>
        <w:top w:val="none" w:sz="0" w:space="0" w:color="auto"/>
        <w:left w:val="none" w:sz="0" w:space="0" w:color="auto"/>
        <w:bottom w:val="none" w:sz="0" w:space="0" w:color="auto"/>
        <w:right w:val="none" w:sz="0" w:space="0" w:color="auto"/>
      </w:divBdr>
    </w:div>
    <w:div w:id="21335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eur01.safelinks.protection.outlook.com/?url=https%3A%2F%2Fgov.wales%2Fessential-health-services-during-covid-19&amp;data=02%7C01%7CHeather.Giles%40gov.wales%7C867ef43e384f444c99fd08d7f1d30cf7%7Ca2cc36c592804ae78887d06dab89216b%7C0%7C0%7C637243761062468652&amp;sdata=5Vi94Wy24l1xA%2BNLimzIiJextQeXbUOlw%2BY0Rx62e1I%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gov.wales%2Fnhs-wales-covid-19-operating-framework-quarter-1-2020-2021&amp;data=02%7C01%7CHeather.Giles%40gov.wales%7C867ef43e384f444c99fd08d7f1d30cf7%7Ca2cc36c592804ae78887d06dab89216b%7C0%7C0%7C637243761062478652&amp;sdata=YdDpd8eAcwoToIdTCej8r939LxadOS7hAH6mxi4aPec%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C544E-F034-46CB-BD00-3B09F0B342C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88BB8501-9BA2-4D60-B212-E57992639248}">
      <dgm:prSet phldrT="[Text]"/>
      <dgm:spPr>
        <a:solidFill>
          <a:srgbClr val="FF0000"/>
        </a:solidFill>
      </dgm:spPr>
      <dgm:t>
        <a:bodyPr/>
        <a:lstStyle/>
        <a:p>
          <a:pPr algn="ctr"/>
          <a:r>
            <a:rPr lang="en-GB" dirty="0"/>
            <a:t>Niwed yn sgil  COVID ei hun</a:t>
          </a:r>
        </a:p>
      </dgm:t>
    </dgm:pt>
    <dgm:pt modelId="{1AD1400A-8A02-436F-AACC-5315EF003A6F}" type="parTrans" cxnId="{53063ACF-EFA6-41BA-A708-E734F385121A}">
      <dgm:prSet/>
      <dgm:spPr/>
      <dgm:t>
        <a:bodyPr/>
        <a:lstStyle/>
        <a:p>
          <a:pPr algn="ctr"/>
          <a:endParaRPr lang="en-GB"/>
        </a:p>
      </dgm:t>
    </dgm:pt>
    <dgm:pt modelId="{34AC521A-9823-4B3A-A65F-47A2270F7AA0}" type="sibTrans" cxnId="{53063ACF-EFA6-41BA-A708-E734F385121A}">
      <dgm:prSet/>
      <dgm:spPr/>
      <dgm:t>
        <a:bodyPr/>
        <a:lstStyle/>
        <a:p>
          <a:pPr algn="ctr"/>
          <a:endParaRPr lang="en-GB"/>
        </a:p>
      </dgm:t>
    </dgm:pt>
    <dgm:pt modelId="{FA428237-BF0B-4BB4-9842-1894519721B4}">
      <dgm:prSet phldrT="[Text]"/>
      <dgm:spPr>
        <a:solidFill>
          <a:schemeClr val="accent1">
            <a:lumMod val="75000"/>
          </a:schemeClr>
        </a:solidFill>
      </dgm:spPr>
      <dgm:t>
        <a:bodyPr/>
        <a:lstStyle/>
        <a:p>
          <a:pPr algn="ctr"/>
          <a:r>
            <a:rPr lang="en-GB" dirty="0"/>
            <a:t>Niwed yn sgil llethu system y GIG a gofal cymdeithasol</a:t>
          </a:r>
        </a:p>
      </dgm:t>
    </dgm:pt>
    <dgm:pt modelId="{CA4715C5-FC5F-4F81-8A2D-FB1DA74283C3}" type="parTrans" cxnId="{28F9317B-D792-4F34-B736-26BA4C6E6DAF}">
      <dgm:prSet/>
      <dgm:spPr/>
      <dgm:t>
        <a:bodyPr/>
        <a:lstStyle/>
        <a:p>
          <a:pPr algn="ctr"/>
          <a:endParaRPr lang="en-GB"/>
        </a:p>
      </dgm:t>
    </dgm:pt>
    <dgm:pt modelId="{1887EE2D-C349-4946-A5CB-D5159FBC209A}" type="sibTrans" cxnId="{28F9317B-D792-4F34-B736-26BA4C6E6DAF}">
      <dgm:prSet/>
      <dgm:spPr/>
      <dgm:t>
        <a:bodyPr/>
        <a:lstStyle/>
        <a:p>
          <a:pPr algn="ctr"/>
          <a:endParaRPr lang="en-GB"/>
        </a:p>
      </dgm:t>
    </dgm:pt>
    <dgm:pt modelId="{7CB3BC7B-C3E5-42A3-8B9A-4477EC24CE35}">
      <dgm:prSet phldrT="[Text]"/>
      <dgm:spPr>
        <a:solidFill>
          <a:schemeClr val="accent6">
            <a:lumMod val="60000"/>
            <a:lumOff val="40000"/>
          </a:schemeClr>
        </a:solidFill>
      </dgm:spPr>
      <dgm:t>
        <a:bodyPr/>
        <a:lstStyle/>
        <a:p>
          <a:pPr algn="ctr"/>
          <a:r>
            <a:rPr lang="en-GB" dirty="0"/>
            <a:t>Niwed yn sgil lleihad mewn gweithgarwch nad yw'n gysylltiedig </a:t>
          </a:r>
          <a:r>
            <a:rPr lang="en-GB" dirty="0">
              <a:latin typeface="Arial" panose="020B0604020202020204" pitchFamily="34" charset="0"/>
              <a:cs typeface="Arial" panose="020B0604020202020204" pitchFamily="34" charset="0"/>
            </a:rPr>
            <a:t>â</a:t>
          </a:r>
          <a:r>
            <a:rPr lang="en-GB" dirty="0"/>
            <a:t> COVID </a:t>
          </a:r>
        </a:p>
      </dgm:t>
    </dgm:pt>
    <dgm:pt modelId="{B8A0C782-608A-45F8-B888-F60799B3F141}" type="parTrans" cxnId="{6283D383-20FD-4A19-9CFF-93102AC3E82A}">
      <dgm:prSet/>
      <dgm:spPr/>
      <dgm:t>
        <a:bodyPr/>
        <a:lstStyle/>
        <a:p>
          <a:pPr algn="ctr"/>
          <a:endParaRPr lang="en-GB"/>
        </a:p>
      </dgm:t>
    </dgm:pt>
    <dgm:pt modelId="{FEAB5978-5F59-497E-96BC-4AC2632A4FE1}" type="sibTrans" cxnId="{6283D383-20FD-4A19-9CFF-93102AC3E82A}">
      <dgm:prSet/>
      <dgm:spPr/>
      <dgm:t>
        <a:bodyPr/>
        <a:lstStyle/>
        <a:p>
          <a:pPr algn="ctr"/>
          <a:endParaRPr lang="en-GB"/>
        </a:p>
      </dgm:t>
    </dgm:pt>
    <dgm:pt modelId="{01E1B050-3D6F-4A32-9076-3E2A2AA7FD86}">
      <dgm:prSet phldrT="[Text]"/>
      <dgm:spPr>
        <a:solidFill>
          <a:srgbClr val="00B050"/>
        </a:solidFill>
      </dgm:spPr>
      <dgm:t>
        <a:bodyPr/>
        <a:lstStyle/>
        <a:p>
          <a:pPr algn="ctr"/>
          <a:r>
            <a:rPr lang="en-GB" dirty="0"/>
            <a:t>Niwed yn sgil gweithgareddau cymdeithasol ehangach / y cyfyngiadau</a:t>
          </a:r>
        </a:p>
      </dgm:t>
    </dgm:pt>
    <dgm:pt modelId="{49F7AD72-9548-4610-BC70-A742A8FA4628}" type="parTrans" cxnId="{B15D4D29-9A42-47F6-9EA0-C3B6494922B0}">
      <dgm:prSet/>
      <dgm:spPr/>
      <dgm:t>
        <a:bodyPr/>
        <a:lstStyle/>
        <a:p>
          <a:pPr algn="ctr"/>
          <a:endParaRPr lang="en-GB"/>
        </a:p>
      </dgm:t>
    </dgm:pt>
    <dgm:pt modelId="{BE81F2EA-805D-4562-9290-901C39905765}" type="sibTrans" cxnId="{B15D4D29-9A42-47F6-9EA0-C3B6494922B0}">
      <dgm:prSet/>
      <dgm:spPr/>
      <dgm:t>
        <a:bodyPr/>
        <a:lstStyle/>
        <a:p>
          <a:pPr algn="ctr"/>
          <a:endParaRPr lang="en-GB"/>
        </a:p>
      </dgm:t>
    </dgm:pt>
    <dgm:pt modelId="{E16FF2EB-2A43-4624-8220-2CF9684B84F5}" type="pres">
      <dgm:prSet presAssocID="{DC7C544E-F034-46CB-BD00-3B09F0B342C1}" presName="diagram" presStyleCnt="0">
        <dgm:presLayoutVars>
          <dgm:dir/>
          <dgm:resizeHandles val="exact"/>
        </dgm:presLayoutVars>
      </dgm:prSet>
      <dgm:spPr/>
      <dgm:t>
        <a:bodyPr/>
        <a:lstStyle/>
        <a:p>
          <a:endParaRPr lang="en-US"/>
        </a:p>
      </dgm:t>
    </dgm:pt>
    <dgm:pt modelId="{9D99432F-AC0F-44AF-8198-100C9A0C6A61}" type="pres">
      <dgm:prSet presAssocID="{88BB8501-9BA2-4D60-B212-E57992639248}" presName="node" presStyleLbl="node1" presStyleIdx="0" presStyleCnt="4">
        <dgm:presLayoutVars>
          <dgm:bulletEnabled val="1"/>
        </dgm:presLayoutVars>
      </dgm:prSet>
      <dgm:spPr/>
      <dgm:t>
        <a:bodyPr/>
        <a:lstStyle/>
        <a:p>
          <a:endParaRPr lang="en-US"/>
        </a:p>
      </dgm:t>
    </dgm:pt>
    <dgm:pt modelId="{2E3D682A-57DC-4CDD-AF11-0C97472609CF}" type="pres">
      <dgm:prSet presAssocID="{34AC521A-9823-4B3A-A65F-47A2270F7AA0}" presName="sibTrans" presStyleCnt="0"/>
      <dgm:spPr/>
    </dgm:pt>
    <dgm:pt modelId="{4DCEF087-CAED-4293-B822-771F644EDD79}" type="pres">
      <dgm:prSet presAssocID="{FA428237-BF0B-4BB4-9842-1894519721B4}" presName="node" presStyleLbl="node1" presStyleIdx="1" presStyleCnt="4">
        <dgm:presLayoutVars>
          <dgm:bulletEnabled val="1"/>
        </dgm:presLayoutVars>
      </dgm:prSet>
      <dgm:spPr/>
      <dgm:t>
        <a:bodyPr/>
        <a:lstStyle/>
        <a:p>
          <a:endParaRPr lang="en-US"/>
        </a:p>
      </dgm:t>
    </dgm:pt>
    <dgm:pt modelId="{DDE83F43-F557-4BF5-A58B-9F7415EB6131}" type="pres">
      <dgm:prSet presAssocID="{1887EE2D-C349-4946-A5CB-D5159FBC209A}" presName="sibTrans" presStyleCnt="0"/>
      <dgm:spPr/>
    </dgm:pt>
    <dgm:pt modelId="{7014369B-23F7-4306-89A5-172FD2AA7E00}" type="pres">
      <dgm:prSet presAssocID="{7CB3BC7B-C3E5-42A3-8B9A-4477EC24CE35}" presName="node" presStyleLbl="node1" presStyleIdx="2" presStyleCnt="4">
        <dgm:presLayoutVars>
          <dgm:bulletEnabled val="1"/>
        </dgm:presLayoutVars>
      </dgm:prSet>
      <dgm:spPr/>
      <dgm:t>
        <a:bodyPr/>
        <a:lstStyle/>
        <a:p>
          <a:endParaRPr lang="en-US"/>
        </a:p>
      </dgm:t>
    </dgm:pt>
    <dgm:pt modelId="{208C1739-A01A-43C5-9894-3ED50325E575}" type="pres">
      <dgm:prSet presAssocID="{FEAB5978-5F59-497E-96BC-4AC2632A4FE1}" presName="sibTrans" presStyleCnt="0"/>
      <dgm:spPr/>
    </dgm:pt>
    <dgm:pt modelId="{3E6AB00E-D15B-4138-A92F-A2DC6A0A330B}" type="pres">
      <dgm:prSet presAssocID="{01E1B050-3D6F-4A32-9076-3E2A2AA7FD86}" presName="node" presStyleLbl="node1" presStyleIdx="3" presStyleCnt="4">
        <dgm:presLayoutVars>
          <dgm:bulletEnabled val="1"/>
        </dgm:presLayoutVars>
      </dgm:prSet>
      <dgm:spPr/>
      <dgm:t>
        <a:bodyPr/>
        <a:lstStyle/>
        <a:p>
          <a:endParaRPr lang="en-US"/>
        </a:p>
      </dgm:t>
    </dgm:pt>
  </dgm:ptLst>
  <dgm:cxnLst>
    <dgm:cxn modelId="{B15D4D29-9A42-47F6-9EA0-C3B6494922B0}" srcId="{DC7C544E-F034-46CB-BD00-3B09F0B342C1}" destId="{01E1B050-3D6F-4A32-9076-3E2A2AA7FD86}" srcOrd="3" destOrd="0" parTransId="{49F7AD72-9548-4610-BC70-A742A8FA4628}" sibTransId="{BE81F2EA-805D-4562-9290-901C39905765}"/>
    <dgm:cxn modelId="{1B96F6F2-78C1-4D47-9DA5-2E9EE5A55BDA}" type="presOf" srcId="{7CB3BC7B-C3E5-42A3-8B9A-4477EC24CE35}" destId="{7014369B-23F7-4306-89A5-172FD2AA7E00}" srcOrd="0" destOrd="0" presId="urn:microsoft.com/office/officeart/2005/8/layout/default"/>
    <dgm:cxn modelId="{6283D383-20FD-4A19-9CFF-93102AC3E82A}" srcId="{DC7C544E-F034-46CB-BD00-3B09F0B342C1}" destId="{7CB3BC7B-C3E5-42A3-8B9A-4477EC24CE35}" srcOrd="2" destOrd="0" parTransId="{B8A0C782-608A-45F8-B888-F60799B3F141}" sibTransId="{FEAB5978-5F59-497E-96BC-4AC2632A4FE1}"/>
    <dgm:cxn modelId="{53063ACF-EFA6-41BA-A708-E734F385121A}" srcId="{DC7C544E-F034-46CB-BD00-3B09F0B342C1}" destId="{88BB8501-9BA2-4D60-B212-E57992639248}" srcOrd="0" destOrd="0" parTransId="{1AD1400A-8A02-436F-AACC-5315EF003A6F}" sibTransId="{34AC521A-9823-4B3A-A65F-47A2270F7AA0}"/>
    <dgm:cxn modelId="{28F9317B-D792-4F34-B736-26BA4C6E6DAF}" srcId="{DC7C544E-F034-46CB-BD00-3B09F0B342C1}" destId="{FA428237-BF0B-4BB4-9842-1894519721B4}" srcOrd="1" destOrd="0" parTransId="{CA4715C5-FC5F-4F81-8A2D-FB1DA74283C3}" sibTransId="{1887EE2D-C349-4946-A5CB-D5159FBC209A}"/>
    <dgm:cxn modelId="{8FD7E23E-B795-4768-BA63-0C10B19401B8}" type="presOf" srcId="{FA428237-BF0B-4BB4-9842-1894519721B4}" destId="{4DCEF087-CAED-4293-B822-771F644EDD79}" srcOrd="0" destOrd="0" presId="urn:microsoft.com/office/officeart/2005/8/layout/default"/>
    <dgm:cxn modelId="{478A8FBD-CE38-439B-9FA7-1348A79A3D86}" type="presOf" srcId="{88BB8501-9BA2-4D60-B212-E57992639248}" destId="{9D99432F-AC0F-44AF-8198-100C9A0C6A61}" srcOrd="0" destOrd="0" presId="urn:microsoft.com/office/officeart/2005/8/layout/default"/>
    <dgm:cxn modelId="{200E7B8B-A40D-41FD-887E-83E851653555}" type="presOf" srcId="{DC7C544E-F034-46CB-BD00-3B09F0B342C1}" destId="{E16FF2EB-2A43-4624-8220-2CF9684B84F5}" srcOrd="0" destOrd="0" presId="urn:microsoft.com/office/officeart/2005/8/layout/default"/>
    <dgm:cxn modelId="{1E4CB6FF-C137-44AC-95CD-31D1F39A77DC}" type="presOf" srcId="{01E1B050-3D6F-4A32-9076-3E2A2AA7FD86}" destId="{3E6AB00E-D15B-4138-A92F-A2DC6A0A330B}" srcOrd="0" destOrd="0" presId="urn:microsoft.com/office/officeart/2005/8/layout/default"/>
    <dgm:cxn modelId="{A3D46AF4-3E01-4BA5-AEE0-44673C3E2841}" type="presParOf" srcId="{E16FF2EB-2A43-4624-8220-2CF9684B84F5}" destId="{9D99432F-AC0F-44AF-8198-100C9A0C6A61}" srcOrd="0" destOrd="0" presId="urn:microsoft.com/office/officeart/2005/8/layout/default"/>
    <dgm:cxn modelId="{6A2A781E-09BE-4044-A52C-EBDA0B50637E}" type="presParOf" srcId="{E16FF2EB-2A43-4624-8220-2CF9684B84F5}" destId="{2E3D682A-57DC-4CDD-AF11-0C97472609CF}" srcOrd="1" destOrd="0" presId="urn:microsoft.com/office/officeart/2005/8/layout/default"/>
    <dgm:cxn modelId="{21910DA1-8C1E-4D50-AB95-D889B3FDDBD5}" type="presParOf" srcId="{E16FF2EB-2A43-4624-8220-2CF9684B84F5}" destId="{4DCEF087-CAED-4293-B822-771F644EDD79}" srcOrd="2" destOrd="0" presId="urn:microsoft.com/office/officeart/2005/8/layout/default"/>
    <dgm:cxn modelId="{5658C178-1D06-46C1-B46F-27F909A02CB2}" type="presParOf" srcId="{E16FF2EB-2A43-4624-8220-2CF9684B84F5}" destId="{DDE83F43-F557-4BF5-A58B-9F7415EB6131}" srcOrd="3" destOrd="0" presId="urn:microsoft.com/office/officeart/2005/8/layout/default"/>
    <dgm:cxn modelId="{5F6A3CD9-EF06-4EDB-B895-35BB8C2616BB}" type="presParOf" srcId="{E16FF2EB-2A43-4624-8220-2CF9684B84F5}" destId="{7014369B-23F7-4306-89A5-172FD2AA7E00}" srcOrd="4" destOrd="0" presId="urn:microsoft.com/office/officeart/2005/8/layout/default"/>
    <dgm:cxn modelId="{BEFA5D6E-6EFA-4365-9A8C-79A1F3128EDC}" type="presParOf" srcId="{E16FF2EB-2A43-4624-8220-2CF9684B84F5}" destId="{208C1739-A01A-43C5-9894-3ED50325E575}" srcOrd="5" destOrd="0" presId="urn:microsoft.com/office/officeart/2005/8/layout/default"/>
    <dgm:cxn modelId="{44C5B29C-3AAD-4A5D-9978-FF92EA7CD4D7}" type="presParOf" srcId="{E16FF2EB-2A43-4624-8220-2CF9684B84F5}" destId="{3E6AB00E-D15B-4138-A92F-A2DC6A0A330B}" srcOrd="6"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9432F-AC0F-44AF-8198-100C9A0C6A61}">
      <dsp:nvSpPr>
        <dsp:cNvPr id="0" name=""/>
        <dsp:cNvSpPr/>
      </dsp:nvSpPr>
      <dsp:spPr>
        <a:xfrm>
          <a:off x="359215" y="932"/>
          <a:ext cx="1384458" cy="830675"/>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Niwed yn sgil  COVID ei hun</a:t>
          </a:r>
        </a:p>
      </dsp:txBody>
      <dsp:txXfrm>
        <a:off x="359215" y="932"/>
        <a:ext cx="1384458" cy="830675"/>
      </dsp:txXfrm>
    </dsp:sp>
    <dsp:sp modelId="{4DCEF087-CAED-4293-B822-771F644EDD79}">
      <dsp:nvSpPr>
        <dsp:cNvPr id="0" name=""/>
        <dsp:cNvSpPr/>
      </dsp:nvSpPr>
      <dsp:spPr>
        <a:xfrm>
          <a:off x="1882120" y="932"/>
          <a:ext cx="1384458" cy="830675"/>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Niwed yn sgil llethu system y GIG a gofal cymdeithasol</a:t>
          </a:r>
        </a:p>
      </dsp:txBody>
      <dsp:txXfrm>
        <a:off x="1882120" y="932"/>
        <a:ext cx="1384458" cy="830675"/>
      </dsp:txXfrm>
    </dsp:sp>
    <dsp:sp modelId="{7014369B-23F7-4306-89A5-172FD2AA7E00}">
      <dsp:nvSpPr>
        <dsp:cNvPr id="0" name=""/>
        <dsp:cNvSpPr/>
      </dsp:nvSpPr>
      <dsp:spPr>
        <a:xfrm>
          <a:off x="359215" y="970053"/>
          <a:ext cx="1384458" cy="830675"/>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Niwed yn sgil lleihad mewn gweithgarwch nad yw'n gysylltiedig </a:t>
          </a:r>
          <a:r>
            <a:rPr lang="en-GB" sz="1000" kern="1200" dirty="0">
              <a:latin typeface="Arial" panose="020B0604020202020204" pitchFamily="34" charset="0"/>
              <a:cs typeface="Arial" panose="020B0604020202020204" pitchFamily="34" charset="0"/>
            </a:rPr>
            <a:t>â</a:t>
          </a:r>
          <a:r>
            <a:rPr lang="en-GB" sz="1000" kern="1200" dirty="0"/>
            <a:t> COVID </a:t>
          </a:r>
        </a:p>
      </dsp:txBody>
      <dsp:txXfrm>
        <a:off x="359215" y="970053"/>
        <a:ext cx="1384458" cy="830675"/>
      </dsp:txXfrm>
    </dsp:sp>
    <dsp:sp modelId="{3E6AB00E-D15B-4138-A92F-A2DC6A0A330B}">
      <dsp:nvSpPr>
        <dsp:cNvPr id="0" name=""/>
        <dsp:cNvSpPr/>
      </dsp:nvSpPr>
      <dsp:spPr>
        <a:xfrm>
          <a:off x="1882120" y="970053"/>
          <a:ext cx="1384458" cy="830675"/>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Niwed yn sgil gweithgareddau cymdeithasol ehangach / y cyfyngiadau</a:t>
          </a:r>
        </a:p>
      </dsp:txBody>
      <dsp:txXfrm>
        <a:off x="1882120" y="970053"/>
        <a:ext cx="1384458" cy="83067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2020-06-02T23:00:00+00:00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A30202804</value>
    </field>
    <field name="Objective-Title">
      <value order="0">20200603 - WRITTEN STATEMENT - COVID -19  QUARTER ONE PLANS - WELSH</value>
    </field>
    <field name="Objective-Description">
      <value order="0"/>
    </field>
    <field name="Objective-CreationStamp">
      <value order="0">2020-06-03T10:25:55Z</value>
    </field>
    <field name="Objective-IsApproved">
      <value order="0">false</value>
    </field>
    <field name="Objective-IsPublished">
      <value order="0">true</value>
    </field>
    <field name="Objective-DatePublished">
      <value order="0">2020-06-03T10:26:11Z</value>
    </field>
    <field name="Objective-ModificationStamp">
      <value order="0">2020-06-03T10:26:11Z</value>
    </field>
    <field name="Objective-Owner">
      <value order="0">Giles, Heather (HSS - NHS Planning Team)</value>
    </field>
    <field name="Objective-Path">
      <value order="0">Objective Global Folder:Business File Plan:Health &amp; Social Services (HSS):# Health &amp; Social Services (HSS) - COVID-19 (Coronavirus):1 - Save:/Andrew Sallows - Delivery and Performance:Planning and Response:HSS - Delivery &amp; Performance - Covid-19 Planning and Response Cell - 2020:Ministerial statements</value>
    </field>
    <field name="Objective-Parent">
      <value order="0">Ministerial statements</value>
    </field>
    <field name="Objective-State">
      <value order="0">Published</value>
    </field>
    <field name="Objective-VersionId">
      <value order="0">vA60217449</value>
    </field>
    <field name="Objective-Version">
      <value order="0">1.0</value>
    </field>
    <field name="Objective-VersionNumber">
      <value order="0">2</value>
    </field>
    <field name="Objective-VersionComment">
      <value order="0">Version 2</value>
    </field>
    <field name="Objective-FileNumber">
      <value order="0">qA1423098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2020-06-02T23:00:00Z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9B104-A5DD-47BE-A4B3-9DCF0057BF55}">
  <ds:schemaRefs>
    <ds:schemaRef ds:uri="http://schemas.microsoft.com/sharepoint/v3/contenttype/forms"/>
  </ds:schemaRefs>
</ds:datastoreItem>
</file>

<file path=customXml/itemProps2.xml><?xml version="1.0" encoding="utf-8"?>
<ds:datastoreItem xmlns:ds="http://schemas.openxmlformats.org/officeDocument/2006/customXml" ds:itemID="{80AE867D-2272-4472-BF05-C786D240F5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4468D05-7E60-4A55-9D3A-B2981D1D55A9}"/>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13165</Characters>
  <Application>Microsoft Office Word</Application>
  <DocSecurity>4</DocSecurity>
  <Lines>109</Lines>
  <Paragraphs>30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Fframwaith Gweithredu COVID-19 GIG CYMRU – Cynlluniau’r Chwarter Cyntaf</dc:title>
  <dc:subject/>
  <dc:creator>burnsc</dc:creator>
  <cp:keywords/>
  <dc:description/>
  <cp:lastModifiedBy>Carey, Helen (OFM - Cabinet Division)</cp:lastModifiedBy>
  <cp:revision>2</cp:revision>
  <cp:lastPrinted>2011-05-27T10:19:00Z</cp:lastPrinted>
  <dcterms:created xsi:type="dcterms:W3CDTF">2020-06-03T10:49:00Z</dcterms:created>
  <dcterms:modified xsi:type="dcterms:W3CDTF">2020-06-03T10:49:00Z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A30202804</vt:lpwstr>
  </property>
  <property fmtid="{D5CDD505-2E9C-101B-9397-08002B2CF9AE}" pid="4" name="Objective-Title">
    <vt:lpwstr>20200603 - WRITTEN STATEMENT - COVID -19  QUARTER ONE PLANS - WELSH</vt:lpwstr>
  </property>
  <property fmtid="{D5CDD505-2E9C-101B-9397-08002B2CF9AE}" pid="5" name="Objective-Comment">
    <vt:lpwstr/>
  </property>
  <property fmtid="{D5CDD505-2E9C-101B-9397-08002B2CF9AE}" pid="6" name="Objective-CreationStamp">
    <vt:filetime>2020-06-03T10:26:02Z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2020-06-03T10:26:11Z</vt:filetime>
  </property>
  <property fmtid="{D5CDD505-2E9C-101B-9397-08002B2CF9AE}" pid="10" name="Objective-ModificationStamp">
    <vt:filetime>2020-06-03T10:26:11Z</vt:filetime>
  </property>
  <property fmtid="{D5CDD505-2E9C-101B-9397-08002B2CF9AE}" pid="11" name="Objective-Owner">
    <vt:lpwstr>Giles, Heather (HSS - NHS Planning Team)</vt:lpwstr>
  </property>
  <property fmtid="{D5CDD505-2E9C-101B-9397-08002B2CF9AE}" pid="12" name="Objective-Path">
    <vt:lpwstr>Objective Global Folder:Business File Plan:Health &amp; Social Services (HSS):# Health &amp; Social Services (HSS) - COVID-19 (Coronavirus):1 - Save:/Andrew Sallows - Delivery and Performance:Planning and Response:HSS - Delivery &amp; Performance - Covid-19 Planning </vt:lpwstr>
  </property>
  <property fmtid="{D5CDD505-2E9C-101B-9397-08002B2CF9AE}" pid="13" name="Objective-Parent">
    <vt:lpwstr>Ministerial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qA1423098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vA60217449</vt:lpwstr>
  </property>
  <property fmtid="{D5CDD505-2E9C-101B-9397-08002B2CF9AE}" pid="28" name="Objective-Language">
    <vt:lpwstr>English (eng)</vt:lpwstr>
  </property>
  <property fmtid="{D5CDD505-2E9C-101B-9397-08002B2CF9AE}" pid="29" name="Objective-Date Acquired">
    <vt:filetime>2020-06-02T23:00:00Z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