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87A6D5" w14:textId="66E4ACF4" w:rsidR="001A39E2" w:rsidRDefault="001A39E2" w:rsidP="00AB3429">
      <w:pPr>
        <w:spacing w:after="0" w:line="240" w:lineRule="auto"/>
        <w:jc w:val="right"/>
        <w:rPr>
          <w:b/>
        </w:rPr>
      </w:pPr>
    </w:p>
    <w:p w14:paraId="6D87A6D6" w14:textId="77777777" w:rsidR="00A845A9" w:rsidRDefault="000C5E9B" w:rsidP="00AB3429">
      <w:pPr>
        <w:pStyle w:val="Heading1"/>
        <w:spacing w:after="0" w:line="240" w:lineRule="auto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D87A6F2" wp14:editId="6D87A6F3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4C7485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" o:allowincell="f" strokecolor="red" strokeweight="1.5pt"/>
            </w:pict>
          </mc:Fallback>
        </mc:AlternateContent>
      </w:r>
    </w:p>
    <w:p w14:paraId="6D87A6D7" w14:textId="77777777" w:rsidR="00A845A9" w:rsidRDefault="003B3D64" w:rsidP="00AB3429">
      <w:pPr>
        <w:pStyle w:val="Heading1"/>
        <w:spacing w:after="0" w:line="240" w:lineRule="auto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</w:rPr>
        <w:t xml:space="preserve">DATGANIAD YSGRIFENEDIG </w:t>
      </w:r>
    </w:p>
    <w:p w14:paraId="6D87A6D8" w14:textId="77777777" w:rsidR="00A845A9" w:rsidRDefault="00A845A9" w:rsidP="00AB3429">
      <w:pPr>
        <w:pStyle w:val="Heading1"/>
        <w:spacing w:after="0" w:line="240" w:lineRule="auto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</w:rPr>
        <w:t>GAN</w:t>
      </w:r>
    </w:p>
    <w:p w14:paraId="6D87A6D9" w14:textId="77777777" w:rsidR="00A845A9" w:rsidRDefault="00A845A9" w:rsidP="00AB3429">
      <w:pPr>
        <w:pStyle w:val="Heading1"/>
        <w:spacing w:after="0" w:line="240" w:lineRule="auto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</w:rPr>
        <w:t>LYWODRAETH CYMRU</w:t>
      </w:r>
    </w:p>
    <w:p w14:paraId="6D87A6DA" w14:textId="77777777" w:rsidR="00A845A9" w:rsidRPr="00CE48F3" w:rsidRDefault="000C5E9B" w:rsidP="00AB3429">
      <w:pPr>
        <w:spacing w:after="0" w:line="240" w:lineRule="auto"/>
        <w:rPr>
          <w:b/>
          <w:color w:val="FF0000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D87A6F4" wp14:editId="6D87A6F5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6DE172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EA5290" w:rsidRPr="00A011A1" w14:paraId="6D87A6DF" w14:textId="77777777" w:rsidTr="00AB3429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14:paraId="6D87A6DB" w14:textId="77777777" w:rsidR="00EA5290" w:rsidRDefault="00EA5290" w:rsidP="00AB342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D87A6DC" w14:textId="77777777" w:rsidR="00EA5290" w:rsidRPr="00BB62A8" w:rsidRDefault="00560F1F" w:rsidP="00AB342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 xml:space="preserve">TEITL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14:paraId="6D87A6DD" w14:textId="77777777" w:rsidR="00EA5290" w:rsidRPr="00670227" w:rsidRDefault="00EA5290" w:rsidP="00AB342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A4596A4" w14:textId="77777777" w:rsidR="00EA5290" w:rsidRDefault="003132AB" w:rsidP="00AB342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32AB">
              <w:rPr>
                <w:rFonts w:ascii="Arial" w:hAnsi="Arial" w:cs="Arial"/>
                <w:b/>
                <w:bCs/>
                <w:sz w:val="24"/>
                <w:szCs w:val="24"/>
              </w:rPr>
              <w:t>Lleihau llwyth gwaith a biwrocratiaeth ar gyfer staff addysg</w:t>
            </w:r>
          </w:p>
          <w:p w14:paraId="6D87A6DE" w14:textId="2D1D716A" w:rsidR="00AB3429" w:rsidRPr="00670227" w:rsidRDefault="00AB3429" w:rsidP="00AB342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A5290" w:rsidRPr="00A011A1" w14:paraId="6D87A6E2" w14:textId="77777777" w:rsidTr="00AB3429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14:paraId="6D87A6E0" w14:textId="77777777" w:rsidR="00EA5290" w:rsidRPr="00BB62A8" w:rsidRDefault="00560F1F" w:rsidP="00AB342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 xml:space="preserve">DYDDIAD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14:paraId="53B0F219" w14:textId="77777777" w:rsidR="00EA5290" w:rsidRDefault="00E71EFE" w:rsidP="00AB3429">
            <w:pPr>
              <w:spacing w:after="0" w:line="24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21</w:t>
            </w:r>
            <w:r w:rsidR="00B3036D">
              <w:rPr>
                <w:rFonts w:ascii="Arial" w:hAnsi="Arial"/>
                <w:b/>
                <w:sz w:val="24"/>
              </w:rPr>
              <w:t xml:space="preserve"> </w:t>
            </w:r>
            <w:r w:rsidR="00BF384A" w:rsidRPr="00BF384A">
              <w:rPr>
                <w:rFonts w:ascii="Arial" w:hAnsi="Arial"/>
                <w:b/>
                <w:sz w:val="24"/>
              </w:rPr>
              <w:t>Hydref</w:t>
            </w:r>
            <w:r w:rsidR="00BF384A">
              <w:rPr>
                <w:rFonts w:ascii="Arial" w:hAnsi="Arial"/>
                <w:b/>
                <w:sz w:val="24"/>
              </w:rPr>
              <w:t xml:space="preserve"> </w:t>
            </w:r>
            <w:r w:rsidR="00162B64">
              <w:rPr>
                <w:rFonts w:ascii="Arial" w:hAnsi="Arial"/>
                <w:b/>
                <w:sz w:val="24"/>
              </w:rPr>
              <w:t>202</w:t>
            </w:r>
            <w:r w:rsidR="00910CF5">
              <w:rPr>
                <w:rFonts w:ascii="Arial" w:hAnsi="Arial"/>
                <w:b/>
                <w:sz w:val="24"/>
              </w:rPr>
              <w:t>4</w:t>
            </w:r>
          </w:p>
          <w:p w14:paraId="6D87A6E1" w14:textId="73682EEE" w:rsidR="00AB3429" w:rsidRPr="00670227" w:rsidRDefault="00AB3429" w:rsidP="00AB342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A5290" w:rsidRPr="00A011A1" w14:paraId="6D87A6E5" w14:textId="77777777" w:rsidTr="00AB3429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14:paraId="6D87A6E3" w14:textId="77777777" w:rsidR="00EA5290" w:rsidRPr="00BB62A8" w:rsidRDefault="00560F1F" w:rsidP="00AB342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GAN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14:paraId="6D87A6E4" w14:textId="6152990D" w:rsidR="00EA5290" w:rsidRPr="00670227" w:rsidRDefault="00910CF5" w:rsidP="00AB342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 xml:space="preserve">Lynne </w:t>
            </w:r>
            <w:r w:rsidR="00E71EFE">
              <w:rPr>
                <w:rFonts w:ascii="Arial" w:hAnsi="Arial"/>
                <w:b/>
                <w:sz w:val="24"/>
              </w:rPr>
              <w:t>Neagle AS</w:t>
            </w:r>
            <w:r w:rsidR="00BF384A">
              <w:rPr>
                <w:rFonts w:ascii="Arial" w:hAnsi="Arial"/>
                <w:b/>
                <w:sz w:val="24"/>
              </w:rPr>
              <w:t>,</w:t>
            </w:r>
            <w:r w:rsidR="003B0F7C">
              <w:rPr>
                <w:rFonts w:ascii="Arial" w:hAnsi="Arial"/>
                <w:b/>
                <w:sz w:val="24"/>
              </w:rPr>
              <w:t xml:space="preserve"> </w:t>
            </w:r>
            <w:r w:rsidR="00BF384A" w:rsidRPr="00BF384A">
              <w:rPr>
                <w:rFonts w:ascii="Arial" w:hAnsi="Arial"/>
                <w:b/>
                <w:bCs/>
                <w:sz w:val="24"/>
              </w:rPr>
              <w:t>Ysgrifennydd y Cabinet dros Addysg</w:t>
            </w:r>
          </w:p>
        </w:tc>
      </w:tr>
    </w:tbl>
    <w:p w14:paraId="0A40B09A" w14:textId="60E2FAB3" w:rsidR="00782353" w:rsidRDefault="0052260B" w:rsidP="00AB3429">
      <w:pPr>
        <w:spacing w:after="0" w:line="240" w:lineRule="auto"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/>
          <w:sz w:val="24"/>
        </w:rPr>
        <w:t xml:space="preserve"> </w:t>
      </w:r>
    </w:p>
    <w:p w14:paraId="74BAAABE" w14:textId="77777777" w:rsidR="00BF384A" w:rsidRPr="00FE79B2" w:rsidRDefault="00BF384A" w:rsidP="00AB3429">
      <w:pPr>
        <w:pStyle w:val="NoSpacing"/>
        <w:spacing w:after="0" w:line="240" w:lineRule="auto"/>
        <w:rPr>
          <w:rFonts w:ascii="Arial" w:hAnsi="Arial" w:cs="Arial"/>
        </w:rPr>
      </w:pPr>
      <w:r>
        <w:rPr>
          <w:rFonts w:ascii="Arial" w:hAnsi="Arial"/>
        </w:rPr>
        <w:t xml:space="preserve">Ym mis Tachwedd 2023 gwnaeth fy rhagflaenydd ddatganiad yn rhoi diweddariad ar yr ymdrechion i leihau llwyth gwaith a biwrocratiaeth i staff addysg. Rwyf am roi gwybod i'r aelodau am y cynnydd a wnaed ers hynny. </w:t>
      </w:r>
    </w:p>
    <w:p w14:paraId="690661AA" w14:textId="77777777" w:rsidR="00BF384A" w:rsidRPr="00FE79B2" w:rsidRDefault="00BF384A" w:rsidP="00AB3429">
      <w:pPr>
        <w:pStyle w:val="NoSpacing"/>
        <w:spacing w:after="0" w:line="240" w:lineRule="auto"/>
        <w:rPr>
          <w:rFonts w:ascii="Arial" w:hAnsi="Arial" w:cs="Arial"/>
        </w:rPr>
      </w:pPr>
    </w:p>
    <w:p w14:paraId="34DDB3BD" w14:textId="77777777" w:rsidR="00BF384A" w:rsidRPr="00CC4445" w:rsidRDefault="00BF384A" w:rsidP="00AB3429">
      <w:pPr>
        <w:pStyle w:val="NoSpacing"/>
        <w:spacing w:after="0" w:line="240" w:lineRule="auto"/>
        <w:rPr>
          <w:rFonts w:ascii="Arial" w:hAnsi="Arial" w:cs="Arial"/>
        </w:rPr>
      </w:pPr>
      <w:r>
        <w:rPr>
          <w:rFonts w:ascii="Arial" w:hAnsi="Arial"/>
        </w:rPr>
        <w:t>Dechreuwyd defnyddio trefniadau wedi'u hailffocysu a'u hailstrwythuro ddechrau 2024, wrth sefydlu'r Grŵp Cydlynu Llwyth Gwaith Strategol. Mae aelodaeth y Grŵp yn cynnwys rhanddeiliaid allweddol a chynrychiolwyr o bob rhan o'r system. Mae ei gylch gwaith yn cynnwys darparu adolygiad strategol o gynnydd i'r Fforwm Partneriaeth Gymdeithasol Ysgolion.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Yn sail i'r Grŵp Strategol mae tri gweithgor sy'n canolbwyntio ar gyllid; adrodd ac ymgysylltu; a datblygu a gweithredu polisi. Mae'r gweithgorau hyn yn cynnwys cynrychiolwyr ar ran undebau addysg a phartneriaid gwella ysgolion, ac yn cael eu cadeirio'n annibynnol ganddynt.</w:t>
      </w:r>
    </w:p>
    <w:p w14:paraId="3845329A" w14:textId="77777777" w:rsidR="00BF384A" w:rsidRDefault="00BF384A" w:rsidP="00AB3429">
      <w:pPr>
        <w:pStyle w:val="NoSpacing"/>
        <w:spacing w:after="0" w:line="240" w:lineRule="auto"/>
        <w:rPr>
          <w:rFonts w:ascii="Arial" w:hAnsi="Arial"/>
        </w:rPr>
      </w:pPr>
    </w:p>
    <w:p w14:paraId="51B308B9" w14:textId="77777777" w:rsidR="00BF384A" w:rsidRPr="00CC4445" w:rsidRDefault="00BF384A" w:rsidP="00AB3429">
      <w:pPr>
        <w:pStyle w:val="NoSpacing"/>
        <w:spacing w:after="0" w:line="240" w:lineRule="auto"/>
        <w:rPr>
          <w:rFonts w:ascii="Arial" w:hAnsi="Arial" w:cs="Arial"/>
        </w:rPr>
      </w:pPr>
      <w:r>
        <w:rPr>
          <w:rFonts w:ascii="Arial" w:hAnsi="Arial"/>
        </w:rPr>
        <w:t>Mae’r Gweithgor Cyllid wedi bod yn canolbwyntio ar symleiddio’r mecanweithiau ar gyfer darparu cyllid i ysgolion. Dros y flwyddyn ddiwethaf rydym wedi symleiddio prosesau monitro a gwerthuso ein grantiau i leihau'r llwyth gwaith sy'n gysylltiedig ag adrodd. Mae adroddiadau wedi gostwng o tua 50 yn 2022-23 i ddim ond 8 yn y flwyddyn ariannol bresennol. Bydd hyn yn arwain at ostyngiad sylweddol yn y pwysau llwyth gwaith ar awdurdodau lleol ac ysgolion. Gellir gweld canlyniad hyn yn nyfarniadau grantiau'r flwyddyn bresennol, lle rydym wedi symleiddio'r cyllid sydd ar gael i awdurdodau lleol ac ysgolion yn unol â blaenoriaeth y llywodraeth i godi safonau. Cyn hyn, darperid cyllid drwy grantiau amrywiol, a châi tua 20 o ffrydiau ariannu gwahanol eu dyroddi i nifer o dderbynwyr. Er mwyn symleiddio trefniadau cyllido cenedlaethol a lleihau'r baich biwrocrataidd, mae pob grant yn cael ei ddyroddi bellach i awdurdodau lleol, gan gynnwys y Grant Gwella Addysg a'r Grant Consortia Rhanbarthol. Mae gwaith pellach ar symleiddio’r trefniadau cyllido yn rhan o’r Adolygiad o Gyllido Ysgolion.</w:t>
      </w:r>
    </w:p>
    <w:p w14:paraId="5C6285AF" w14:textId="77777777" w:rsidR="00BF384A" w:rsidRDefault="00BF384A" w:rsidP="00AB3429">
      <w:pPr>
        <w:pStyle w:val="xmsolistparagraph"/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</w:rPr>
      </w:pPr>
    </w:p>
    <w:p w14:paraId="4AAF7AAB" w14:textId="77777777" w:rsidR="00BF384A" w:rsidRPr="00C81BD5" w:rsidRDefault="00BF384A" w:rsidP="00AB3429">
      <w:pPr>
        <w:spacing w:after="0" w:line="240" w:lineRule="auto"/>
        <w:rPr>
          <w:rFonts w:ascii="Arial" w:hAnsi="Arial"/>
          <w:sz w:val="24"/>
          <w:szCs w:val="24"/>
        </w:rPr>
      </w:pPr>
      <w:r w:rsidRPr="00C81BD5">
        <w:rPr>
          <w:rFonts w:ascii="Arial" w:hAnsi="Arial"/>
          <w:sz w:val="24"/>
          <w:szCs w:val="24"/>
        </w:rPr>
        <w:t xml:space="preserve">O dan y Gweithgor Adrodd ac Ymgysylltu, mae'r holl bartneriaid wedi rhannu eu gofynion adrodd eu hunain yn rhagweithiol i helpu'r gweithgor i ganolbwyntio ar feysydd blaenoriaeth uchel ar gyfer newid.  Cynhaliwyd trafodaethau â phartneriaid ar ofynion adrodd statudol ar gyfer ysgolion, yr Adroddiad Datblygu Ysgol ac Adroddiadau’r Llywodraethwyr, yn ogystal â </w:t>
      </w:r>
      <w:r w:rsidRPr="00C81BD5">
        <w:rPr>
          <w:rFonts w:ascii="Arial" w:hAnsi="Arial"/>
          <w:sz w:val="24"/>
          <w:szCs w:val="24"/>
        </w:rPr>
        <w:lastRenderedPageBreak/>
        <w:t xml:space="preserve">cheisiadau adrodd gan awdurdodau lleol ac o fewn ysgolion. Mae'r camau sy'n dod i’r amlwg yn canolbwyntio ar ddarparu eglurder am y ceisiadau a dileu dyblygiadau. Wrth i'r grŵp symud i gyfeiriad gwella ansawdd yr ymgysylltu rhwng ysgolion, awdurdodau lleol a Llywodraeth Cymru, yn ogystal ag oddi mewn iddynt, bydd yn datblygu egwyddorion y cytunir arnynt ar gyfer ymgysylltu ac adrodd cadarnhaol. Nod y gwaith hwn yw hwyluso diwylliant sy'n galluogi egwyddorion ymddiriedaeth a chydweithio, a nodir yn y Rhaglen Partneriaeth Gwella Ysgolion, i dyfu. Rwy’n disgwyl i’r trefniadau newydd ar gyfer gwella ysgolion fod yn llai beichus ac yn fwy effeithiol i awdurdodau lleol, athrawon ac arweinwyr. </w:t>
      </w:r>
    </w:p>
    <w:p w14:paraId="5820FAD2" w14:textId="77777777" w:rsidR="00AC6195" w:rsidRDefault="00AC6195" w:rsidP="00AB3429">
      <w:pPr>
        <w:spacing w:after="0" w:line="240" w:lineRule="auto"/>
        <w:rPr>
          <w:rFonts w:ascii="Arial" w:hAnsi="Arial"/>
          <w:sz w:val="24"/>
          <w:szCs w:val="24"/>
        </w:rPr>
      </w:pPr>
    </w:p>
    <w:p w14:paraId="4901C1C5" w14:textId="026E2F80" w:rsidR="00BF384A" w:rsidRPr="00C81BD5" w:rsidRDefault="00BF384A" w:rsidP="00AB342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81BD5">
        <w:rPr>
          <w:rFonts w:ascii="Arial" w:hAnsi="Arial"/>
          <w:sz w:val="24"/>
          <w:szCs w:val="24"/>
        </w:rPr>
        <w:t>Mae’r gwaith o dan y Gweithgor Datblygu a Gweithredu Polisi yn cynnwys cynnydd o ran asesiadau o’r effaith ar lwyth gwaith. Ers 2023, mae cynnydd pendant wedi'i wneud o ran ymgorffori asesiad o bolisïau newydd a diwygiedig ar draws ystod o feysydd, megis yr Hawl i Ddysgu 14-16. Wrth symud ymlaen bydd yn cynnwys datblygiadau polisi fel Bil y Gymraeg ac Addysg (Cymru), newidiadau i gymwysterau a chyflwyno'r Siarter Llwyth Gwaith a Llesiant newydd. Mae Grŵp Cyfeirio Athrawon hefyd wedi'i sefydlu, ac mae'n cynnwys athrawon dosbarth a chynorthwywyr addysgu. Mae'r Grŵp eisoes wedi amlygu rhai materion allweddol, megis dulliau mwy hyblyg o weithio, cefnogi athrawon i fynd i'r afael ag ymddygiad mewn ysgolion ac edrych ar oblygiadau llwyth gwaith marcio a dulliau asesu eraill.</w:t>
      </w:r>
    </w:p>
    <w:p w14:paraId="63737FA0" w14:textId="77777777" w:rsidR="00BF384A" w:rsidRPr="00C81BD5" w:rsidRDefault="00BF384A" w:rsidP="00AB3429">
      <w:pPr>
        <w:spacing w:after="0" w:line="240" w:lineRule="auto"/>
        <w:rPr>
          <w:rFonts w:ascii="Arial" w:hAnsi="Arial"/>
          <w:sz w:val="24"/>
          <w:szCs w:val="24"/>
          <w:u w:val="single"/>
        </w:rPr>
      </w:pPr>
    </w:p>
    <w:p w14:paraId="60F40DE4" w14:textId="77777777" w:rsidR="00BF384A" w:rsidRPr="00C81BD5" w:rsidRDefault="00BF384A" w:rsidP="00AB3429">
      <w:pPr>
        <w:pStyle w:val="NoSpacing"/>
        <w:spacing w:after="0" w:line="240" w:lineRule="auto"/>
        <w:rPr>
          <w:rFonts w:ascii="Arial" w:hAnsi="Arial" w:cs="Arial"/>
        </w:rPr>
      </w:pPr>
      <w:r w:rsidRPr="00C81BD5">
        <w:rPr>
          <w:rFonts w:ascii="Arial" w:hAnsi="Arial"/>
        </w:rPr>
        <w:t>Mae Estyn wedi parhau i weithio gyda'i phartneriaid i egluro disgwyliadau ynghylch llwyth gwaith a pharatoi cyn arolygiad. Mewn partneriaeth ag undebau llafur addysgol, mae wedi datblygu ymgyrch ar y cyfryngau i rannu'r negeseuon hyn ac i herio'r mythau sy'n aml yn codi ynghylch ei gwaith arolygu a'i disgwyliadau o ddarparwyr. Mae gwaith Estyn gydag awdurdodau lleol ynghylch cefnogi ysgolion mewn categori statudol yn dilyn arolygiad yn helpu i sicrhau bod cysylltiad agosach rhwng cynllun gweithredu ôl-arolygiad yr ysgol a datganiad gweithredu'r awdurdod lleol.  </w:t>
      </w:r>
    </w:p>
    <w:p w14:paraId="0DC5CBD5" w14:textId="77777777" w:rsidR="00BF384A" w:rsidRPr="00C81BD5" w:rsidRDefault="00BF384A" w:rsidP="00AB3429">
      <w:pPr>
        <w:pStyle w:val="NoSpacing"/>
        <w:spacing w:after="0" w:line="240" w:lineRule="auto"/>
        <w:rPr>
          <w:rFonts w:ascii="Arial" w:hAnsi="Arial" w:cs="Arial"/>
        </w:rPr>
      </w:pPr>
    </w:p>
    <w:p w14:paraId="78296259" w14:textId="77777777" w:rsidR="00BF384A" w:rsidRDefault="00BF384A" w:rsidP="00AB3429">
      <w:pPr>
        <w:spacing w:after="0" w:line="240" w:lineRule="auto"/>
        <w:rPr>
          <w:rFonts w:ascii="Arial" w:hAnsi="Arial"/>
          <w:sz w:val="24"/>
          <w:szCs w:val="24"/>
        </w:rPr>
      </w:pPr>
      <w:r w:rsidRPr="00C81BD5">
        <w:rPr>
          <w:rFonts w:ascii="Arial" w:hAnsi="Arial"/>
          <w:sz w:val="24"/>
          <w:szCs w:val="24"/>
        </w:rPr>
        <w:t>Mae'r canllawiau adolygu datblygiad proffesiynol (a elwid gynt yn rheoli perfformiad) wedi'u cyhoeddi yn dilyn ymgysylltu ag ymarferwyr a phartneriaid allweddol. Mae'r canllawiau'n sicrhau bod y trefniadau yn gyson â datblygiadau mewn gwella ysgolion a dysgu proffesiynol a'i nod yw cefnogi'r proffesiwn i wynebu'r heriau presennol a sicrhau bod pob dysgwr yn cyflawni ei botensial. Bydd ysgolion yn gallu troi at y canllawiau diwygiedig ar adeg gyfleus ac yn y ffordd sydd fwyaf effeithiol iddyn nhw.</w:t>
      </w:r>
    </w:p>
    <w:p w14:paraId="1E8BD1A4" w14:textId="77777777" w:rsidR="00AC6195" w:rsidRPr="00C81BD5" w:rsidRDefault="00AC6195" w:rsidP="00AB342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145E5CF" w14:textId="74F63C98" w:rsidR="003B0F7C" w:rsidRPr="00EE7CBC" w:rsidRDefault="00BF384A" w:rsidP="00AB3429">
      <w:pPr>
        <w:pStyle w:val="NoSpacing"/>
        <w:spacing w:after="0" w:line="240" w:lineRule="auto"/>
        <w:rPr>
          <w:rFonts w:ascii="Arial" w:hAnsi="Arial" w:cs="Arial"/>
        </w:rPr>
      </w:pPr>
      <w:r w:rsidRPr="00C81BD5">
        <w:rPr>
          <w:rFonts w:ascii="Arial" w:hAnsi="Arial"/>
        </w:rPr>
        <w:t xml:space="preserve">Rwyf hefyd yn gwrando ar adborth y gweithlu ynghylch pwysau yn sgil y diwygiadau ADY. Rwyf wedi nodi’r camau rydym yn eu cymryd ar hyn mewn </w:t>
      </w:r>
      <w:hyperlink r:id="rId9" w:history="1">
        <w:r w:rsidRPr="00C81BD5">
          <w:rPr>
            <w:rStyle w:val="Hyperlink"/>
            <w:rFonts w:ascii="Arial" w:hAnsi="Arial"/>
          </w:rPr>
          <w:t>Datganiad Ysgrifenedig</w:t>
        </w:r>
      </w:hyperlink>
      <w:r w:rsidRPr="00C81BD5">
        <w:rPr>
          <w:rFonts w:ascii="Arial" w:hAnsi="Arial"/>
        </w:rPr>
        <w:t xml:space="preserve">, gan gynnwys cydnabod rôl bwysig Cydlynwyr ADY drwy </w:t>
      </w:r>
      <w:hyperlink r:id="rId10" w:history="1">
        <w:r w:rsidRPr="00C81BD5">
          <w:rPr>
            <w:rStyle w:val="Hyperlink"/>
            <w:rFonts w:ascii="Arial" w:hAnsi="Arial"/>
          </w:rPr>
          <w:t>dderbyn argymhellion</w:t>
        </w:r>
      </w:hyperlink>
      <w:r w:rsidRPr="00C81BD5">
        <w:rPr>
          <w:rFonts w:ascii="Arial" w:hAnsi="Arial"/>
        </w:rPr>
        <w:t xml:space="preserve"> pumed adroddiad Corff Adolygu Cyflogau Annibynnol Cymru.</w:t>
      </w:r>
    </w:p>
    <w:p w14:paraId="6B34392B" w14:textId="297B207A" w:rsidR="00782353" w:rsidRDefault="00782353" w:rsidP="00AB3429">
      <w:pPr>
        <w:spacing w:after="0" w:line="240" w:lineRule="auto"/>
      </w:pPr>
    </w:p>
    <w:sectPr w:rsidR="00782353" w:rsidSect="001A39E2"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A63FCB" w14:textId="77777777" w:rsidR="00EB0DF0" w:rsidRDefault="00EB0DF0">
      <w:r>
        <w:separator/>
      </w:r>
    </w:p>
  </w:endnote>
  <w:endnote w:type="continuationSeparator" w:id="0">
    <w:p w14:paraId="2E742509" w14:textId="77777777" w:rsidR="00EB0DF0" w:rsidRDefault="00EB0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87A6FA" w14:textId="77777777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D87A6FB" w14:textId="77777777" w:rsidR="005D2A41" w:rsidRDefault="005D2A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87A6FC" w14:textId="115AD4C5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34381">
      <w:rPr>
        <w:rStyle w:val="PageNumber"/>
      </w:rPr>
      <w:t>2</w:t>
    </w:r>
    <w:r>
      <w:rPr>
        <w:rStyle w:val="PageNumber"/>
      </w:rPr>
      <w:fldChar w:fldCharType="end"/>
    </w:r>
  </w:p>
  <w:p w14:paraId="6D87A6FD" w14:textId="77777777" w:rsidR="005D2A41" w:rsidRDefault="005D2A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87A701" w14:textId="77777777" w:rsidR="005D2A41" w:rsidRPr="005D2A41" w:rsidRDefault="005D2A41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</w:rPr>
      <w:fldChar w:fldCharType="begin"/>
    </w:r>
    <w:r w:rsidRPr="005D2A41">
      <w:rPr>
        <w:rStyle w:val="PageNumber"/>
        <w:rFonts w:ascii="Arial" w:hAnsi="Arial" w:cs="Arial"/>
        <w:sz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</w:rPr>
      <w:fldChar w:fldCharType="separate"/>
    </w:r>
    <w:r w:rsidR="001E53BF">
      <w:rPr>
        <w:rStyle w:val="PageNumber"/>
        <w:rFonts w:ascii="Arial" w:hAnsi="Arial" w:cs="Arial"/>
        <w:sz w:val="24"/>
      </w:rPr>
      <w:t>1</w:t>
    </w:r>
    <w:r w:rsidRPr="005D2A41">
      <w:rPr>
        <w:rStyle w:val="PageNumber"/>
        <w:rFonts w:ascii="Arial" w:hAnsi="Arial" w:cs="Arial"/>
        <w:sz w:val="24"/>
      </w:rPr>
      <w:fldChar w:fldCharType="end"/>
    </w:r>
  </w:p>
  <w:p w14:paraId="6D87A702" w14:textId="77777777" w:rsidR="00DD4B82" w:rsidRPr="00A845A9" w:rsidRDefault="00DD4B82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D8B27B" w14:textId="77777777" w:rsidR="00EB0DF0" w:rsidRDefault="00EB0DF0">
      <w:r>
        <w:separator/>
      </w:r>
    </w:p>
  </w:footnote>
  <w:footnote w:type="continuationSeparator" w:id="0">
    <w:p w14:paraId="27B282B4" w14:textId="77777777" w:rsidR="00EB0DF0" w:rsidRDefault="00EB0D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87A6FE" w14:textId="77777777" w:rsidR="00AE064D" w:rsidRDefault="000C5E9B">
    <w:r>
      <w:rPr>
        <w:noProof/>
      </w:rPr>
      <w:drawing>
        <wp:anchor distT="0" distB="0" distL="114300" distR="114300" simplePos="0" relativeHeight="251657728" behindDoc="1" locked="0" layoutInCell="1" allowOverlap="1" wp14:anchorId="6D87A703" wp14:editId="6D87A704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5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87A6FF" w14:textId="77777777" w:rsidR="00DD4B82" w:rsidRDefault="00DD4B82">
    <w:pPr>
      <w:pStyle w:val="Header"/>
    </w:pPr>
  </w:p>
  <w:p w14:paraId="6D87A700" w14:textId="77777777" w:rsidR="00DD4B82" w:rsidRDefault="00DD4B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305F96"/>
    <w:multiLevelType w:val="hybridMultilevel"/>
    <w:tmpl w:val="A33CDB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3F6FEB"/>
    <w:multiLevelType w:val="hybridMultilevel"/>
    <w:tmpl w:val="C0A296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EA64DE"/>
    <w:multiLevelType w:val="hybridMultilevel"/>
    <w:tmpl w:val="C4D6FE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6D2636"/>
    <w:multiLevelType w:val="hybridMultilevel"/>
    <w:tmpl w:val="37FAFF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682789"/>
    <w:multiLevelType w:val="hybridMultilevel"/>
    <w:tmpl w:val="BF06CB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9A5C8B"/>
    <w:multiLevelType w:val="hybridMultilevel"/>
    <w:tmpl w:val="7B26D2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613E89"/>
    <w:multiLevelType w:val="hybridMultilevel"/>
    <w:tmpl w:val="87D465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0B10E4"/>
    <w:multiLevelType w:val="multilevel"/>
    <w:tmpl w:val="3CE22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1047B4"/>
    <w:multiLevelType w:val="hybridMultilevel"/>
    <w:tmpl w:val="9D740AB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C10766A"/>
    <w:multiLevelType w:val="hybridMultilevel"/>
    <w:tmpl w:val="8068B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1610083">
    <w:abstractNumId w:val="1"/>
  </w:num>
  <w:num w:numId="2" w16cid:durableId="1962494422">
    <w:abstractNumId w:val="9"/>
  </w:num>
  <w:num w:numId="3" w16cid:durableId="2076706549">
    <w:abstractNumId w:val="0"/>
  </w:num>
  <w:num w:numId="4" w16cid:durableId="872499276">
    <w:abstractNumId w:val="4"/>
  </w:num>
  <w:num w:numId="5" w16cid:durableId="244385870">
    <w:abstractNumId w:val="10"/>
  </w:num>
  <w:num w:numId="6" w16cid:durableId="1550262725">
    <w:abstractNumId w:val="7"/>
  </w:num>
  <w:num w:numId="7" w16cid:durableId="908148339">
    <w:abstractNumId w:val="3"/>
  </w:num>
  <w:num w:numId="8" w16cid:durableId="1382513854">
    <w:abstractNumId w:val="2"/>
  </w:num>
  <w:num w:numId="9" w16cid:durableId="1058430686">
    <w:abstractNumId w:val="5"/>
  </w:num>
  <w:num w:numId="10" w16cid:durableId="1293363073">
    <w:abstractNumId w:val="8"/>
  </w:num>
  <w:num w:numId="11" w16cid:durableId="176580215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82"/>
    <w:rsid w:val="0000034F"/>
    <w:rsid w:val="00016ACD"/>
    <w:rsid w:val="00020341"/>
    <w:rsid w:val="00023B69"/>
    <w:rsid w:val="00041AC1"/>
    <w:rsid w:val="000516D9"/>
    <w:rsid w:val="00061F0A"/>
    <w:rsid w:val="000672FE"/>
    <w:rsid w:val="0006774B"/>
    <w:rsid w:val="00082B81"/>
    <w:rsid w:val="0009000F"/>
    <w:rsid w:val="00090C3D"/>
    <w:rsid w:val="00092EA6"/>
    <w:rsid w:val="00094DB4"/>
    <w:rsid w:val="00095108"/>
    <w:rsid w:val="00097118"/>
    <w:rsid w:val="000A0BD5"/>
    <w:rsid w:val="000A1166"/>
    <w:rsid w:val="000C3539"/>
    <w:rsid w:val="000C3A52"/>
    <w:rsid w:val="000C53DB"/>
    <w:rsid w:val="000C5E9B"/>
    <w:rsid w:val="000D5010"/>
    <w:rsid w:val="001008DB"/>
    <w:rsid w:val="00102FC5"/>
    <w:rsid w:val="001033B8"/>
    <w:rsid w:val="0011545A"/>
    <w:rsid w:val="00121608"/>
    <w:rsid w:val="00123299"/>
    <w:rsid w:val="00134918"/>
    <w:rsid w:val="001436A9"/>
    <w:rsid w:val="001438DB"/>
    <w:rsid w:val="001451AB"/>
    <w:rsid w:val="001458AC"/>
    <w:rsid w:val="001460B1"/>
    <w:rsid w:val="0014744F"/>
    <w:rsid w:val="0015694E"/>
    <w:rsid w:val="00162B64"/>
    <w:rsid w:val="0016539C"/>
    <w:rsid w:val="0017102C"/>
    <w:rsid w:val="001863CD"/>
    <w:rsid w:val="001A39E2"/>
    <w:rsid w:val="001A6AF1"/>
    <w:rsid w:val="001B027C"/>
    <w:rsid w:val="001B097D"/>
    <w:rsid w:val="001B288D"/>
    <w:rsid w:val="001C532F"/>
    <w:rsid w:val="001D6772"/>
    <w:rsid w:val="001E53BF"/>
    <w:rsid w:val="00214B25"/>
    <w:rsid w:val="00223D8F"/>
    <w:rsid w:val="00223E62"/>
    <w:rsid w:val="00227105"/>
    <w:rsid w:val="0025398C"/>
    <w:rsid w:val="002539C7"/>
    <w:rsid w:val="0025486C"/>
    <w:rsid w:val="0025748E"/>
    <w:rsid w:val="002610B3"/>
    <w:rsid w:val="00274F08"/>
    <w:rsid w:val="00275EB1"/>
    <w:rsid w:val="00276251"/>
    <w:rsid w:val="0027716E"/>
    <w:rsid w:val="00291DB8"/>
    <w:rsid w:val="002A477D"/>
    <w:rsid w:val="002A48F7"/>
    <w:rsid w:val="002A5310"/>
    <w:rsid w:val="002A5B51"/>
    <w:rsid w:val="002B2CE1"/>
    <w:rsid w:val="002B5AFA"/>
    <w:rsid w:val="002C43A3"/>
    <w:rsid w:val="002C57B6"/>
    <w:rsid w:val="002C654C"/>
    <w:rsid w:val="002E3F33"/>
    <w:rsid w:val="002E703D"/>
    <w:rsid w:val="002F0EB9"/>
    <w:rsid w:val="002F53A9"/>
    <w:rsid w:val="0031255B"/>
    <w:rsid w:val="003132AB"/>
    <w:rsid w:val="00314E36"/>
    <w:rsid w:val="00320925"/>
    <w:rsid w:val="00320FA8"/>
    <w:rsid w:val="003220C1"/>
    <w:rsid w:val="00325658"/>
    <w:rsid w:val="00327502"/>
    <w:rsid w:val="00327ADD"/>
    <w:rsid w:val="00337E45"/>
    <w:rsid w:val="00342E18"/>
    <w:rsid w:val="0035050D"/>
    <w:rsid w:val="0035653B"/>
    <w:rsid w:val="00356D7B"/>
    <w:rsid w:val="00357893"/>
    <w:rsid w:val="0036400E"/>
    <w:rsid w:val="003659D8"/>
    <w:rsid w:val="00365EEE"/>
    <w:rsid w:val="0036665D"/>
    <w:rsid w:val="00366CF2"/>
    <w:rsid w:val="003670C1"/>
    <w:rsid w:val="00370471"/>
    <w:rsid w:val="003A7961"/>
    <w:rsid w:val="003B0F7C"/>
    <w:rsid w:val="003B1503"/>
    <w:rsid w:val="003B3D64"/>
    <w:rsid w:val="003C246E"/>
    <w:rsid w:val="003C5133"/>
    <w:rsid w:val="003D2E24"/>
    <w:rsid w:val="003D6612"/>
    <w:rsid w:val="003D7252"/>
    <w:rsid w:val="003E1FD7"/>
    <w:rsid w:val="003E691A"/>
    <w:rsid w:val="00402409"/>
    <w:rsid w:val="00412673"/>
    <w:rsid w:val="0041425B"/>
    <w:rsid w:val="00415FBD"/>
    <w:rsid w:val="0043031D"/>
    <w:rsid w:val="00431524"/>
    <w:rsid w:val="00434141"/>
    <w:rsid w:val="004468A9"/>
    <w:rsid w:val="0045420E"/>
    <w:rsid w:val="00457662"/>
    <w:rsid w:val="0046757C"/>
    <w:rsid w:val="00475DFF"/>
    <w:rsid w:val="00476C4E"/>
    <w:rsid w:val="004A1309"/>
    <w:rsid w:val="004A4364"/>
    <w:rsid w:val="004B3CB3"/>
    <w:rsid w:val="004B633B"/>
    <w:rsid w:val="004B6EC5"/>
    <w:rsid w:val="004C17E5"/>
    <w:rsid w:val="004D3C2A"/>
    <w:rsid w:val="004D4BBC"/>
    <w:rsid w:val="004F44B6"/>
    <w:rsid w:val="005116A9"/>
    <w:rsid w:val="00520D0B"/>
    <w:rsid w:val="0052260B"/>
    <w:rsid w:val="00540E65"/>
    <w:rsid w:val="005512D0"/>
    <w:rsid w:val="00560E07"/>
    <w:rsid w:val="00560F1F"/>
    <w:rsid w:val="00572747"/>
    <w:rsid w:val="00574BB3"/>
    <w:rsid w:val="005770B1"/>
    <w:rsid w:val="00584F55"/>
    <w:rsid w:val="00595376"/>
    <w:rsid w:val="00596303"/>
    <w:rsid w:val="00597934"/>
    <w:rsid w:val="005A1EEE"/>
    <w:rsid w:val="005A1F8F"/>
    <w:rsid w:val="005A22E2"/>
    <w:rsid w:val="005B030B"/>
    <w:rsid w:val="005B080C"/>
    <w:rsid w:val="005B0A5F"/>
    <w:rsid w:val="005D2A41"/>
    <w:rsid w:val="005D4BBF"/>
    <w:rsid w:val="005D7663"/>
    <w:rsid w:val="005F1659"/>
    <w:rsid w:val="005F2A96"/>
    <w:rsid w:val="00603548"/>
    <w:rsid w:val="006128B5"/>
    <w:rsid w:val="00622244"/>
    <w:rsid w:val="00634381"/>
    <w:rsid w:val="00635464"/>
    <w:rsid w:val="00640F20"/>
    <w:rsid w:val="00654C0A"/>
    <w:rsid w:val="00655EAF"/>
    <w:rsid w:val="00657F6A"/>
    <w:rsid w:val="00661498"/>
    <w:rsid w:val="006633C7"/>
    <w:rsid w:val="00663F04"/>
    <w:rsid w:val="00670227"/>
    <w:rsid w:val="00674B21"/>
    <w:rsid w:val="00674B7A"/>
    <w:rsid w:val="006814BD"/>
    <w:rsid w:val="00682335"/>
    <w:rsid w:val="0069133F"/>
    <w:rsid w:val="006A2246"/>
    <w:rsid w:val="006B04DE"/>
    <w:rsid w:val="006B340E"/>
    <w:rsid w:val="006B461D"/>
    <w:rsid w:val="006B5060"/>
    <w:rsid w:val="006B79D6"/>
    <w:rsid w:val="006D5376"/>
    <w:rsid w:val="006D5FCA"/>
    <w:rsid w:val="006E0A2C"/>
    <w:rsid w:val="006E76D1"/>
    <w:rsid w:val="006F0D04"/>
    <w:rsid w:val="006F4870"/>
    <w:rsid w:val="00700F84"/>
    <w:rsid w:val="00703993"/>
    <w:rsid w:val="00706111"/>
    <w:rsid w:val="0073380E"/>
    <w:rsid w:val="00737B81"/>
    <w:rsid w:val="00743B79"/>
    <w:rsid w:val="00745646"/>
    <w:rsid w:val="007523BC"/>
    <w:rsid w:val="00752C48"/>
    <w:rsid w:val="007815AF"/>
    <w:rsid w:val="007817ED"/>
    <w:rsid w:val="00782353"/>
    <w:rsid w:val="007A05FB"/>
    <w:rsid w:val="007A437C"/>
    <w:rsid w:val="007A746B"/>
    <w:rsid w:val="007B5260"/>
    <w:rsid w:val="007C24E7"/>
    <w:rsid w:val="007C275C"/>
    <w:rsid w:val="007C72DB"/>
    <w:rsid w:val="007D1402"/>
    <w:rsid w:val="007D4366"/>
    <w:rsid w:val="007F5E64"/>
    <w:rsid w:val="00800FA0"/>
    <w:rsid w:val="00812370"/>
    <w:rsid w:val="00814707"/>
    <w:rsid w:val="0082411A"/>
    <w:rsid w:val="00825D6E"/>
    <w:rsid w:val="00841628"/>
    <w:rsid w:val="00846160"/>
    <w:rsid w:val="0085143A"/>
    <w:rsid w:val="00854745"/>
    <w:rsid w:val="00866619"/>
    <w:rsid w:val="00876BAE"/>
    <w:rsid w:val="00877BD2"/>
    <w:rsid w:val="008803BA"/>
    <w:rsid w:val="008B7927"/>
    <w:rsid w:val="008D1E0B"/>
    <w:rsid w:val="008F0CC6"/>
    <w:rsid w:val="008F789E"/>
    <w:rsid w:val="00905771"/>
    <w:rsid w:val="00910CF5"/>
    <w:rsid w:val="00914ED7"/>
    <w:rsid w:val="00916011"/>
    <w:rsid w:val="00937E88"/>
    <w:rsid w:val="0094223A"/>
    <w:rsid w:val="009468CB"/>
    <w:rsid w:val="00953A46"/>
    <w:rsid w:val="00954FFC"/>
    <w:rsid w:val="009611C3"/>
    <w:rsid w:val="00962919"/>
    <w:rsid w:val="00967473"/>
    <w:rsid w:val="00973090"/>
    <w:rsid w:val="0098285A"/>
    <w:rsid w:val="00987B8F"/>
    <w:rsid w:val="009903B5"/>
    <w:rsid w:val="00995EEC"/>
    <w:rsid w:val="00996798"/>
    <w:rsid w:val="009B7DB7"/>
    <w:rsid w:val="009C2BEA"/>
    <w:rsid w:val="009C54CC"/>
    <w:rsid w:val="009D26D8"/>
    <w:rsid w:val="009D4724"/>
    <w:rsid w:val="009E4974"/>
    <w:rsid w:val="009F048D"/>
    <w:rsid w:val="009F06C3"/>
    <w:rsid w:val="00A10017"/>
    <w:rsid w:val="00A204C9"/>
    <w:rsid w:val="00A23742"/>
    <w:rsid w:val="00A3247B"/>
    <w:rsid w:val="00A43A95"/>
    <w:rsid w:val="00A53FD8"/>
    <w:rsid w:val="00A72CF3"/>
    <w:rsid w:val="00A80EAA"/>
    <w:rsid w:val="00A82A45"/>
    <w:rsid w:val="00A845A9"/>
    <w:rsid w:val="00A86863"/>
    <w:rsid w:val="00A86958"/>
    <w:rsid w:val="00A91E6C"/>
    <w:rsid w:val="00A93BAB"/>
    <w:rsid w:val="00AA5651"/>
    <w:rsid w:val="00AA5848"/>
    <w:rsid w:val="00AA71C5"/>
    <w:rsid w:val="00AA7750"/>
    <w:rsid w:val="00AB3429"/>
    <w:rsid w:val="00AB3FFA"/>
    <w:rsid w:val="00AB4BB7"/>
    <w:rsid w:val="00AB5B9F"/>
    <w:rsid w:val="00AC0E35"/>
    <w:rsid w:val="00AC32FF"/>
    <w:rsid w:val="00AC6195"/>
    <w:rsid w:val="00AD3F0B"/>
    <w:rsid w:val="00AD65F1"/>
    <w:rsid w:val="00AE064D"/>
    <w:rsid w:val="00AE20FF"/>
    <w:rsid w:val="00AE58D3"/>
    <w:rsid w:val="00AF056B"/>
    <w:rsid w:val="00B049B1"/>
    <w:rsid w:val="00B16ECE"/>
    <w:rsid w:val="00B17F5C"/>
    <w:rsid w:val="00B239BA"/>
    <w:rsid w:val="00B3036D"/>
    <w:rsid w:val="00B43BFF"/>
    <w:rsid w:val="00B45307"/>
    <w:rsid w:val="00B468BB"/>
    <w:rsid w:val="00B510A4"/>
    <w:rsid w:val="00B60B5C"/>
    <w:rsid w:val="00B663DD"/>
    <w:rsid w:val="00B70C9F"/>
    <w:rsid w:val="00B81F17"/>
    <w:rsid w:val="00B9374B"/>
    <w:rsid w:val="00BA7C21"/>
    <w:rsid w:val="00BC2025"/>
    <w:rsid w:val="00BF2C2A"/>
    <w:rsid w:val="00BF384A"/>
    <w:rsid w:val="00BF5C92"/>
    <w:rsid w:val="00C24CFC"/>
    <w:rsid w:val="00C4306D"/>
    <w:rsid w:val="00C43B4A"/>
    <w:rsid w:val="00C548CB"/>
    <w:rsid w:val="00C559B9"/>
    <w:rsid w:val="00C64FA5"/>
    <w:rsid w:val="00C80E70"/>
    <w:rsid w:val="00C81BD5"/>
    <w:rsid w:val="00C84A12"/>
    <w:rsid w:val="00C92C59"/>
    <w:rsid w:val="00C93820"/>
    <w:rsid w:val="00C95D9E"/>
    <w:rsid w:val="00CA257B"/>
    <w:rsid w:val="00CA505B"/>
    <w:rsid w:val="00CA512A"/>
    <w:rsid w:val="00CB0249"/>
    <w:rsid w:val="00CB3CFB"/>
    <w:rsid w:val="00CB7B82"/>
    <w:rsid w:val="00CC3562"/>
    <w:rsid w:val="00CC7DD8"/>
    <w:rsid w:val="00CD5E94"/>
    <w:rsid w:val="00CD6286"/>
    <w:rsid w:val="00CE0DD0"/>
    <w:rsid w:val="00CF3DC5"/>
    <w:rsid w:val="00D0161A"/>
    <w:rsid w:val="00D017E2"/>
    <w:rsid w:val="00D04769"/>
    <w:rsid w:val="00D06C80"/>
    <w:rsid w:val="00D13304"/>
    <w:rsid w:val="00D16D97"/>
    <w:rsid w:val="00D17018"/>
    <w:rsid w:val="00D20590"/>
    <w:rsid w:val="00D20E8F"/>
    <w:rsid w:val="00D27F42"/>
    <w:rsid w:val="00D4193B"/>
    <w:rsid w:val="00D51CF5"/>
    <w:rsid w:val="00D557CE"/>
    <w:rsid w:val="00D60038"/>
    <w:rsid w:val="00D619A9"/>
    <w:rsid w:val="00D71F26"/>
    <w:rsid w:val="00D84713"/>
    <w:rsid w:val="00D854F2"/>
    <w:rsid w:val="00D91605"/>
    <w:rsid w:val="00D922B4"/>
    <w:rsid w:val="00D9334D"/>
    <w:rsid w:val="00D93700"/>
    <w:rsid w:val="00DA3A81"/>
    <w:rsid w:val="00DB64CE"/>
    <w:rsid w:val="00DC3791"/>
    <w:rsid w:val="00DC3FCD"/>
    <w:rsid w:val="00DD4B82"/>
    <w:rsid w:val="00DE2C0C"/>
    <w:rsid w:val="00DF5348"/>
    <w:rsid w:val="00DF5920"/>
    <w:rsid w:val="00E13C48"/>
    <w:rsid w:val="00E147BF"/>
    <w:rsid w:val="00E1556F"/>
    <w:rsid w:val="00E21A84"/>
    <w:rsid w:val="00E304B1"/>
    <w:rsid w:val="00E33478"/>
    <w:rsid w:val="00E3419E"/>
    <w:rsid w:val="00E43325"/>
    <w:rsid w:val="00E47B1A"/>
    <w:rsid w:val="00E61947"/>
    <w:rsid w:val="00E631B1"/>
    <w:rsid w:val="00E71EFE"/>
    <w:rsid w:val="00E725FE"/>
    <w:rsid w:val="00E9697F"/>
    <w:rsid w:val="00EA5290"/>
    <w:rsid w:val="00EB0DF0"/>
    <w:rsid w:val="00EB248F"/>
    <w:rsid w:val="00EB31C8"/>
    <w:rsid w:val="00EB5F93"/>
    <w:rsid w:val="00EB7E51"/>
    <w:rsid w:val="00EC0568"/>
    <w:rsid w:val="00EC6881"/>
    <w:rsid w:val="00EC7E9F"/>
    <w:rsid w:val="00ED2361"/>
    <w:rsid w:val="00EE10AB"/>
    <w:rsid w:val="00EE721A"/>
    <w:rsid w:val="00EE7CBC"/>
    <w:rsid w:val="00EF7855"/>
    <w:rsid w:val="00F00C2F"/>
    <w:rsid w:val="00F0272E"/>
    <w:rsid w:val="00F03EBA"/>
    <w:rsid w:val="00F22133"/>
    <w:rsid w:val="00F2438B"/>
    <w:rsid w:val="00F54C36"/>
    <w:rsid w:val="00F5505C"/>
    <w:rsid w:val="00F625A8"/>
    <w:rsid w:val="00F632C3"/>
    <w:rsid w:val="00F646AE"/>
    <w:rsid w:val="00F7795F"/>
    <w:rsid w:val="00F81C33"/>
    <w:rsid w:val="00F84147"/>
    <w:rsid w:val="00F923C2"/>
    <w:rsid w:val="00F97613"/>
    <w:rsid w:val="00FB46BA"/>
    <w:rsid w:val="00FD495A"/>
    <w:rsid w:val="00FE78BD"/>
    <w:rsid w:val="00FE7C1D"/>
    <w:rsid w:val="00FF0966"/>
    <w:rsid w:val="00FF21ED"/>
    <w:rsid w:val="00FF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87A6D5"/>
  <w15:docId w15:val="{0A907264-F11C-4E3B-A4DA-5AF7A631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y-GB" w:eastAsia="en-GB" w:bidi="ar-SA"/>
      </w:rPr>
    </w:rPrDefault>
    <w:pPrDefault>
      <w:pPr>
        <w:spacing w:after="120" w:line="360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nhideWhenUsed/>
    <w:qFormat/>
    <w:rsid w:val="00560E0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uiPriority w:val="99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aliases w:val="F5 List Paragraph,List Paragraph1,Dot pt,No Spacing1,List Paragraph Char Char Char,Indicator Text,Colorful List - Accent 11,Numbered Para 1,Bullet 1,Bullet Points,MAIN CONTENT,List Paragraph2,Normal numbered,OBC Bullet,List Paragraph12"/>
    <w:basedOn w:val="Normal"/>
    <w:link w:val="ListParagraphChar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343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3438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34381"/>
    <w:rPr>
      <w:rFonts w:ascii="TradeGothic" w:hAnsi="TradeGothic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343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34381"/>
    <w:rPr>
      <w:rFonts w:ascii="TradeGothic" w:hAnsi="TradeGothic"/>
      <w:b/>
      <w:bCs/>
      <w:lang w:eastAsia="en-US"/>
    </w:rPr>
  </w:style>
  <w:style w:type="paragraph" w:styleId="Revision">
    <w:name w:val="Revision"/>
    <w:hidden/>
    <w:uiPriority w:val="99"/>
    <w:semiHidden/>
    <w:rsid w:val="00655EAF"/>
    <w:rPr>
      <w:rFonts w:ascii="TradeGothic" w:hAnsi="TradeGothic"/>
      <w:sz w:val="22"/>
      <w:lang w:eastAsia="en-US"/>
    </w:r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Colorful List - Accent 11 Char,Numbered Para 1 Char,Bullet 1 Char,Bullet Points Char,MAIN CONTENT Char"/>
    <w:link w:val="ListParagraph"/>
    <w:uiPriority w:val="34"/>
    <w:qFormat/>
    <w:locked/>
    <w:rsid w:val="00D4193B"/>
    <w:rPr>
      <w:rFonts w:ascii="TradeGothic" w:hAnsi="TradeGothic"/>
      <w:sz w:val="22"/>
      <w:lang w:eastAsia="en-US"/>
    </w:rPr>
  </w:style>
  <w:style w:type="character" w:customStyle="1" w:styleId="normaltextrun">
    <w:name w:val="normaltextrun"/>
    <w:basedOn w:val="DefaultParagraphFont"/>
    <w:rsid w:val="005770B1"/>
  </w:style>
  <w:style w:type="character" w:customStyle="1" w:styleId="eop">
    <w:name w:val="eop"/>
    <w:basedOn w:val="DefaultParagraphFont"/>
    <w:rsid w:val="005770B1"/>
  </w:style>
  <w:style w:type="character" w:styleId="UnresolvedMention">
    <w:name w:val="Unresolved Mention"/>
    <w:basedOn w:val="DefaultParagraphFont"/>
    <w:uiPriority w:val="99"/>
    <w:semiHidden/>
    <w:unhideWhenUsed/>
    <w:rsid w:val="00622244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5420E"/>
    <w:rPr>
      <w:rFonts w:ascii="Arial" w:eastAsiaTheme="minorHAnsi" w:hAnsi="Arial" w:cs="Arial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5420E"/>
    <w:rPr>
      <w:rFonts w:ascii="Arial" w:eastAsiaTheme="minorHAnsi" w:hAnsi="Arial" w:cs="Arial"/>
      <w:sz w:val="24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rsid w:val="00560E07"/>
    <w:rPr>
      <w:rFonts w:asciiTheme="majorHAnsi" w:eastAsiaTheme="majorEastAsia" w:hAnsiTheme="majorHAnsi" w:cstheme="majorBidi"/>
      <w:color w:val="365F91" w:themeColor="accent1" w:themeShade="BF"/>
      <w:sz w:val="22"/>
      <w:lang w:eastAsia="en-US"/>
    </w:rPr>
  </w:style>
  <w:style w:type="paragraph" w:customStyle="1" w:styleId="xmsolistparagraph">
    <w:name w:val="x_msolistparagraph"/>
    <w:basedOn w:val="Normal"/>
    <w:rsid w:val="00BF384A"/>
    <w:pPr>
      <w:ind w:left="720"/>
    </w:pPr>
    <w:rPr>
      <w:rFonts w:ascii="Aptos" w:eastAsiaTheme="minorHAnsi" w:hAnsi="Aptos" w:cs="Aptos"/>
      <w:sz w:val="20"/>
      <w:lang w:eastAsia="en-GB"/>
    </w:rPr>
  </w:style>
  <w:style w:type="paragraph" w:styleId="NoSpacing">
    <w:name w:val="No Spacing"/>
    <w:uiPriority w:val="1"/>
    <w:qFormat/>
    <w:rsid w:val="00BF384A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6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llyw.cymru/datganiad-ysgrifenedig-adroddiad-ac-argymhellion-corff-adolygu-cyflogau-annibynnol-cymru-0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llyw.cymru/datganiad-ysgrifenedig-gweithredu-i-adolygu-gwellar-ffordd-y-mae-diwygiadau-anghenion-dysgu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metadata xmlns="http://www.objective.com/ecm/document/metadata/FF3C5B18883D4E21973B57C2EEED7FD1" version="1.0.0">
  <systemFields>
    <field name="Objective-Id">
      <value order="0">A55356466</value>
    </field>
    <field name="Objective-Title">
      <value order="0">Written Statement - Workload - 16 October - Final (Welsh)</value>
    </field>
    <field name="Objective-Description">
      <value order="0"/>
    </field>
    <field name="Objective-CreationStamp">
      <value order="0">2024-10-16T07:20:42Z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2024-10-16T09:13:54Z</value>
    </field>
    <field name="Objective-Owner">
      <value order="0">Reid, Sarah (ECWL - Education Directorate - Pedagogy, Leadership&amp; Prof Learning Div.)</value>
    </field>
    <field name="Objective-Path">
      <value order="0">Objective Global Folder:#Business File Plan:WG Organisational Groups:OLD - Pre April 2024 - Public Services &amp; Welsh Language (PSWL):Public Services &amp; Welsh Language (PSWL) - Education - Workforce Strategy Unit:1 - Save:Workforce Engagement Branch:Workload:Workload - 2023-2026 - Workforce Strategy Unit:Ministerial Statement - Sept 2024</value>
    </field>
    <field name="Objective-Parent">
      <value order="0">Ministerial Statement - Sept 2024</value>
    </field>
    <field name="Objective-State">
      <value order="0">Being Edited</value>
    </field>
    <field name="Objective-VersionId">
      <value order="0">vA100722574</value>
    </field>
    <field name="Objective-Version">
      <value order="0">1.1</value>
    </field>
    <field name="Objective-VersionNumber">
      <value order="0">3</value>
    </field>
    <field name="Objective-VersionComment">
      <value order="0"/>
    </field>
    <field name="Objective-FileNumber">
      <value order="0">qA1377105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2024-10-15T23:00:00Z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248ED667-4B33-4451-9874-B91F1E59EFF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810</Words>
  <Characters>4797</Characters>
  <Application>Microsoft Office Word</Application>
  <DocSecurity>4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>Eich cyf</vt:lpstr>
      <vt:lpstr>Eich cyf</vt:lpstr>
    </vt:vector>
  </TitlesOfParts>
  <Company>COI Communications</Company>
  <LinksUpToDate>false</LinksUpToDate>
  <CharactersWithSpaces>5596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creator>burnsc</dc:creator>
  <cp:lastModifiedBy>Oxenham, James (FMG - Office of the First Minister - Cabinet Division)</cp:lastModifiedBy>
  <cp:revision>2</cp:revision>
  <cp:lastPrinted>2023-11-08T10:11:00Z</cp:lastPrinted>
  <dcterms:created xsi:type="dcterms:W3CDTF">2024-10-18T13:02:00Z</dcterms:created>
  <dcterms:modified xsi:type="dcterms:W3CDTF">2024-10-18T13:02:00Z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A55356466</vt:lpwstr>
  </property>
  <property fmtid="{D5CDD505-2E9C-101B-9397-08002B2CF9AE}" pid="4" name="Objective-Title">
    <vt:lpwstr>Written Statement - Workload - 16 October - Final (Welsh)</vt:lpwstr>
  </property>
  <property fmtid="{D5CDD505-2E9C-101B-9397-08002B2CF9AE}" pid="5" name="Objective-Comment">
    <vt:lpwstr/>
  </property>
  <property fmtid="{D5CDD505-2E9C-101B-9397-08002B2CF9AE}" pid="6" name="Objective-CreationStamp">
    <vt:filetime>2024-10-16T07:20:42Z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2024-10-16T09:33:21Z</vt:filetime>
  </property>
  <property fmtid="{D5CDD505-2E9C-101B-9397-08002B2CF9AE}" pid="10" name="Objective-ModificationStamp">
    <vt:filetime>2024-10-16T09:33:21Z</vt:filetime>
  </property>
  <property fmtid="{D5CDD505-2E9C-101B-9397-08002B2CF9AE}" pid="11" name="Objective-Owner">
    <vt:lpwstr>Reid, Sarah (ECWL - Education Directorate - Pedagogy, Leadership&amp; Prof Learning Div.)</vt:lpwstr>
  </property>
  <property fmtid="{D5CDD505-2E9C-101B-9397-08002B2CF9AE}" pid="12" name="Objective-Path">
    <vt:lpwstr>Objective Global Folder:#Business File Plan:WG Organisational Groups:OLD - Pre April 2024 - Public Services &amp; Welsh Language (PSWL):Public Services &amp; Welsh Language (PSWL) - Education - Workforce Strategy Unit:1 - Save:Workforce Engagement Branch:Workload:Workload - 2023-2026 - Workforce Strategy Unit:Ministerial Statement - Sept 2024:</vt:lpwstr>
  </property>
  <property fmtid="{D5CDD505-2E9C-101B-9397-08002B2CF9AE}" pid="13" name="Objective-Parent">
    <vt:lpwstr>Ministerial Statement - Sept 2024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r8>3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2018-01-09T00:00:00Z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vA100722574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filetime>2024-10-15T23:00:00Z</vt:filetime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</Properties>
</file>