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111E" w14:textId="77777777" w:rsidR="001A39E2" w:rsidRPr="00A96E84" w:rsidRDefault="001A39E2" w:rsidP="001A39E2">
      <w:pPr>
        <w:jc w:val="right"/>
        <w:rPr>
          <w:b/>
          <w:lang w:val="cy-GB"/>
        </w:rPr>
      </w:pPr>
    </w:p>
    <w:p w14:paraId="28BE727C" w14:textId="77777777" w:rsidR="00A845A9" w:rsidRPr="00A96E84" w:rsidRDefault="000C5E9B" w:rsidP="00A845A9">
      <w:pPr>
        <w:pStyle w:val="Heading1"/>
        <w:rPr>
          <w:color w:val="FF0000"/>
          <w:lang w:val="cy-GB"/>
        </w:rPr>
      </w:pPr>
      <w:r w:rsidRPr="00A96E8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248590" wp14:editId="1924BA6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BAFB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D3AB692" w14:textId="77777777" w:rsidR="00A845A9" w:rsidRPr="00A96E84" w:rsidRDefault="006F7B6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96E8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A96E84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407AC95E" w14:textId="77777777" w:rsidR="00A845A9" w:rsidRPr="00A96E84" w:rsidRDefault="006F7B6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96E8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18BFC2E" w14:textId="77777777" w:rsidR="00A845A9" w:rsidRPr="00A96E84" w:rsidRDefault="006F7B6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96E8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256532B" w14:textId="77777777" w:rsidR="00A845A9" w:rsidRPr="00A96E84" w:rsidRDefault="000C5E9B" w:rsidP="00A845A9">
      <w:pPr>
        <w:rPr>
          <w:b/>
          <w:color w:val="FF0000"/>
          <w:lang w:val="cy-GB"/>
        </w:rPr>
      </w:pPr>
      <w:r w:rsidRPr="00A96E8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10F4FD" wp14:editId="72935E6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9E07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96E84" w14:paraId="02AC9BAC" w14:textId="77777777" w:rsidTr="009902A3">
        <w:trPr>
          <w:trHeight w:val="167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6606" w14:textId="77777777" w:rsidR="009902A3" w:rsidRPr="00A96E84" w:rsidRDefault="009902A3" w:rsidP="009902A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A73C001" w14:textId="77777777" w:rsidR="00EA5290" w:rsidRPr="00A96E84" w:rsidRDefault="00560F1F" w:rsidP="009902A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96E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F7B67" w:rsidRPr="00A96E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A96E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A96E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DFAC" w14:textId="77777777" w:rsidR="006F7B67" w:rsidRPr="00A96E84" w:rsidRDefault="006F7B67" w:rsidP="009902A3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cy-GB" w:eastAsia="en-GB"/>
              </w:rPr>
            </w:pPr>
          </w:p>
          <w:p w14:paraId="3B26A652" w14:textId="77777777" w:rsidR="006F7B67" w:rsidRPr="00A96E84" w:rsidRDefault="006F7B67" w:rsidP="009902A3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cy-GB" w:eastAsia="en-GB"/>
              </w:rPr>
            </w:pPr>
          </w:p>
          <w:p w14:paraId="54C773A6" w14:textId="16C942FB" w:rsidR="00EA5290" w:rsidRPr="00A96E84" w:rsidRDefault="006F7B67" w:rsidP="009902A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A96E8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Rheoliadau Caffael Cyhoeddus (Cytundeb ar Gaffael gan Lywodraethau) </w:t>
            </w:r>
            <w:r w:rsidR="00A96E84" w:rsidRPr="00A96E8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(Trothwyon) </w:t>
            </w:r>
            <w:r w:rsidRPr="00A96E84">
              <w:rPr>
                <w:rFonts w:ascii="Arial" w:hAnsi="Arial" w:cs="Arial"/>
                <w:b/>
                <w:sz w:val="24"/>
                <w:szCs w:val="24"/>
                <w:lang w:val="cy-GB"/>
              </w:rPr>
              <w:t>(Diwygio) 202</w:t>
            </w:r>
            <w:r w:rsidR="00A96E84" w:rsidRPr="00A96E84">
              <w:rPr>
                <w:rFonts w:ascii="Arial" w:hAnsi="Arial" w:cs="Arial"/>
                <w:b/>
                <w:sz w:val="24"/>
                <w:szCs w:val="24"/>
                <w:lang w:val="cy-GB"/>
              </w:rPr>
              <w:t>3</w:t>
            </w:r>
            <w:r w:rsidRPr="00A96E8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A96E84" w14:paraId="6576A8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CCC55" w14:textId="77777777" w:rsidR="00EA5290" w:rsidRPr="00A96E84" w:rsidRDefault="00560F1F" w:rsidP="009902A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96E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F7B67" w:rsidRPr="00A96E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A96E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B138" w14:textId="634FFD66" w:rsidR="00EA5290" w:rsidRPr="00A96E84" w:rsidRDefault="00EC1F2E" w:rsidP="009902A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27 Hydref 2023</w:t>
            </w:r>
          </w:p>
        </w:tc>
      </w:tr>
      <w:tr w:rsidR="00EA5290" w:rsidRPr="00A96E84" w14:paraId="530899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BE9D4" w14:textId="77777777" w:rsidR="00EA5290" w:rsidRPr="00A96E84" w:rsidRDefault="006F7B67" w:rsidP="009902A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96E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3193" w14:textId="77777777" w:rsidR="00EA5290" w:rsidRPr="00A96E84" w:rsidRDefault="006F7B67" w:rsidP="009902A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96E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</w:t>
            </w:r>
            <w:r w:rsidR="00815BD8" w:rsidRPr="00A96E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7C7885" w:rsidRPr="00A96E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Pr="00A96E84">
              <w:rPr>
                <w:rFonts w:ascii="Arial" w:hAnsi="Arial" w:cs="Arial"/>
                <w:b/>
                <w:sz w:val="24"/>
                <w:szCs w:val="24"/>
                <w:lang w:val="cy-GB"/>
              </w:rPr>
              <w:t>Gweinidog Cyllid a Llywodraeth Leol</w:t>
            </w:r>
          </w:p>
        </w:tc>
      </w:tr>
    </w:tbl>
    <w:p w14:paraId="0C009581" w14:textId="77777777" w:rsidR="00EA5290" w:rsidRPr="00A96E84" w:rsidRDefault="00EA5290" w:rsidP="009902A3">
      <w:pPr>
        <w:jc w:val="both"/>
        <w:rPr>
          <w:lang w:val="cy-GB"/>
        </w:rPr>
      </w:pPr>
    </w:p>
    <w:p w14:paraId="0D743568" w14:textId="77777777" w:rsidR="006F7B67" w:rsidRPr="00A96E84" w:rsidRDefault="006F7B67" w:rsidP="009902A3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3E318B75" w14:textId="77777777" w:rsidR="006F7B67" w:rsidRPr="00A96E84" w:rsidRDefault="006F7B67" w:rsidP="009902A3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A96E84">
        <w:rPr>
          <w:rFonts w:ascii="Arial" w:hAnsi="Arial" w:cs="Arial"/>
          <w:b/>
          <w:sz w:val="24"/>
          <w:szCs w:val="24"/>
          <w:lang w:val="cy-GB"/>
        </w:rPr>
        <w:t>RHEOLIADAU CAFFAEL CYHOEDDUS (CYTUNDEB AR GAFFAEL GAN LYWODRAETHAU) (TROTHWYON) (DIWYGIO) 2021</w:t>
      </w:r>
    </w:p>
    <w:p w14:paraId="0DBFD595" w14:textId="77777777" w:rsidR="006F7B67" w:rsidRPr="00A96E84" w:rsidRDefault="006F7B67" w:rsidP="009902A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37172F3" w14:textId="77777777" w:rsidR="006F7B67" w:rsidRPr="00A96E84" w:rsidRDefault="006F7B67" w:rsidP="009902A3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A96E84">
        <w:rPr>
          <w:rFonts w:ascii="Arial" w:hAnsi="Arial" w:cs="Arial"/>
          <w:b/>
          <w:sz w:val="24"/>
          <w:szCs w:val="24"/>
          <w:lang w:val="cy-GB"/>
        </w:rPr>
        <w:t>Trosolwg o Bolisi'r OS:</w:t>
      </w:r>
    </w:p>
    <w:p w14:paraId="02538223" w14:textId="77777777" w:rsidR="009902A3" w:rsidRPr="00A96E84" w:rsidRDefault="009902A3" w:rsidP="009902A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8B4327C" w14:textId="77777777" w:rsidR="006F7B67" w:rsidRPr="00A96E84" w:rsidRDefault="006F7B67" w:rsidP="009902A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A96E84">
        <w:rPr>
          <w:rFonts w:ascii="Arial" w:hAnsi="Arial" w:cs="Arial"/>
          <w:sz w:val="24"/>
          <w:szCs w:val="24"/>
          <w:lang w:val="cy-GB"/>
        </w:rPr>
        <w:t xml:space="preserve">Mae angen diwygio deddfwriaeth gaffael (a nodir isod) er mwyn gweithredu'r Cytundeb ar Gaffael gan Lywodraethau yn ddomestig o dan Reoliadau Caffael Cyhoeddus (Cytundeb ar Gaffael gan Lywodraethau) (Trothwyon) (Diwygio) 2021. </w:t>
      </w:r>
    </w:p>
    <w:p w14:paraId="14019A9D" w14:textId="77777777" w:rsidR="009902A3" w:rsidRPr="00A96E84" w:rsidRDefault="009902A3" w:rsidP="009902A3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C95422B" w14:textId="77777777" w:rsidR="006F7B67" w:rsidRPr="00A96E84" w:rsidRDefault="006F7B67" w:rsidP="009902A3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A96E84">
        <w:rPr>
          <w:rFonts w:ascii="Arial" w:hAnsi="Arial" w:cs="Arial"/>
          <w:b/>
          <w:sz w:val="24"/>
          <w:szCs w:val="24"/>
          <w:lang w:val="cy-GB"/>
        </w:rPr>
        <w:t>Y Gyfraith sy'n cael ei diwygio:</w:t>
      </w:r>
    </w:p>
    <w:p w14:paraId="251829E3" w14:textId="77777777" w:rsidR="00806CA3" w:rsidRPr="00A96E84" w:rsidRDefault="00806CA3" w:rsidP="009902A3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2B0BC122" w14:textId="1E09C4C0" w:rsidR="00806CA3" w:rsidRPr="00A96E84" w:rsidRDefault="00A96E84" w:rsidP="00806CA3">
      <w:pPr>
        <w:numPr>
          <w:ilvl w:val="0"/>
          <w:numId w:val="2"/>
        </w:numPr>
        <w:spacing w:after="5" w:line="249" w:lineRule="auto"/>
        <w:ind w:right="113" w:hanging="360"/>
        <w:jc w:val="both"/>
        <w:rPr>
          <w:rFonts w:ascii="Arial" w:eastAsia="Calibri" w:hAnsi="Arial"/>
          <w:vanish/>
          <w:sz w:val="24"/>
          <w:lang w:val="cy-GB"/>
        </w:rPr>
      </w:pPr>
      <w:r>
        <w:rPr>
          <w:rFonts w:ascii="Arial" w:eastAsia="Calibri" w:hAnsi="Arial"/>
          <w:vanish/>
          <w:sz w:val="24"/>
          <w:lang w:val="cy-GB"/>
        </w:rPr>
        <w:t xml:space="preserve">Rheoliadau Contractau Cyhoeddus </w:t>
      </w:r>
      <w:r w:rsidR="00806CA3" w:rsidRPr="00A96E84">
        <w:rPr>
          <w:rFonts w:ascii="Arial" w:eastAsia="Calibri" w:hAnsi="Arial"/>
          <w:vanish/>
          <w:sz w:val="24"/>
          <w:lang w:val="cy-GB"/>
        </w:rPr>
        <w:t xml:space="preserve">2015 </w:t>
      </w:r>
    </w:p>
    <w:p w14:paraId="7CFCFCC1" w14:textId="1683F08B" w:rsidR="00806CA3" w:rsidRPr="00A96E84" w:rsidRDefault="00A96E84" w:rsidP="00806CA3">
      <w:pPr>
        <w:numPr>
          <w:ilvl w:val="0"/>
          <w:numId w:val="2"/>
        </w:numPr>
        <w:spacing w:after="5" w:line="249" w:lineRule="auto"/>
        <w:ind w:right="113" w:hanging="360"/>
        <w:jc w:val="both"/>
        <w:rPr>
          <w:rFonts w:ascii="Arial" w:eastAsia="Calibri" w:hAnsi="Arial"/>
          <w:vanish/>
          <w:sz w:val="24"/>
          <w:lang w:val="cy-GB"/>
        </w:rPr>
      </w:pPr>
      <w:r>
        <w:rPr>
          <w:rFonts w:ascii="Arial" w:eastAsia="Calibri" w:hAnsi="Arial"/>
          <w:vanish/>
          <w:sz w:val="24"/>
          <w:lang w:val="cy-GB"/>
        </w:rPr>
        <w:t xml:space="preserve">Rheoliadau Contractau Consesiwn </w:t>
      </w:r>
      <w:r w:rsidR="00806CA3" w:rsidRPr="00A96E84">
        <w:rPr>
          <w:rFonts w:ascii="Arial" w:eastAsia="Calibri" w:hAnsi="Arial"/>
          <w:vanish/>
          <w:sz w:val="24"/>
          <w:lang w:val="cy-GB"/>
        </w:rPr>
        <w:t xml:space="preserve">2016 </w:t>
      </w:r>
    </w:p>
    <w:p w14:paraId="10797C4A" w14:textId="2A0B46FC" w:rsidR="00806CA3" w:rsidRPr="00A96E84" w:rsidRDefault="00A96E84" w:rsidP="00806CA3">
      <w:pPr>
        <w:numPr>
          <w:ilvl w:val="0"/>
          <w:numId w:val="2"/>
        </w:numPr>
        <w:ind w:right="113" w:hanging="360"/>
        <w:jc w:val="both"/>
        <w:rPr>
          <w:rFonts w:ascii="Arial" w:eastAsia="Calibri" w:hAnsi="Arial"/>
          <w:vanish/>
          <w:sz w:val="24"/>
          <w:lang w:val="cy-GB"/>
        </w:rPr>
      </w:pPr>
      <w:r>
        <w:rPr>
          <w:rFonts w:ascii="Arial" w:eastAsia="Calibri" w:hAnsi="Arial"/>
          <w:vanish/>
          <w:sz w:val="24"/>
          <w:lang w:val="cy-GB"/>
        </w:rPr>
        <w:t xml:space="preserve">Rheoliadau Contractau Cyfleustodau </w:t>
      </w:r>
      <w:r w:rsidR="00806CA3" w:rsidRPr="00A96E84">
        <w:rPr>
          <w:rFonts w:ascii="Arial" w:eastAsia="Calibri" w:hAnsi="Arial"/>
          <w:vanish/>
          <w:sz w:val="24"/>
          <w:lang w:val="cy-GB"/>
        </w:rPr>
        <w:t xml:space="preserve">2016 </w:t>
      </w:r>
    </w:p>
    <w:p w14:paraId="1FA1E63F" w14:textId="77777777" w:rsidR="006F7B67" w:rsidRPr="00A96E84" w:rsidRDefault="006F7B67" w:rsidP="009902A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10ABDAE" w14:textId="77777777" w:rsidR="006F7B67" w:rsidRPr="00A96E84" w:rsidRDefault="006F7B67" w:rsidP="009902A3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A96E84">
        <w:rPr>
          <w:rFonts w:ascii="Arial" w:hAnsi="Arial" w:cs="Arial"/>
          <w:b/>
          <w:sz w:val="24"/>
          <w:szCs w:val="24"/>
          <w:lang w:val="cy-GB"/>
        </w:rPr>
        <w:t>("y Rheoliadau Caffael")</w:t>
      </w:r>
    </w:p>
    <w:p w14:paraId="341B77EE" w14:textId="77777777" w:rsidR="009902A3" w:rsidRPr="00A96E84" w:rsidRDefault="009902A3" w:rsidP="009902A3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CD4B663" w14:textId="77777777" w:rsidR="006F7B67" w:rsidRPr="00A96E84" w:rsidRDefault="006F7B67" w:rsidP="009902A3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A96E84">
        <w:rPr>
          <w:rFonts w:ascii="Arial" w:hAnsi="Arial" w:cs="Arial"/>
          <w:b/>
          <w:sz w:val="24"/>
          <w:szCs w:val="24"/>
          <w:lang w:val="cy-GB"/>
        </w:rPr>
        <w:t xml:space="preserve">Diben y gwelliannau </w:t>
      </w:r>
    </w:p>
    <w:p w14:paraId="0CDC4318" w14:textId="77777777" w:rsidR="00A96E84" w:rsidRDefault="00A96E84" w:rsidP="009902A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C81DFEE" w14:textId="77777777" w:rsidR="00A96E84" w:rsidRDefault="006F7B67" w:rsidP="009902A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A96E84">
        <w:rPr>
          <w:rFonts w:ascii="Arial" w:hAnsi="Arial" w:cs="Arial"/>
          <w:sz w:val="24"/>
          <w:szCs w:val="24"/>
          <w:lang w:val="cy-GB"/>
        </w:rPr>
        <w:t xml:space="preserve">Mae'r offeryn hwn yn diweddaru'r trothwyon ariannol y gellir eu hadolygu ym maes caffael cyhoeddus yng Nghymru, Lloegr a Gogledd Iwerddon sy'n rheoli'r gweithdrefnau ar gyfer dyfarnu contractau cyhoeddus ar gyfer nwyddau, gwaith a gwasanaethau. </w:t>
      </w:r>
    </w:p>
    <w:p w14:paraId="3D2EB43E" w14:textId="77777777" w:rsidR="00A96E84" w:rsidRDefault="00A96E84" w:rsidP="009902A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BC6D7F9" w14:textId="43C57315" w:rsidR="006F7B67" w:rsidRPr="00A96E84" w:rsidRDefault="006F7B67" w:rsidP="009902A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A96E84">
        <w:rPr>
          <w:rFonts w:ascii="Arial" w:hAnsi="Arial" w:cs="Arial"/>
          <w:sz w:val="24"/>
          <w:szCs w:val="24"/>
          <w:lang w:val="cy-GB"/>
        </w:rPr>
        <w:t xml:space="preserve">Mae'r OS a'r Memorandwm Esboniadol cysylltiedig, sy'n nodi effaith pob gwelliant ar gael yma: </w:t>
      </w:r>
      <w:r w:rsidR="009902A3" w:rsidRPr="00A96E8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6585AA6" w14:textId="77777777" w:rsidR="009902A3" w:rsidRPr="00A96E84" w:rsidRDefault="009902A3" w:rsidP="009902A3">
      <w:pPr>
        <w:jc w:val="both"/>
        <w:rPr>
          <w:lang w:val="cy-GB"/>
        </w:rPr>
      </w:pPr>
    </w:p>
    <w:p w14:paraId="138F93D5" w14:textId="2CF66A35" w:rsidR="00A96E84" w:rsidRPr="004B7E47" w:rsidRDefault="00000000" w:rsidP="00A96E84">
      <w:pPr>
        <w:jc w:val="both"/>
        <w:rPr>
          <w:rFonts w:ascii="Arial" w:hAnsi="Arial" w:cs="Arial"/>
          <w:b/>
          <w:bCs/>
          <w:sz w:val="24"/>
          <w:szCs w:val="22"/>
        </w:rPr>
      </w:pPr>
      <w:hyperlink r:id="rId11" w:history="1">
        <w:r w:rsidR="004B7E47" w:rsidRPr="004B7E47">
          <w:rPr>
            <w:rStyle w:val="Hyperlink"/>
            <w:rFonts w:ascii="Arial" w:hAnsi="Arial" w:cs="Arial"/>
            <w:b/>
            <w:bCs/>
            <w:sz w:val="24"/>
            <w:szCs w:val="22"/>
          </w:rPr>
          <w:t>https://www.legislation.gov.uk/uksi/2023/1117/contents/made</w:t>
        </w:r>
      </w:hyperlink>
      <w:r w:rsidR="004B7E47" w:rsidRPr="004B7E47">
        <w:rPr>
          <w:rFonts w:ascii="Arial" w:hAnsi="Arial" w:cs="Arial"/>
          <w:b/>
          <w:bCs/>
          <w:sz w:val="24"/>
          <w:szCs w:val="22"/>
        </w:rPr>
        <w:tab/>
      </w:r>
    </w:p>
    <w:p w14:paraId="63D66CD4" w14:textId="77777777" w:rsidR="009902A3" w:rsidRPr="00A96E84" w:rsidRDefault="009902A3" w:rsidP="009902A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419FC0D" w14:textId="77777777" w:rsidR="006F7B67" w:rsidRPr="00A96E84" w:rsidRDefault="006F7B67" w:rsidP="009902A3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A96E84">
        <w:rPr>
          <w:rFonts w:ascii="Arial" w:hAnsi="Arial" w:cs="Arial"/>
          <w:b/>
          <w:sz w:val="24"/>
          <w:szCs w:val="24"/>
          <w:lang w:val="cy-GB"/>
        </w:rPr>
        <w:t>Unrhyw effaith y gall yr OS ei chael ar gymhwysedd gweithredol Gweinidogion Cymru</w:t>
      </w:r>
    </w:p>
    <w:p w14:paraId="63E73BF0" w14:textId="77777777" w:rsidR="009902A3" w:rsidRPr="00A96E84" w:rsidRDefault="009902A3" w:rsidP="009902A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8F34F63" w14:textId="77777777" w:rsidR="006F7B67" w:rsidRPr="00A96E84" w:rsidRDefault="006F7B67" w:rsidP="009902A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A96E84">
        <w:rPr>
          <w:rFonts w:ascii="Arial" w:hAnsi="Arial" w:cs="Arial"/>
          <w:sz w:val="24"/>
          <w:szCs w:val="24"/>
          <w:lang w:val="cy-GB"/>
        </w:rPr>
        <w:lastRenderedPageBreak/>
        <w:t>Nid yw'r OS yn cael unrhyw effaith ar gymhwysedd gweithredol Gweinidogion Cymru.</w:t>
      </w:r>
    </w:p>
    <w:p w14:paraId="693963B3" w14:textId="77777777" w:rsidR="009902A3" w:rsidRPr="00A96E84" w:rsidRDefault="009902A3" w:rsidP="009902A3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59B2C8F4" w14:textId="77777777" w:rsidR="006F7B67" w:rsidRPr="00A96E84" w:rsidRDefault="006F7B67" w:rsidP="009902A3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A96E84">
        <w:rPr>
          <w:rFonts w:ascii="Arial" w:hAnsi="Arial" w:cs="Arial"/>
          <w:b/>
          <w:sz w:val="24"/>
          <w:szCs w:val="24"/>
          <w:lang w:val="cy-GB"/>
        </w:rPr>
        <w:t>Unrhyw effaith y gallai'r OS ei chael ar gymhwysedd deddfwriaethol y Senedd</w:t>
      </w:r>
    </w:p>
    <w:p w14:paraId="3AD42D4E" w14:textId="77777777" w:rsidR="009902A3" w:rsidRPr="00A96E84" w:rsidRDefault="009902A3" w:rsidP="009902A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8DADC0E" w14:textId="77777777" w:rsidR="006F7B67" w:rsidRPr="00A96E84" w:rsidRDefault="006F7B67" w:rsidP="009902A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A96E84">
        <w:rPr>
          <w:rFonts w:ascii="Arial" w:hAnsi="Arial" w:cs="Arial"/>
          <w:sz w:val="24"/>
          <w:szCs w:val="24"/>
          <w:lang w:val="cy-GB"/>
        </w:rPr>
        <w:t xml:space="preserve">Nid yw'r OS yn cael unrhyw effaith ar gymhwysedd deddfwriaethol y Senedd. </w:t>
      </w:r>
    </w:p>
    <w:p w14:paraId="7F38F34D" w14:textId="77777777" w:rsidR="009902A3" w:rsidRPr="00A96E84" w:rsidRDefault="009902A3" w:rsidP="009902A3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46DAD8AB" w14:textId="77777777" w:rsidR="006F7B67" w:rsidRPr="00A96E84" w:rsidRDefault="006F7B67" w:rsidP="009902A3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A96E84">
        <w:rPr>
          <w:rFonts w:ascii="Arial" w:hAnsi="Arial" w:cs="Arial"/>
          <w:b/>
          <w:sz w:val="24"/>
          <w:szCs w:val="24"/>
          <w:lang w:val="cy-GB"/>
        </w:rPr>
        <w:t>Pam y rhoddwyd caniatâd</w:t>
      </w:r>
    </w:p>
    <w:p w14:paraId="54B6F029" w14:textId="77777777" w:rsidR="009902A3" w:rsidRPr="00A96E84" w:rsidRDefault="009902A3" w:rsidP="009902A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7849EE1" w14:textId="77777777" w:rsidR="0096270B" w:rsidRDefault="0096270B" w:rsidP="0096270B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Dim ond Gweinidogion Swyddfa’r Cabinet sydd â’r </w:t>
      </w:r>
      <w:r w:rsidR="00A96E84">
        <w:rPr>
          <w:rFonts w:ascii="Arial" w:hAnsi="Arial" w:cs="Arial"/>
          <w:sz w:val="24"/>
          <w:szCs w:val="24"/>
          <w:lang w:val="cy-GB"/>
        </w:rPr>
        <w:t>pŵer i wneud y newidiadau hyn i’r trothwyon ariannol</w:t>
      </w:r>
      <w:r>
        <w:rPr>
          <w:rFonts w:ascii="Arial" w:hAnsi="Arial" w:cs="Arial"/>
          <w:sz w:val="24"/>
          <w:szCs w:val="24"/>
          <w:lang w:val="cy-GB"/>
        </w:rPr>
        <w:t xml:space="preserve">. Mae angen y newidiadau hyn i sicrhau bod y DU yn cydymffurfio â’i hymrwymiadau o dan y GPA. </w:t>
      </w:r>
      <w:r w:rsidR="00A96E84">
        <w:rPr>
          <w:rFonts w:ascii="Arial" w:hAnsi="Arial" w:cs="Arial"/>
          <w:sz w:val="24"/>
          <w:szCs w:val="24"/>
          <w:lang w:val="cy-GB"/>
        </w:rPr>
        <w:t xml:space="preserve"> </w:t>
      </w:r>
      <w:r w:rsidR="006F7B67" w:rsidRPr="00A96E84">
        <w:rPr>
          <w:rFonts w:ascii="Arial" w:hAnsi="Arial" w:cs="Arial"/>
          <w:sz w:val="24"/>
          <w:szCs w:val="24"/>
          <w:lang w:val="cy-GB"/>
        </w:rPr>
        <w:t xml:space="preserve">Rydym yn fodlon i Lywodraeth y DU wneud y Rheoliadau hyn </w:t>
      </w:r>
      <w:r>
        <w:rPr>
          <w:rFonts w:ascii="Arial" w:hAnsi="Arial" w:cs="Arial"/>
          <w:sz w:val="24"/>
          <w:szCs w:val="24"/>
          <w:lang w:val="cy-GB"/>
        </w:rPr>
        <w:t xml:space="preserve">i’r graddau eu bod yn ymwneud â chymhwysedd datganoledig. </w:t>
      </w:r>
    </w:p>
    <w:p w14:paraId="0FB5A1AE" w14:textId="77777777" w:rsidR="006F7B67" w:rsidRPr="00A96E84" w:rsidRDefault="006F7B67" w:rsidP="009902A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60857FE" w14:textId="77777777" w:rsidR="00EA5290" w:rsidRPr="00A96E84" w:rsidRDefault="00EA5290" w:rsidP="009902A3">
      <w:pPr>
        <w:pStyle w:val="BodyText"/>
        <w:jc w:val="both"/>
        <w:rPr>
          <w:lang w:val="cy-GB"/>
        </w:rPr>
      </w:pPr>
    </w:p>
    <w:sectPr w:rsidR="00EA5290" w:rsidRPr="00A96E84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3959" w14:textId="77777777" w:rsidR="00492FD4" w:rsidRDefault="00492FD4">
      <w:r>
        <w:separator/>
      </w:r>
    </w:p>
  </w:endnote>
  <w:endnote w:type="continuationSeparator" w:id="0">
    <w:p w14:paraId="6800608C" w14:textId="77777777" w:rsidR="00492FD4" w:rsidRDefault="0049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00A0" w14:textId="77777777" w:rsidR="0057543A" w:rsidRDefault="005754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0EA4C" w14:textId="77777777" w:rsidR="0057543A" w:rsidRDefault="00575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7818" w14:textId="77777777" w:rsidR="0057543A" w:rsidRDefault="005754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F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9B1DBE" w14:textId="77777777" w:rsidR="0057543A" w:rsidRDefault="00575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67C1" w14:textId="77777777" w:rsidR="0057543A" w:rsidRPr="005D2A41" w:rsidRDefault="0057543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07F5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171873" w14:textId="77777777" w:rsidR="0057543A" w:rsidRPr="00A845A9" w:rsidRDefault="0057543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BCA6" w14:textId="77777777" w:rsidR="00492FD4" w:rsidRDefault="00492FD4">
      <w:r>
        <w:separator/>
      </w:r>
    </w:p>
  </w:footnote>
  <w:footnote w:type="continuationSeparator" w:id="0">
    <w:p w14:paraId="13F5CF75" w14:textId="77777777" w:rsidR="00492FD4" w:rsidRDefault="0049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4E2A" w14:textId="77777777" w:rsidR="0057543A" w:rsidRDefault="0057543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0843DEE" wp14:editId="7C48C22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15C4E" w14:textId="77777777" w:rsidR="0057543A" w:rsidRDefault="0057543A">
    <w:pPr>
      <w:pStyle w:val="Header"/>
    </w:pPr>
  </w:p>
  <w:p w14:paraId="3A5ED4E8" w14:textId="77777777" w:rsidR="0057543A" w:rsidRDefault="00575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5D"/>
    <w:multiLevelType w:val="hybridMultilevel"/>
    <w:tmpl w:val="04F6A590"/>
    <w:lvl w:ilvl="0" w:tplc="F2622380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47EC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CB23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A4B0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6A5B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E1BB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280D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0546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A1A4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024E4"/>
    <w:multiLevelType w:val="multilevel"/>
    <w:tmpl w:val="CFC06EE8"/>
    <w:lvl w:ilvl="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6"/>
      <w:numFmt w:val="bullet"/>
      <w:lvlText w:val="-"/>
      <w:lvlJc w:val="left"/>
      <w:pPr>
        <w:ind w:left="216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3112595">
    <w:abstractNumId w:val="2"/>
  </w:num>
  <w:num w:numId="2" w16cid:durableId="165441561">
    <w:abstractNumId w:val="0"/>
  </w:num>
  <w:num w:numId="3" w16cid:durableId="1078482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25845"/>
    <w:rsid w:val="000445C7"/>
    <w:rsid w:val="000516D9"/>
    <w:rsid w:val="00062672"/>
    <w:rsid w:val="000755A9"/>
    <w:rsid w:val="00082B81"/>
    <w:rsid w:val="00090C3D"/>
    <w:rsid w:val="00091A74"/>
    <w:rsid w:val="00097118"/>
    <w:rsid w:val="000C3A52"/>
    <w:rsid w:val="000C53DB"/>
    <w:rsid w:val="000C5E9B"/>
    <w:rsid w:val="00134918"/>
    <w:rsid w:val="001460B1"/>
    <w:rsid w:val="0017102C"/>
    <w:rsid w:val="00171044"/>
    <w:rsid w:val="001754B0"/>
    <w:rsid w:val="001A39E2"/>
    <w:rsid w:val="001A6AF1"/>
    <w:rsid w:val="001B027C"/>
    <w:rsid w:val="001B288D"/>
    <w:rsid w:val="001C532F"/>
    <w:rsid w:val="002057B7"/>
    <w:rsid w:val="00214B25"/>
    <w:rsid w:val="00223E62"/>
    <w:rsid w:val="00227B2E"/>
    <w:rsid w:val="00254A65"/>
    <w:rsid w:val="00274F08"/>
    <w:rsid w:val="002A5310"/>
    <w:rsid w:val="002C57B6"/>
    <w:rsid w:val="002F0EB9"/>
    <w:rsid w:val="002F53A9"/>
    <w:rsid w:val="00314E36"/>
    <w:rsid w:val="003220C1"/>
    <w:rsid w:val="00330CD6"/>
    <w:rsid w:val="00353906"/>
    <w:rsid w:val="00356D7B"/>
    <w:rsid w:val="00357893"/>
    <w:rsid w:val="003670C1"/>
    <w:rsid w:val="00370471"/>
    <w:rsid w:val="003927FC"/>
    <w:rsid w:val="003B1503"/>
    <w:rsid w:val="003B3D64"/>
    <w:rsid w:val="003B6C22"/>
    <w:rsid w:val="003C5133"/>
    <w:rsid w:val="003C6757"/>
    <w:rsid w:val="004125B7"/>
    <w:rsid w:val="00412673"/>
    <w:rsid w:val="0043031D"/>
    <w:rsid w:val="0046757C"/>
    <w:rsid w:val="00470978"/>
    <w:rsid w:val="00492FD4"/>
    <w:rsid w:val="004B3F8A"/>
    <w:rsid w:val="004B7E47"/>
    <w:rsid w:val="004F34BE"/>
    <w:rsid w:val="004F4B88"/>
    <w:rsid w:val="00523041"/>
    <w:rsid w:val="0054072A"/>
    <w:rsid w:val="00541F84"/>
    <w:rsid w:val="00555388"/>
    <w:rsid w:val="00560F1F"/>
    <w:rsid w:val="00564B3C"/>
    <w:rsid w:val="00574BB3"/>
    <w:rsid w:val="0057543A"/>
    <w:rsid w:val="00591AC0"/>
    <w:rsid w:val="005A22E2"/>
    <w:rsid w:val="005B030B"/>
    <w:rsid w:val="005C3DDC"/>
    <w:rsid w:val="005D2A41"/>
    <w:rsid w:val="005D7663"/>
    <w:rsid w:val="00610457"/>
    <w:rsid w:val="0062648B"/>
    <w:rsid w:val="00631412"/>
    <w:rsid w:val="00654C0A"/>
    <w:rsid w:val="006633C7"/>
    <w:rsid w:val="00663F04"/>
    <w:rsid w:val="00670227"/>
    <w:rsid w:val="006814BD"/>
    <w:rsid w:val="006816D0"/>
    <w:rsid w:val="0069133F"/>
    <w:rsid w:val="00692712"/>
    <w:rsid w:val="006B340E"/>
    <w:rsid w:val="006B461D"/>
    <w:rsid w:val="006E0A2C"/>
    <w:rsid w:val="006F377A"/>
    <w:rsid w:val="006F7B67"/>
    <w:rsid w:val="007038EE"/>
    <w:rsid w:val="00703993"/>
    <w:rsid w:val="007259F5"/>
    <w:rsid w:val="0073380E"/>
    <w:rsid w:val="00734F18"/>
    <w:rsid w:val="00743B79"/>
    <w:rsid w:val="007523BC"/>
    <w:rsid w:val="00752C48"/>
    <w:rsid w:val="00775D24"/>
    <w:rsid w:val="007A05FB"/>
    <w:rsid w:val="007B5260"/>
    <w:rsid w:val="007C24E7"/>
    <w:rsid w:val="007C7885"/>
    <w:rsid w:val="007C7DE8"/>
    <w:rsid w:val="007D1402"/>
    <w:rsid w:val="007F5E64"/>
    <w:rsid w:val="00800FA0"/>
    <w:rsid w:val="00806CA3"/>
    <w:rsid w:val="00812370"/>
    <w:rsid w:val="00815BD8"/>
    <w:rsid w:val="0082411A"/>
    <w:rsid w:val="00841628"/>
    <w:rsid w:val="00846160"/>
    <w:rsid w:val="008564AC"/>
    <w:rsid w:val="00877BD2"/>
    <w:rsid w:val="008B7927"/>
    <w:rsid w:val="008D00C2"/>
    <w:rsid w:val="008D1E0B"/>
    <w:rsid w:val="008F0CC6"/>
    <w:rsid w:val="008F56C9"/>
    <w:rsid w:val="008F789E"/>
    <w:rsid w:val="00905771"/>
    <w:rsid w:val="00907F5E"/>
    <w:rsid w:val="00913FE1"/>
    <w:rsid w:val="0093094B"/>
    <w:rsid w:val="00953A46"/>
    <w:rsid w:val="0096270B"/>
    <w:rsid w:val="00967473"/>
    <w:rsid w:val="00973090"/>
    <w:rsid w:val="009902A3"/>
    <w:rsid w:val="00992C9E"/>
    <w:rsid w:val="00995EEC"/>
    <w:rsid w:val="009A6D17"/>
    <w:rsid w:val="009B6EAE"/>
    <w:rsid w:val="009D26D8"/>
    <w:rsid w:val="009E2A9D"/>
    <w:rsid w:val="009E4974"/>
    <w:rsid w:val="009F06C3"/>
    <w:rsid w:val="00A204C9"/>
    <w:rsid w:val="00A23742"/>
    <w:rsid w:val="00A3247B"/>
    <w:rsid w:val="00A614E7"/>
    <w:rsid w:val="00A72CF3"/>
    <w:rsid w:val="00A74764"/>
    <w:rsid w:val="00A82A45"/>
    <w:rsid w:val="00A845A9"/>
    <w:rsid w:val="00A86958"/>
    <w:rsid w:val="00A96E84"/>
    <w:rsid w:val="00AA5651"/>
    <w:rsid w:val="00AA5848"/>
    <w:rsid w:val="00AA7750"/>
    <w:rsid w:val="00AD65F1"/>
    <w:rsid w:val="00AE064D"/>
    <w:rsid w:val="00AE1584"/>
    <w:rsid w:val="00AF056B"/>
    <w:rsid w:val="00B033F1"/>
    <w:rsid w:val="00B049B1"/>
    <w:rsid w:val="00B2134E"/>
    <w:rsid w:val="00B239BA"/>
    <w:rsid w:val="00B468BB"/>
    <w:rsid w:val="00B709A7"/>
    <w:rsid w:val="00B81F17"/>
    <w:rsid w:val="00BB7D71"/>
    <w:rsid w:val="00C178EA"/>
    <w:rsid w:val="00C404D0"/>
    <w:rsid w:val="00C43B4A"/>
    <w:rsid w:val="00C45576"/>
    <w:rsid w:val="00C64FA5"/>
    <w:rsid w:val="00C84A12"/>
    <w:rsid w:val="00CA3DA2"/>
    <w:rsid w:val="00CF3DC5"/>
    <w:rsid w:val="00D017E2"/>
    <w:rsid w:val="00D16473"/>
    <w:rsid w:val="00D16D97"/>
    <w:rsid w:val="00D27F42"/>
    <w:rsid w:val="00D63F89"/>
    <w:rsid w:val="00D84713"/>
    <w:rsid w:val="00DD4B82"/>
    <w:rsid w:val="00DF0ADD"/>
    <w:rsid w:val="00E1556F"/>
    <w:rsid w:val="00E3419E"/>
    <w:rsid w:val="00E47B1A"/>
    <w:rsid w:val="00E62BB3"/>
    <w:rsid w:val="00E631B1"/>
    <w:rsid w:val="00E84AA3"/>
    <w:rsid w:val="00EA5290"/>
    <w:rsid w:val="00EB248F"/>
    <w:rsid w:val="00EB5F93"/>
    <w:rsid w:val="00EB6856"/>
    <w:rsid w:val="00EC0568"/>
    <w:rsid w:val="00EC1F2E"/>
    <w:rsid w:val="00EE721A"/>
    <w:rsid w:val="00F0272E"/>
    <w:rsid w:val="00F2438B"/>
    <w:rsid w:val="00F35692"/>
    <w:rsid w:val="00F53023"/>
    <w:rsid w:val="00F64A28"/>
    <w:rsid w:val="00F7532A"/>
    <w:rsid w:val="00F81C33"/>
    <w:rsid w:val="00F923C2"/>
    <w:rsid w:val="00F97613"/>
    <w:rsid w:val="00FC2B0B"/>
    <w:rsid w:val="00FE7D7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074F0"/>
  <w15:docId w15:val="{0B45840A-27F6-4501-A76A-4604CA5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314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141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141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1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141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31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1412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734F1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7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legislation.gov.uk/uksi/2023/1117/contents/made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customXml" Target="/customXML/item5.xml" Id="R0432223e64c04c4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A46975711</value>
    </field>
    <field name="Objective-Title">
      <value order="0">Doc 5. DRAFT WELSH Written Statement - Public Procurement (Agreement on Government Procurement) (Thresholds) (Amendment) Regs 2023</value>
    </field>
    <field name="Objective-Description">
      <value order="0"/>
    </field>
    <field name="Objective-CreationStamp">
      <value order="0">2023-10-03T15:33:39Z</value>
    </field>
    <field name="Objective-IsApproved">
      <value order="0">false</value>
    </field>
    <field name="Objective-IsPublished">
      <value order="0">true</value>
    </field>
    <field name="Objective-DatePublished">
      <value order="0">2023-10-26T14:48:16Z</value>
    </field>
    <field name="Objective-ModificationStamp">
      <value order="0">2023-10-26T14:48:15Z</value>
    </field>
    <field name="Objective-Owner">
      <value order="0">Williams, Jane (COOG - Commercial &amp; Procurement - Procurement Reform)</value>
    </field>
    <field name="Objective-Path">
      <value order="0">Objective Global Folder:#Business File Plan:WG Organisational Groups:NEW - Post April 2022 - Chief Operating Officer:Chief Operating Officer (COO) - Commercial Procurement - Operations Branch:1 - Save:Commercial Procurement - Operations Branch - Communications &amp; Government Business:Government Business:Commissions:Ministerial Business:Ministers:Minister for Finance and Local Government:Ministerial Advice - Commercial Procurement - 2023 - Rebecca Evans MS - Minister for Finance and Local Government:MA/RE/2581/23 - The Public Procurement (Agreement on Government Procurement) (Thresholds) (Amendment) Regulations 2023</value>
    </field>
    <field name="Objective-Parent">
      <value order="0">MA/RE/2581/23 - The Public Procurement (Agreement on Government Procurement) (Thresholds) (Amendment) Regulations 2023</value>
    </field>
    <field name="Objective-State">
      <value order="0">Published</value>
    </field>
    <field name="Objective-VersionId">
      <value order="0">vA89831933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qA1617763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2023-10-02T23:00:00Z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33C06-EDD5-47AC-B22A-B39839112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33D30-076C-48D6-9970-88369EFCB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864A14-8A0C-470A-8EC9-B83E69A2B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Williams, Jane (COOG - Commercial &amp; Procurement - Procurement Reform)</cp:lastModifiedBy>
  <cp:revision>5</cp:revision>
  <cp:lastPrinted>2011-05-27T10:19:00Z</cp:lastPrinted>
  <dcterms:created xsi:type="dcterms:W3CDTF">2023-10-17T10:34:00Z</dcterms:created>
  <dcterms:modified xsi:type="dcterms:W3CDTF">2023-10-26T14:47:00Z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A46975711</vt:lpwstr>
  </property>
  <property fmtid="{D5CDD505-2E9C-101B-9397-08002B2CF9AE}" pid="4" name="Objective-Title">
    <vt:lpwstr>Doc 5. DRAFT WELSH Written Statement - Public Procurement (Agreement on Government Procurement) (Thresholds) (Amendment) Regs 2023</vt:lpwstr>
  </property>
  <property fmtid="{D5CDD505-2E9C-101B-9397-08002B2CF9AE}" pid="5" name="Objective-Comment">
    <vt:lpwstr/>
  </property>
  <property fmtid="{D5CDD505-2E9C-101B-9397-08002B2CF9AE}" pid="6" name="Objective-CreationStamp">
    <vt:filetime>2023-10-03T15:33:47Z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2023-10-26T14:48:16Z</vt:filetime>
  </property>
  <property fmtid="{D5CDD505-2E9C-101B-9397-08002B2CF9AE}" pid="10" name="Objective-ModificationStamp">
    <vt:filetime>2023-10-26T14:48:15Z</vt:filetime>
  </property>
  <property fmtid="{D5CDD505-2E9C-101B-9397-08002B2CF9AE}" pid="11" name="Objective-Owner">
    <vt:lpwstr>Williams, Jane (COOG - Commercial &amp; Procurement - Procurement Reform)</vt:lpwstr>
  </property>
  <property fmtid="{D5CDD505-2E9C-101B-9397-08002B2CF9AE}" pid="12" name="Objective-Path">
    <vt:lpwstr>Objective Global Folder:#Business File Plan:WG Organisational Groups:NEW - Post April 2022 - Chief Operating Officer:Chief Operating Officer (COO) - Commercial Procurement - Operations Branch:1 - Save:Commercial Procurement - Operations Branch - Communications &amp; Government Business:Government Business:Commissions:Ministerial Business:Ministers:Minister for Finance and Local Government:Ministerial Advice - Commercial Procurement - 2023 - Rebecca Evans MS - Minister for Finance and Local Government:MA/RE/2581/23 - The Public Procurement (Agreement on Government Procurement) (Thresholds) (Amendment) Regulations 2023:</vt:lpwstr>
  </property>
  <property fmtid="{D5CDD505-2E9C-101B-9397-08002B2CF9AE}" pid="13" name="Objective-Parent">
    <vt:lpwstr>MA/RE/2581/23 - The Public Procurement (Agreement on Government Procurement) (Thresholds) (Amendment) Regulations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vA89831933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2023-10-02T23:00:00Z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