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9AFE" w14:textId="24174458" w:rsidR="005E2944" w:rsidRPr="005E2944" w:rsidRDefault="00A16521" w:rsidP="005E2944">
      <w:pPr>
        <w:pStyle w:val="Heading1"/>
      </w:pPr>
      <w:proofErr w:type="spellStart"/>
      <w:r w:rsidRPr="00A16521">
        <w:t>Gofynnwn</w:t>
      </w:r>
      <w:proofErr w:type="spellEnd"/>
      <w:r w:rsidRPr="00A16521">
        <w:t xml:space="preserve"> </w:t>
      </w:r>
      <w:proofErr w:type="spellStart"/>
      <w:r w:rsidRPr="00A16521">
        <w:t>ichi</w:t>
      </w:r>
      <w:proofErr w:type="spellEnd"/>
      <w:r w:rsidRPr="00A16521">
        <w:t xml:space="preserve"> </w:t>
      </w:r>
      <w:proofErr w:type="spellStart"/>
      <w:r w:rsidRPr="00A16521">
        <w:t>ddefnyddio</w:t>
      </w:r>
      <w:r w:rsidR="00602717">
        <w:t>’</w:t>
      </w:r>
      <w:r w:rsidRPr="00A16521">
        <w:t>r</w:t>
      </w:r>
      <w:proofErr w:type="spellEnd"/>
      <w:r w:rsidRPr="00A16521">
        <w:t xml:space="preserve"> </w:t>
      </w:r>
      <w:proofErr w:type="spellStart"/>
      <w:r w:rsidRPr="00A16521">
        <w:t>templed</w:t>
      </w:r>
      <w:proofErr w:type="spellEnd"/>
      <w:r w:rsidRPr="00A16521">
        <w:t xml:space="preserve"> </w:t>
      </w:r>
      <w:proofErr w:type="spellStart"/>
      <w:r w:rsidRPr="00A16521">
        <w:t>hwn</w:t>
      </w:r>
      <w:proofErr w:type="spellEnd"/>
      <w:r w:rsidRPr="00A16521">
        <w:t xml:space="preserve"> </w:t>
      </w:r>
      <w:proofErr w:type="spellStart"/>
      <w:r w:rsidRPr="00A16521">
        <w:t>i</w:t>
      </w:r>
      <w:proofErr w:type="spellEnd"/>
      <w:r w:rsidRPr="00A16521">
        <w:t xml:space="preserve"> </w:t>
      </w:r>
      <w:proofErr w:type="spellStart"/>
      <w:r w:rsidRPr="00A16521">
        <w:t>ddrafftio</w:t>
      </w:r>
      <w:r w:rsidR="00602717">
        <w:t>’</w:t>
      </w:r>
      <w:r w:rsidRPr="00A16521">
        <w:t>ch</w:t>
      </w:r>
      <w:proofErr w:type="spellEnd"/>
      <w:r w:rsidRPr="00A16521">
        <w:t xml:space="preserve"> </w:t>
      </w:r>
      <w:proofErr w:type="spellStart"/>
      <w:r w:rsidRPr="00A16521">
        <w:t>ymatebion</w:t>
      </w:r>
      <w:proofErr w:type="spellEnd"/>
      <w:r w:rsidRPr="00A16521">
        <w:t xml:space="preserve"> </w:t>
      </w:r>
      <w:proofErr w:type="spellStart"/>
      <w:r w:rsidRPr="00A16521">
        <w:t>i</w:t>
      </w:r>
      <w:r w:rsidR="00602717">
        <w:t>’</w:t>
      </w:r>
      <w:r w:rsidRPr="00A16521">
        <w:t>w</w:t>
      </w:r>
      <w:proofErr w:type="spellEnd"/>
      <w:r w:rsidRPr="00A16521">
        <w:t xml:space="preserve"> </w:t>
      </w:r>
      <w:proofErr w:type="spellStart"/>
      <w:r w:rsidRPr="00A16521">
        <w:t>cyflwyno</w:t>
      </w:r>
      <w:proofErr w:type="spellEnd"/>
      <w:r w:rsidRPr="00A16521">
        <w:t xml:space="preserve"> </w:t>
      </w:r>
      <w:proofErr w:type="spellStart"/>
      <w:r w:rsidRPr="00A16521">
        <w:t>drwy</w:t>
      </w:r>
      <w:r w:rsidR="00602717">
        <w:t>’</w:t>
      </w:r>
      <w:r w:rsidRPr="00A16521">
        <w:t>r</w:t>
      </w:r>
      <w:proofErr w:type="spellEnd"/>
      <w:r w:rsidRPr="00A16521">
        <w:t xml:space="preserve"> </w:t>
      </w:r>
      <w:proofErr w:type="spellStart"/>
      <w:r w:rsidRPr="00A16521">
        <w:t>ffurflen</w:t>
      </w:r>
      <w:proofErr w:type="spellEnd"/>
      <w:r w:rsidRPr="00A16521">
        <w:t xml:space="preserve"> </w:t>
      </w:r>
      <w:proofErr w:type="spellStart"/>
      <w:r w:rsidRPr="00A16521">
        <w:t>ymgynghori</w:t>
      </w:r>
      <w:proofErr w:type="spellEnd"/>
      <w:r w:rsidRPr="00A16521">
        <w:t xml:space="preserve"> ar-</w:t>
      </w:r>
      <w:proofErr w:type="spellStart"/>
      <w:r w:rsidRPr="00A16521">
        <w:t>lein</w:t>
      </w:r>
      <w:proofErr w:type="spellEnd"/>
      <w:r w:rsidRPr="00A16521">
        <w:t>.</w:t>
      </w:r>
    </w:p>
    <w:p w14:paraId="43A1CBC7" w14:textId="1206EF50" w:rsidR="005E2944" w:rsidRPr="005E2944" w:rsidRDefault="005E2944" w:rsidP="005E2944">
      <w:pPr>
        <w:pStyle w:val="Heading1"/>
      </w:pPr>
      <w:proofErr w:type="spellStart"/>
      <w:r>
        <w:t>Tystiolaeth</w:t>
      </w:r>
      <w:proofErr w:type="spellEnd"/>
      <w:r>
        <w:t xml:space="preserve"> </w:t>
      </w:r>
      <w:proofErr w:type="spellStart"/>
      <w:r>
        <w:t>gan</w:t>
      </w:r>
      <w:proofErr w:type="spellEnd"/>
      <w:r w:rsidRPr="005E2944">
        <w:t xml:space="preserve">: </w:t>
      </w:r>
      <w:sdt>
        <w:sdtPr>
          <w:id w:val="195886493"/>
          <w:placeholder>
            <w:docPart w:val="6C8DA754511A4E87BB5EE39696086D0A"/>
          </w:placeholder>
          <w:showingPlcHdr/>
        </w:sdtPr>
        <w:sdtContent>
          <w:r w:rsidRPr="00FF70BA">
            <w:rPr>
              <w:color w:val="666666"/>
            </w:rPr>
            <w:t>Cliciwch neu pwyswch yma i nodi eich enw a/neu eich sefydliad.</w:t>
          </w:r>
        </w:sdtContent>
      </w:sdt>
    </w:p>
    <w:p w14:paraId="4282692B" w14:textId="77777777" w:rsidR="005E2944" w:rsidRDefault="005E2944" w:rsidP="005E2944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6CBCC501" w14:textId="77777777" w:rsidR="00D9023D" w:rsidRPr="00683F4E" w:rsidRDefault="00D9023D" w:rsidP="00D9023D">
      <w:hyperlink r:id="rId11" w:history="1">
        <w:r>
          <w:rPr>
            <w:rStyle w:val="Hyperlink"/>
          </w:rPr>
          <w:t>Y Pwyllgor Safonau Ymd</w:t>
        </w:r>
        <w:r>
          <w:rPr>
            <w:rStyle w:val="Hyperlink"/>
          </w:rPr>
          <w:t>d</w:t>
        </w:r>
        <w:r>
          <w:rPr>
            <w:rStyle w:val="Hyperlink"/>
          </w:rPr>
          <w:t>ygiad</w:t>
        </w:r>
      </w:hyperlink>
      <w:r w:rsidRPr="00683F4E">
        <w:t xml:space="preserve"> | </w:t>
      </w:r>
      <w:hyperlink r:id="rId12" w:history="1">
        <w:r>
          <w:rPr>
            <w:rStyle w:val="Hyperlink"/>
          </w:rPr>
          <w:t>Standards of Conduct Committee</w:t>
        </w:r>
      </w:hyperlink>
    </w:p>
    <w:p w14:paraId="246019B9" w14:textId="20DEB89E" w:rsidR="005E2944" w:rsidRPr="00500E23" w:rsidRDefault="00D9023D" w:rsidP="00D9023D">
      <w:pPr>
        <w:pBdr>
          <w:bottom w:val="single" w:sz="4" w:space="12" w:color="auto"/>
        </w:pBdr>
      </w:pPr>
      <w:hyperlink r:id="rId13" w:history="1">
        <w:r>
          <w:rPr>
            <w:rStyle w:val="Hyperlink"/>
          </w:rPr>
          <w:t xml:space="preserve">Ymchwiliad </w:t>
        </w:r>
        <w:proofErr w:type="spellStart"/>
        <w:r>
          <w:rPr>
            <w:rStyle w:val="Hyperlink"/>
          </w:rPr>
          <w:t>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Atebolrwydd</w:t>
        </w:r>
        <w:proofErr w:type="spellEnd"/>
        <w:r>
          <w:rPr>
            <w:rStyle w:val="Hyperlink"/>
          </w:rPr>
          <w:t xml:space="preserve"> Aelodau </w:t>
        </w:r>
        <w:proofErr w:type="spellStart"/>
        <w:r>
          <w:rPr>
            <w:rStyle w:val="Hyperlink"/>
          </w:rPr>
          <w:t>Unigol</w:t>
        </w:r>
        <w:proofErr w:type="spellEnd"/>
      </w:hyperlink>
      <w:r w:rsidRPr="00485C67">
        <w:t xml:space="preserve"> | </w:t>
      </w:r>
      <w:hyperlink r:id="rId14" w:history="1">
        <w:r>
          <w:rPr>
            <w:rStyle w:val="Hyperlink"/>
          </w:rPr>
          <w:t>Inquiry into Individual Member Accountability</w:t>
        </w:r>
      </w:hyperlink>
    </w:p>
    <w:p w14:paraId="25E0B450" w14:textId="77777777" w:rsidR="00D9023D" w:rsidRDefault="00D9023D" w:rsidP="00D9023D">
      <w:pPr>
        <w:pStyle w:val="Intro-paragraph"/>
      </w:pPr>
      <w:proofErr w:type="spellStart"/>
      <w:r w:rsidRPr="00676DA9">
        <w:t>Nid</w:t>
      </w:r>
      <w:proofErr w:type="spellEnd"/>
      <w:r w:rsidRPr="00676DA9">
        <w:t xml:space="preserve"> </w:t>
      </w:r>
      <w:proofErr w:type="spellStart"/>
      <w:r w:rsidRPr="00676DA9">
        <w:t>oes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rhaid</w:t>
      </w:r>
      <w:proofErr w:type="spellEnd"/>
      <w:r w:rsidRPr="00676DA9">
        <w:t xml:space="preserve"> </w:t>
      </w:r>
      <w:proofErr w:type="spellStart"/>
      <w:r w:rsidRPr="00676DA9">
        <w:t>ichi</w:t>
      </w:r>
      <w:proofErr w:type="spellEnd"/>
      <w:r w:rsidRPr="00676DA9">
        <w:t xml:space="preserve"> </w:t>
      </w:r>
      <w:proofErr w:type="spellStart"/>
      <w:r w:rsidRPr="00676DA9">
        <w:t>ateb</w:t>
      </w:r>
      <w:proofErr w:type="spellEnd"/>
      <w:r w:rsidRPr="00676DA9">
        <w:t xml:space="preserve"> </w:t>
      </w:r>
      <w:proofErr w:type="spellStart"/>
      <w:r w:rsidRPr="00676DA9">
        <w:t>pob</w:t>
      </w:r>
      <w:proofErr w:type="spellEnd"/>
      <w:r w:rsidRPr="00676DA9">
        <w:t xml:space="preserve"> </w:t>
      </w:r>
      <w:proofErr w:type="spellStart"/>
      <w:r w:rsidRPr="00676DA9">
        <w:t>cwestiwn</w:t>
      </w:r>
      <w:proofErr w:type="spellEnd"/>
      <w:r w:rsidRPr="00676DA9">
        <w:t xml:space="preserve">, dim </w:t>
      </w:r>
      <w:proofErr w:type="spellStart"/>
      <w:r w:rsidRPr="00676DA9">
        <w:t>ond</w:t>
      </w:r>
      <w:proofErr w:type="spellEnd"/>
      <w:r w:rsidRPr="00676DA9">
        <w:t xml:space="preserve"> y </w:t>
      </w:r>
      <w:proofErr w:type="spellStart"/>
      <w:r w:rsidRPr="00676DA9">
        <w:t>rhai</w:t>
      </w:r>
      <w:proofErr w:type="spellEnd"/>
      <w:r w:rsidRPr="00676DA9">
        <w:t xml:space="preserve"> yr </w:t>
      </w:r>
      <w:proofErr w:type="spellStart"/>
      <w:r w:rsidRPr="00676DA9">
        <w:t>hoffech</w:t>
      </w:r>
      <w:proofErr w:type="spellEnd"/>
      <w:r w:rsidRPr="00676DA9">
        <w:t xml:space="preserve"> </w:t>
      </w:r>
      <w:proofErr w:type="spellStart"/>
      <w:r w:rsidRPr="00676DA9">
        <w:t>fynegi</w:t>
      </w:r>
      <w:proofErr w:type="spellEnd"/>
      <w:r w:rsidRPr="00676DA9">
        <w:t xml:space="preserve"> barn </w:t>
      </w:r>
      <w:proofErr w:type="spellStart"/>
      <w:r w:rsidRPr="00676DA9">
        <w:t>arnynt</w:t>
      </w:r>
      <w:proofErr w:type="spellEnd"/>
      <w:r w:rsidRPr="00676DA9">
        <w:t xml:space="preserve"> neu </w:t>
      </w:r>
      <w:proofErr w:type="spellStart"/>
      <w:r w:rsidRPr="00676DA9">
        <w:t>rannu</w:t>
      </w:r>
      <w:proofErr w:type="spellEnd"/>
      <w:r w:rsidRPr="00676DA9">
        <w:t xml:space="preserve"> </w:t>
      </w:r>
      <w:proofErr w:type="spellStart"/>
      <w:r w:rsidRPr="00676DA9">
        <w:t>gwybodaeth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eu</w:t>
      </w:r>
      <w:proofErr w:type="spellEnd"/>
      <w:r w:rsidRPr="00676DA9">
        <w:t xml:space="preserve"> </w:t>
      </w:r>
      <w:proofErr w:type="spellStart"/>
      <w:r w:rsidRPr="00676DA9">
        <w:t>cylch</w:t>
      </w:r>
      <w:proofErr w:type="spellEnd"/>
      <w:r w:rsidRPr="00676DA9">
        <w:t>.</w:t>
      </w:r>
    </w:p>
    <w:p w14:paraId="02846559" w14:textId="77777777" w:rsidR="00D9023D" w:rsidRDefault="00D9023D" w:rsidP="00D9023D">
      <w:pPr>
        <w:pStyle w:val="Heading2"/>
      </w:pPr>
      <w:proofErr w:type="spellStart"/>
      <w:r>
        <w:t>Adalw</w:t>
      </w:r>
      <w:proofErr w:type="spellEnd"/>
    </w:p>
    <w:p w14:paraId="2C30B45E" w14:textId="0E531830" w:rsidR="00D9023D" w:rsidRDefault="00D9023D" w:rsidP="00D9023D">
      <w:proofErr w:type="spellStart"/>
      <w:r>
        <w:t>Dulliau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yw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y gall </w:t>
      </w:r>
      <w:proofErr w:type="spellStart"/>
      <w:r>
        <w:t>gwleidydd</w:t>
      </w:r>
      <w:proofErr w:type="spellEnd"/>
      <w:r>
        <w:t xml:space="preserve"> </w:t>
      </w:r>
      <w:proofErr w:type="spellStart"/>
      <w:r>
        <w:t>etholedig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ddiswyddo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etholwyr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>.</w:t>
      </w:r>
    </w:p>
    <w:p w14:paraId="638433FE" w14:textId="3788404A" w:rsidR="00D9023D" w:rsidRDefault="00D9023D" w:rsidP="00D9023D">
      <w:r>
        <w:t xml:space="preserve">Senedd y DU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ddeddfwrfa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DU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system </w:t>
      </w:r>
      <w:proofErr w:type="spellStart"/>
      <w:r>
        <w:t>adalw</w:t>
      </w:r>
      <w:proofErr w:type="spellEnd"/>
      <w:r>
        <w:t xml:space="preserve"> ar gyfer Aelodau </w:t>
      </w:r>
      <w:proofErr w:type="spellStart"/>
      <w:r>
        <w:t>Seneddol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2015.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bodlonir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bleidleiswyr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etholaeth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chwe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lofnodi</w:t>
      </w:r>
      <w:proofErr w:type="spellEnd"/>
      <w:r>
        <w:t xml:space="preserve"> </w:t>
      </w:r>
      <w:r w:rsidR="00602717">
        <w:t>‘</w:t>
      </w:r>
      <w:proofErr w:type="spellStart"/>
      <w:r>
        <w:t>deiseb</w:t>
      </w:r>
      <w:proofErr w:type="spellEnd"/>
      <w:r>
        <w:t xml:space="preserve"> </w:t>
      </w:r>
      <w:proofErr w:type="spellStart"/>
      <w:r>
        <w:t>adalw</w:t>
      </w:r>
      <w:proofErr w:type="spellEnd"/>
      <w:r w:rsidR="00602717">
        <w:t>’</w:t>
      </w:r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w</w:t>
      </w:r>
      <w:proofErr w:type="spellEnd"/>
      <w:r>
        <w:t xml:space="preserve"> Aelod </w:t>
      </w:r>
      <w:proofErr w:type="spellStart"/>
      <w:r>
        <w:t>Seneddol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ddiswyddo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10 y cant o</w:t>
      </w:r>
      <w:r w:rsidR="00602717">
        <w:t>’</w:t>
      </w:r>
      <w:r>
        <w:t xml:space="preserve">r </w:t>
      </w:r>
      <w:proofErr w:type="spellStart"/>
      <w:r>
        <w:t>etholwyr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llofnodi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, </w:t>
      </w:r>
      <w:proofErr w:type="spellStart"/>
      <w:r>
        <w:t>cynhelir</w:t>
      </w:r>
      <w:proofErr w:type="spellEnd"/>
      <w:r>
        <w:t xml:space="preserve"> is-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etholaeth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system </w:t>
      </w:r>
      <w:proofErr w:type="spellStart"/>
      <w:r>
        <w:t>etholiadol</w:t>
      </w:r>
      <w:proofErr w:type="spellEnd"/>
      <w:r>
        <w:t xml:space="preserve"> y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Felin. </w:t>
      </w:r>
      <w:proofErr w:type="spellStart"/>
      <w:r>
        <w:t>Caiff</w:t>
      </w:r>
      <w:proofErr w:type="spellEnd"/>
      <w:r>
        <w:t xml:space="preserve"> yr AS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r w:rsidR="00602717">
        <w:t>’</w:t>
      </w:r>
      <w:r>
        <w:t>i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isetholiad</w:t>
      </w:r>
      <w:proofErr w:type="spellEnd"/>
      <w:r>
        <w:t>.</w:t>
      </w:r>
    </w:p>
    <w:p w14:paraId="61CB90CE" w14:textId="453E7B74" w:rsidR="00D9023D" w:rsidRDefault="00D9023D" w:rsidP="00D9023D">
      <w:r>
        <w:t xml:space="preserve">O 2026 </w:t>
      </w:r>
      <w:proofErr w:type="spellStart"/>
      <w:r>
        <w:t>ymlaen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Aelod o</w:t>
      </w:r>
      <w:r w:rsidR="00602717">
        <w:t>’</w:t>
      </w:r>
      <w:r>
        <w:t xml:space="preserve">r Senedd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hethol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system </w:t>
      </w:r>
      <w:proofErr w:type="spellStart"/>
      <w:r>
        <w:t>cynrychiolaeth</w:t>
      </w:r>
      <w:proofErr w:type="spellEnd"/>
      <w:r>
        <w:t xml:space="preserve"> </w:t>
      </w:r>
      <w:proofErr w:type="spellStart"/>
      <w:r>
        <w:t>gyfrannol</w:t>
      </w:r>
      <w:proofErr w:type="spellEnd"/>
      <w:r>
        <w:t xml:space="preserve"> ar sail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gaeedig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dull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Senedd,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ddylunio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</w:t>
      </w:r>
      <w:r w:rsidR="00602717">
        <w:t>’</w:t>
      </w:r>
      <w:r>
        <w:t>r</w:t>
      </w:r>
      <w:proofErr w:type="spellEnd"/>
      <w:r>
        <w:t xml:space="preserve"> system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. O dan y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darpariaeth</w:t>
      </w:r>
      <w:proofErr w:type="spellEnd"/>
      <w:r>
        <w:t xml:space="preserve"> ar gyfer is-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Senedd;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sedd</w:t>
      </w:r>
      <w:proofErr w:type="spellEnd"/>
      <w:r>
        <w:t xml:space="preserve"> wag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llenwi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person </w:t>
      </w:r>
      <w:proofErr w:type="spellStart"/>
      <w:r>
        <w:t>cymwys</w:t>
      </w:r>
      <w:proofErr w:type="spellEnd"/>
      <w:r>
        <w:t xml:space="preserve"> a </w:t>
      </w:r>
      <w:proofErr w:type="spellStart"/>
      <w:r>
        <w:t>pharod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ar y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597F2080" w14:textId="6434E4D7" w:rsidR="00D9023D" w:rsidRDefault="00D9023D" w:rsidP="00D9023D">
      <w:pPr>
        <w:pStyle w:val="Heading3"/>
      </w:pPr>
      <w:r>
        <w:t xml:space="preserve">1.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pŵer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ddiswyddo</w:t>
      </w:r>
      <w:proofErr w:type="spellEnd"/>
      <w:r>
        <w:t xml:space="preserve"> Aelod o</w:t>
      </w:r>
      <w:r w:rsidR="00602717">
        <w:t>’</w:t>
      </w:r>
      <w:r>
        <w:t xml:space="preserve">r Senedd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Senedd pan </w:t>
      </w:r>
      <w:proofErr w:type="spellStart"/>
      <w:r>
        <w:t>fo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am </w:t>
      </w:r>
      <w:proofErr w:type="spellStart"/>
      <w:r>
        <w:t>gamymddwyn</w:t>
      </w:r>
      <w:proofErr w:type="spellEnd"/>
      <w:r>
        <w:t xml:space="preserve"> </w:t>
      </w:r>
      <w:proofErr w:type="spellStart"/>
      <w:r>
        <w:t>wedi</w:t>
      </w:r>
      <w:r w:rsidR="00602717">
        <w:t>’</w:t>
      </w:r>
      <w:r>
        <w:t>i</w:t>
      </w:r>
      <w:proofErr w:type="spellEnd"/>
      <w:r>
        <w:t xml:space="preserve"> </w:t>
      </w:r>
      <w:proofErr w:type="spellStart"/>
      <w:r>
        <w:t>chadarnhau</w:t>
      </w:r>
      <w:proofErr w:type="spellEnd"/>
      <w:r>
        <w:t>?</w:t>
      </w:r>
    </w:p>
    <w:p w14:paraId="7D0EBD64" w14:textId="77D5904B" w:rsidR="00D9023D" w:rsidRDefault="00D9023D" w:rsidP="00D9023D">
      <w:sdt>
        <w:sdtPr>
          <w:id w:val="103985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Dylai</w:t>
      </w:r>
    </w:p>
    <w:p w14:paraId="39849EF0" w14:textId="228DA5E9" w:rsidR="00D9023D" w:rsidRDefault="00D9023D" w:rsidP="00D9023D">
      <w:sdt>
        <w:sdtPr>
          <w:id w:val="146647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Na</w:t>
      </w:r>
    </w:p>
    <w:p w14:paraId="2FD22F89" w14:textId="660C29C0" w:rsidR="00D9023D" w:rsidRDefault="00D9023D" w:rsidP="00D9023D">
      <w:sdt>
        <w:sdtPr>
          <w:id w:val="-158143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Dim barn </w:t>
      </w:r>
    </w:p>
    <w:p w14:paraId="00C90B5B" w14:textId="32105F7F" w:rsidR="00D9023D" w:rsidRDefault="00D9023D" w:rsidP="00D9023D">
      <w:pPr>
        <w:pStyle w:val="Heading3"/>
      </w:pP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2D766626" w14:textId="46D7ED95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32398F4E" w14:textId="15A1115F" w:rsidR="00D9023D" w:rsidRDefault="00D9023D" w:rsidP="00D9023D">
      <w:pPr>
        <w:pStyle w:val="Highlight-box"/>
      </w:pPr>
    </w:p>
    <w:p w14:paraId="653B7275" w14:textId="13A05C14" w:rsidR="00D9023D" w:rsidRDefault="00D9023D" w:rsidP="00D9023D">
      <w:pPr>
        <w:pStyle w:val="Heading3"/>
      </w:pPr>
      <w:proofErr w:type="spellStart"/>
      <w:r>
        <w:t>Mae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oblygiadau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,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o</w:t>
      </w:r>
      <w:r w:rsidR="00602717">
        <w:t>’</w:t>
      </w:r>
      <w:r>
        <w:t xml:space="preserve">r </w:t>
      </w:r>
      <w:proofErr w:type="spellStart"/>
      <w:r>
        <w:t>farn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system </w:t>
      </w:r>
      <w:proofErr w:type="spellStart"/>
      <w:r>
        <w:t>adalw</w:t>
      </w:r>
      <w:proofErr w:type="spellEnd"/>
      <w:r>
        <w:t xml:space="preserve">, does dim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y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34A2EB84" w14:textId="2111D404" w:rsidR="00D9023D" w:rsidRDefault="00D9023D" w:rsidP="00602717">
      <w:pPr>
        <w:pStyle w:val="Heading3"/>
      </w:pPr>
      <w:proofErr w:type="spellStart"/>
      <w:r>
        <w:t>Hoffech</w:t>
      </w:r>
      <w:proofErr w:type="spellEnd"/>
      <w:r>
        <w:t xml:space="preserve"> chi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ar </w:t>
      </w:r>
      <w:proofErr w:type="spellStart"/>
      <w:r>
        <w:t>oblygiadau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adalw</w:t>
      </w:r>
      <w:proofErr w:type="spellEnd"/>
      <w:r w:rsidR="00602717">
        <w:t>?</w:t>
      </w:r>
    </w:p>
    <w:p w14:paraId="6931E7D7" w14:textId="0D3C1A6A" w:rsidR="00D9023D" w:rsidRDefault="00D9023D" w:rsidP="00D9023D">
      <w:sdt>
        <w:sdtPr>
          <w:id w:val="-13225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Dylai</w:t>
      </w:r>
    </w:p>
    <w:p w14:paraId="3A98087C" w14:textId="4AB128C5" w:rsidR="00D9023D" w:rsidRDefault="00D9023D" w:rsidP="00D9023D">
      <w:sdt>
        <w:sdtPr>
          <w:id w:val="-33291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Na – </w:t>
      </w:r>
      <w:proofErr w:type="spellStart"/>
      <w:r>
        <w:t>ewch</w:t>
      </w:r>
      <w:proofErr w:type="spellEnd"/>
      <w:r>
        <w:t xml:space="preserve"> â fi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y </w:t>
      </w:r>
      <w:proofErr w:type="spellStart"/>
      <w:r>
        <w:t>cwestiynau</w:t>
      </w:r>
      <w:proofErr w:type="spellEnd"/>
    </w:p>
    <w:p w14:paraId="758A4DAB" w14:textId="23B9A9BA" w:rsidR="00D9023D" w:rsidRDefault="00D9023D" w:rsidP="00602717">
      <w:pPr>
        <w:pStyle w:val="Heading2"/>
      </w:pPr>
      <w:proofErr w:type="spellStart"/>
      <w:r>
        <w:t>Sbardunau</w:t>
      </w:r>
      <w:proofErr w:type="spellEnd"/>
      <w:r>
        <w:t xml:space="preserve"> ar gyfer proses </w:t>
      </w:r>
      <w:proofErr w:type="spellStart"/>
      <w:r>
        <w:t>adalw</w:t>
      </w:r>
      <w:proofErr w:type="spellEnd"/>
    </w:p>
    <w:p w14:paraId="55D2840B" w14:textId="37ED4784" w:rsidR="00D9023D" w:rsidRDefault="00D9023D" w:rsidP="00D9023D">
      <w:pPr>
        <w:pStyle w:val="Heading3"/>
      </w:pPr>
      <w:r>
        <w:t xml:space="preserve">2. Yn system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AS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Pwyllgor Safonau,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yr AS o</w:t>
      </w:r>
      <w:r w:rsidR="00602717">
        <w:t>’</w:t>
      </w:r>
      <w:r>
        <w:t xml:space="preserve">r Tŷ am o </w:t>
      </w:r>
      <w:proofErr w:type="spellStart"/>
      <w:r>
        <w:t>leiaf</w:t>
      </w:r>
      <w:proofErr w:type="spellEnd"/>
      <w:r>
        <w:t xml:space="preserve"> 10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eistedd</w:t>
      </w:r>
      <w:proofErr w:type="spellEnd"/>
      <w:r>
        <w:t xml:space="preserve"> neu 14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calendr</w:t>
      </w:r>
      <w:proofErr w:type="spellEnd"/>
      <w:r>
        <w:t>.</w:t>
      </w:r>
    </w:p>
    <w:p w14:paraId="08207BA2" w14:textId="5C252A9E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am </w:t>
      </w:r>
      <w:proofErr w:type="spellStart"/>
      <w:r>
        <w:t>ba</w:t>
      </w:r>
      <w:proofErr w:type="spellEnd"/>
      <w:r>
        <w:t xml:space="preserve"> mor hir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Aelod o</w:t>
      </w:r>
      <w:r w:rsidR="00602717">
        <w:t>’</w:t>
      </w:r>
      <w:r>
        <w:t xml:space="preserve">r Senedd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ysgogi</w:t>
      </w:r>
      <w:proofErr w:type="spellEnd"/>
      <w:r>
        <w:t xml:space="preserve"> proses </w:t>
      </w:r>
      <w:proofErr w:type="spellStart"/>
      <w:r>
        <w:t>adalw</w:t>
      </w:r>
      <w:proofErr w:type="spellEnd"/>
      <w:r>
        <w:t>?</w:t>
      </w:r>
    </w:p>
    <w:p w14:paraId="61339CF6" w14:textId="0A0F49A8" w:rsidR="00D9023D" w:rsidRDefault="00602717" w:rsidP="00D9023D">
      <w:sdt>
        <w:sdtPr>
          <w:id w:val="112967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Llai</w:t>
      </w:r>
      <w:proofErr w:type="spellEnd"/>
      <w:r w:rsidR="00D9023D">
        <w:t xml:space="preserve"> </w:t>
      </w:r>
      <w:proofErr w:type="spellStart"/>
      <w:r w:rsidR="00D9023D">
        <w:t>na</w:t>
      </w:r>
      <w:proofErr w:type="spellEnd"/>
      <w:r w:rsidR="00D9023D">
        <w:t xml:space="preserve"> 10 </w:t>
      </w:r>
      <w:proofErr w:type="spellStart"/>
      <w:r w:rsidR="00D9023D">
        <w:t>diwrnod</w:t>
      </w:r>
      <w:proofErr w:type="spellEnd"/>
      <w:r w:rsidR="00D9023D">
        <w:t xml:space="preserve"> </w:t>
      </w:r>
      <w:proofErr w:type="spellStart"/>
      <w:r w:rsidR="00D9023D">
        <w:t>eistedd</w:t>
      </w:r>
      <w:proofErr w:type="spellEnd"/>
    </w:p>
    <w:p w14:paraId="14198287" w14:textId="31E94DC4" w:rsidR="00D9023D" w:rsidRDefault="00602717" w:rsidP="00D9023D">
      <w:sdt>
        <w:sdtPr>
          <w:id w:val="110561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10 </w:t>
      </w:r>
      <w:proofErr w:type="spellStart"/>
      <w:r w:rsidR="00D9023D">
        <w:t>diwrnod</w:t>
      </w:r>
      <w:proofErr w:type="spellEnd"/>
      <w:r w:rsidR="00D9023D">
        <w:t xml:space="preserve"> </w:t>
      </w:r>
      <w:proofErr w:type="spellStart"/>
      <w:r w:rsidR="00D9023D">
        <w:t>eistedd</w:t>
      </w:r>
      <w:proofErr w:type="spellEnd"/>
    </w:p>
    <w:p w14:paraId="31B143DE" w14:textId="7B174AB6" w:rsidR="00D9023D" w:rsidRDefault="00602717" w:rsidP="00D9023D">
      <w:sdt>
        <w:sdtPr>
          <w:id w:val="-103457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Mwy</w:t>
      </w:r>
      <w:proofErr w:type="spellEnd"/>
      <w:r w:rsidR="00D9023D">
        <w:t xml:space="preserve"> </w:t>
      </w:r>
      <w:proofErr w:type="spellStart"/>
      <w:r w:rsidR="00D9023D">
        <w:t>na</w:t>
      </w:r>
      <w:proofErr w:type="spellEnd"/>
      <w:r w:rsidR="00D9023D">
        <w:t xml:space="preserve"> 10 </w:t>
      </w:r>
      <w:proofErr w:type="spellStart"/>
      <w:r w:rsidR="00D9023D">
        <w:t>diwrnod</w:t>
      </w:r>
      <w:proofErr w:type="spellEnd"/>
      <w:r w:rsidR="00D9023D">
        <w:t xml:space="preserve"> </w:t>
      </w:r>
      <w:proofErr w:type="spellStart"/>
      <w:r w:rsidR="00D9023D">
        <w:t>eistedd</w:t>
      </w:r>
      <w:proofErr w:type="spellEnd"/>
    </w:p>
    <w:p w14:paraId="788578C8" w14:textId="76493759" w:rsidR="00D9023D" w:rsidRDefault="00602717" w:rsidP="00D9023D">
      <w:sdt>
        <w:sdtPr>
          <w:id w:val="140819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9023D">
        <w:tab/>
        <w:t xml:space="preserve">Ni </w:t>
      </w:r>
      <w:proofErr w:type="spellStart"/>
      <w:r w:rsidR="00D9023D">
        <w:t>ddylai</w:t>
      </w:r>
      <w:proofErr w:type="spellEnd"/>
      <w:r w:rsidR="00D9023D">
        <w:t xml:space="preserve"> </w:t>
      </w:r>
      <w:proofErr w:type="spellStart"/>
      <w:r w:rsidR="00D9023D">
        <w:t>atal</w:t>
      </w:r>
      <w:proofErr w:type="spellEnd"/>
      <w:r w:rsidR="00D9023D">
        <w:t xml:space="preserve"> </w:t>
      </w:r>
      <w:proofErr w:type="spellStart"/>
      <w:r w:rsidR="00D9023D">
        <w:t>dros</w:t>
      </w:r>
      <w:proofErr w:type="spellEnd"/>
      <w:r w:rsidR="00D9023D">
        <w:t xml:space="preserve"> </w:t>
      </w:r>
      <w:proofErr w:type="spellStart"/>
      <w:r w:rsidR="00D9023D">
        <w:t>dro</w:t>
      </w:r>
      <w:proofErr w:type="spellEnd"/>
      <w:r w:rsidR="00D9023D">
        <w:t xml:space="preserve"> </w:t>
      </w:r>
      <w:proofErr w:type="spellStart"/>
      <w:r w:rsidR="00D9023D">
        <w:t>gychwyn</w:t>
      </w:r>
      <w:proofErr w:type="spellEnd"/>
      <w:r w:rsidR="00D9023D">
        <w:t xml:space="preserve"> proses </w:t>
      </w:r>
      <w:proofErr w:type="spellStart"/>
      <w:r w:rsidR="00D9023D">
        <w:t>adalw</w:t>
      </w:r>
      <w:proofErr w:type="spellEnd"/>
    </w:p>
    <w:p w14:paraId="33778865" w14:textId="17E8C75B" w:rsidR="00D9023D" w:rsidRDefault="00602717" w:rsidP="00D9023D">
      <w:sdt>
        <w:sdtPr>
          <w:id w:val="-1813162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0BB8485C" w14:textId="3451DC7B" w:rsidR="00D9023D" w:rsidRDefault="00602717" w:rsidP="00D9023D">
      <w:sdt>
        <w:sdtPr>
          <w:id w:val="-27309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Arall</w:t>
      </w:r>
      <w:proofErr w:type="spellEnd"/>
      <w:r w:rsidR="00D9023D">
        <w:t xml:space="preserve"> (</w:t>
      </w:r>
      <w:proofErr w:type="spellStart"/>
      <w:r w:rsidR="00D9023D">
        <w:t>rhowch</w:t>
      </w:r>
      <w:proofErr w:type="spellEnd"/>
      <w:r w:rsidR="00D9023D">
        <w:t xml:space="preserve"> </w:t>
      </w:r>
      <w:proofErr w:type="spellStart"/>
      <w:r w:rsidR="00D9023D">
        <w:t>fanylion</w:t>
      </w:r>
      <w:proofErr w:type="spellEnd"/>
      <w:r w:rsidR="00D9023D">
        <w:t>)</w:t>
      </w:r>
    </w:p>
    <w:p w14:paraId="598CE546" w14:textId="7616A8E8" w:rsidR="00D9023D" w:rsidRDefault="00D9023D" w:rsidP="00D9023D">
      <w:pPr>
        <w:pStyle w:val="Heading3"/>
      </w:pP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37BCB7B5" w14:textId="0B9110A0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0353A605" w14:textId="77777777" w:rsidR="00D9023D" w:rsidRDefault="00D9023D" w:rsidP="00D9023D">
      <w:pPr>
        <w:pStyle w:val="Highlight-box"/>
      </w:pPr>
    </w:p>
    <w:p w14:paraId="3B14C6FD" w14:textId="7D9CC090" w:rsidR="00D9023D" w:rsidRDefault="00D9023D" w:rsidP="00D9023D">
      <w:pPr>
        <w:pStyle w:val="Heading3"/>
      </w:pPr>
      <w:r>
        <w:lastRenderedPageBreak/>
        <w:t xml:space="preserve">3. Yn system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AS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,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AS, </w:t>
      </w:r>
      <w:proofErr w:type="spellStart"/>
      <w:r>
        <w:t>wedi</w:t>
      </w:r>
      <w:r w:rsidR="00602717">
        <w:t>’</w:t>
      </w:r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euog</w:t>
      </w:r>
      <w:proofErr w:type="spellEnd"/>
      <w:r>
        <w:t xml:space="preserve"> o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gamarweiniol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ategu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am </w:t>
      </w:r>
      <w:proofErr w:type="spellStart"/>
      <w:r>
        <w:t>dreuliau</w:t>
      </w:r>
      <w:proofErr w:type="spellEnd"/>
      <w:r>
        <w:t xml:space="preserve"> o dan </w:t>
      </w:r>
      <w:proofErr w:type="spellStart"/>
      <w:r>
        <w:t>Ddeddf</w:t>
      </w:r>
      <w:proofErr w:type="spellEnd"/>
      <w:r>
        <w:t xml:space="preserve"> Safonau </w:t>
      </w:r>
      <w:proofErr w:type="spellStart"/>
      <w:r>
        <w:t>Seneddol</w:t>
      </w:r>
      <w:proofErr w:type="spellEnd"/>
      <w:r>
        <w:t xml:space="preserve"> 2009 (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anwir</w:t>
      </w:r>
      <w:proofErr w:type="spellEnd"/>
      <w:r>
        <w:t xml:space="preserve"> </w:t>
      </w:r>
      <w:proofErr w:type="spellStart"/>
      <w:r>
        <w:t>neu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gamarweiniol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faterol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lwfansau</w:t>
      </w:r>
      <w:proofErr w:type="spellEnd"/>
      <w:r>
        <w:t>).</w:t>
      </w:r>
    </w:p>
    <w:p w14:paraId="2722A218" w14:textId="33CB6E7F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ynghylch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am </w:t>
      </w:r>
      <w:proofErr w:type="spellStart"/>
      <w:r>
        <w:t>gamddefnyddio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neu </w:t>
      </w:r>
      <w:proofErr w:type="spellStart"/>
      <w:r>
        <w:t>lwfansau</w:t>
      </w:r>
      <w:proofErr w:type="spellEnd"/>
      <w:r>
        <w:t xml:space="preserve"> (</w:t>
      </w:r>
      <w:proofErr w:type="spellStart"/>
      <w:r>
        <w:t>h.y</w:t>
      </w:r>
      <w:proofErr w:type="spellEnd"/>
      <w:r>
        <w:t xml:space="preserve">.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Rheol</w:t>
      </w:r>
      <w:proofErr w:type="spellEnd"/>
      <w:r>
        <w:t xml:space="preserve"> 9 o</w:t>
      </w:r>
      <w:r w:rsidR="00602717">
        <w:t>’</w:t>
      </w:r>
      <w:r>
        <w:t xml:space="preserve">r Cod Ymddygiad), o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ysgogi</w:t>
      </w:r>
      <w:proofErr w:type="spellEnd"/>
      <w:r>
        <w:t xml:space="preserve"> proses </w:t>
      </w:r>
      <w:proofErr w:type="spellStart"/>
      <w:r>
        <w:t>adalw</w:t>
      </w:r>
      <w:proofErr w:type="spellEnd"/>
      <w:r>
        <w:t>?</w:t>
      </w:r>
    </w:p>
    <w:p w14:paraId="76B13673" w14:textId="6BCEF097" w:rsidR="00D9023D" w:rsidRDefault="00602717" w:rsidP="00D9023D">
      <w:sdt>
        <w:sdtPr>
          <w:id w:val="171384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Dylai </w:t>
      </w:r>
      <w:proofErr w:type="spellStart"/>
      <w:r w:rsidR="00D9023D">
        <w:t>torri</w:t>
      </w:r>
      <w:proofErr w:type="spellEnd"/>
      <w:r w:rsidR="00D9023D">
        <w:t xml:space="preserve"> </w:t>
      </w:r>
      <w:proofErr w:type="spellStart"/>
      <w:r w:rsidR="00D9023D">
        <w:t>Rheol</w:t>
      </w:r>
      <w:proofErr w:type="spellEnd"/>
      <w:r w:rsidR="00D9023D">
        <w:t xml:space="preserve"> 9 </w:t>
      </w:r>
      <w:proofErr w:type="spellStart"/>
      <w:r w:rsidR="00D9023D">
        <w:t>ysgogi</w:t>
      </w:r>
      <w:proofErr w:type="spellEnd"/>
      <w:r w:rsidR="00D9023D">
        <w:t xml:space="preserve"> proses </w:t>
      </w:r>
      <w:proofErr w:type="spellStart"/>
      <w:r w:rsidR="00D9023D">
        <w:t>adalw</w:t>
      </w:r>
      <w:proofErr w:type="spellEnd"/>
      <w:r w:rsidR="00D9023D">
        <w:t xml:space="preserve"> </w:t>
      </w:r>
      <w:proofErr w:type="spellStart"/>
      <w:r w:rsidR="00D9023D">
        <w:t>yn</w:t>
      </w:r>
      <w:proofErr w:type="spellEnd"/>
      <w:r w:rsidR="00D9023D">
        <w:t xml:space="preserve"> </w:t>
      </w:r>
      <w:proofErr w:type="spellStart"/>
      <w:r w:rsidR="00D9023D">
        <w:t>awtomatig</w:t>
      </w:r>
      <w:proofErr w:type="spellEnd"/>
    </w:p>
    <w:p w14:paraId="0782E1C7" w14:textId="0C7C3AA7" w:rsidR="00D9023D" w:rsidRDefault="00602717" w:rsidP="00D9023D">
      <w:sdt>
        <w:sdtPr>
          <w:id w:val="169086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Ni </w:t>
      </w:r>
      <w:proofErr w:type="spellStart"/>
      <w:r w:rsidR="00D9023D">
        <w:t>ddylai</w:t>
      </w:r>
      <w:proofErr w:type="spellEnd"/>
      <w:r w:rsidR="00D9023D">
        <w:t xml:space="preserve"> </w:t>
      </w:r>
      <w:proofErr w:type="spellStart"/>
      <w:r w:rsidR="00D9023D">
        <w:t>torri</w:t>
      </w:r>
      <w:proofErr w:type="spellEnd"/>
      <w:r w:rsidR="00D9023D">
        <w:t xml:space="preserve"> </w:t>
      </w:r>
      <w:proofErr w:type="spellStart"/>
      <w:r w:rsidR="00D9023D">
        <w:t>Rheol</w:t>
      </w:r>
      <w:proofErr w:type="spellEnd"/>
      <w:r w:rsidR="00D9023D">
        <w:t xml:space="preserve"> 9 </w:t>
      </w:r>
      <w:proofErr w:type="spellStart"/>
      <w:r w:rsidR="00D9023D">
        <w:t>arwain</w:t>
      </w:r>
      <w:proofErr w:type="spellEnd"/>
      <w:r w:rsidR="00D9023D">
        <w:t xml:space="preserve"> at broses </w:t>
      </w:r>
      <w:proofErr w:type="spellStart"/>
      <w:r w:rsidR="00D9023D">
        <w:t>adalw</w:t>
      </w:r>
      <w:proofErr w:type="spellEnd"/>
    </w:p>
    <w:p w14:paraId="431C367B" w14:textId="6D6C357A" w:rsidR="00D9023D" w:rsidRDefault="00602717" w:rsidP="00D9023D">
      <w:sdt>
        <w:sdtPr>
          <w:id w:val="-168157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9023D">
        <w:tab/>
        <w:t xml:space="preserve">Dylai </w:t>
      </w:r>
      <w:proofErr w:type="spellStart"/>
      <w:r w:rsidR="00D9023D">
        <w:t>ysgogi</w:t>
      </w:r>
      <w:proofErr w:type="spellEnd"/>
      <w:r w:rsidR="00D9023D">
        <w:t xml:space="preserve"> proses </w:t>
      </w:r>
      <w:proofErr w:type="spellStart"/>
      <w:r w:rsidR="00D9023D">
        <w:t>adalw</w:t>
      </w:r>
      <w:proofErr w:type="spellEnd"/>
      <w:r w:rsidR="00D9023D">
        <w:t xml:space="preserve"> </w:t>
      </w:r>
      <w:proofErr w:type="spellStart"/>
      <w:r w:rsidR="00D9023D">
        <w:t>fod</w:t>
      </w:r>
      <w:proofErr w:type="spellEnd"/>
      <w:r w:rsidR="00D9023D">
        <w:t xml:space="preserve"> </w:t>
      </w:r>
      <w:proofErr w:type="spellStart"/>
      <w:r w:rsidR="00D9023D">
        <w:t>yn</w:t>
      </w:r>
      <w:proofErr w:type="spellEnd"/>
      <w:r w:rsidR="00D9023D">
        <w:t xml:space="preserve"> </w:t>
      </w:r>
      <w:proofErr w:type="spellStart"/>
      <w:r w:rsidR="00D9023D">
        <w:t>opsiwn</w:t>
      </w:r>
      <w:proofErr w:type="spellEnd"/>
      <w:r w:rsidR="00D9023D">
        <w:t xml:space="preserve"> </w:t>
      </w:r>
      <w:proofErr w:type="spellStart"/>
      <w:r w:rsidR="00D9023D">
        <w:t>sydd</w:t>
      </w:r>
      <w:proofErr w:type="spellEnd"/>
      <w:r w:rsidR="00D9023D">
        <w:t xml:space="preserve"> ar </w:t>
      </w:r>
      <w:proofErr w:type="spellStart"/>
      <w:r w:rsidR="00D9023D">
        <w:t>gael</w:t>
      </w:r>
      <w:proofErr w:type="spellEnd"/>
      <w:r w:rsidR="00D9023D">
        <w:t xml:space="preserve"> </w:t>
      </w:r>
      <w:proofErr w:type="spellStart"/>
      <w:r w:rsidR="00D9023D">
        <w:t>i</w:t>
      </w:r>
      <w:r>
        <w:t>’</w:t>
      </w:r>
      <w:r w:rsidR="00D9023D">
        <w:t>r</w:t>
      </w:r>
      <w:proofErr w:type="spellEnd"/>
      <w:r w:rsidR="00D9023D">
        <w:t xml:space="preserve"> Pwyllgor Safonau Ymddygiad </w:t>
      </w:r>
      <w:proofErr w:type="spellStart"/>
      <w:r w:rsidR="00D9023D">
        <w:t>i</w:t>
      </w:r>
      <w:r>
        <w:t>’</w:t>
      </w:r>
      <w:r w:rsidR="00D9023D">
        <w:t>w</w:t>
      </w:r>
      <w:proofErr w:type="spellEnd"/>
      <w:r w:rsidR="00D9023D">
        <w:t xml:space="preserve"> </w:t>
      </w:r>
      <w:proofErr w:type="spellStart"/>
      <w:r w:rsidR="00D9023D">
        <w:t>argymell</w:t>
      </w:r>
      <w:proofErr w:type="spellEnd"/>
      <w:r w:rsidR="00D9023D">
        <w:t xml:space="preserve"> </w:t>
      </w:r>
      <w:proofErr w:type="spellStart"/>
      <w:r w:rsidR="00D9023D">
        <w:t>os</w:t>
      </w:r>
      <w:proofErr w:type="spellEnd"/>
      <w:r w:rsidR="00D9023D">
        <w:t xml:space="preserve"> </w:t>
      </w:r>
      <w:proofErr w:type="spellStart"/>
      <w:r w:rsidR="00D9023D">
        <w:t>caiff</w:t>
      </w:r>
      <w:proofErr w:type="spellEnd"/>
      <w:r w:rsidR="00D9023D">
        <w:t xml:space="preserve"> </w:t>
      </w:r>
      <w:proofErr w:type="spellStart"/>
      <w:r w:rsidR="00D9023D">
        <w:t>cwyn</w:t>
      </w:r>
      <w:proofErr w:type="spellEnd"/>
      <w:r w:rsidR="00D9023D">
        <w:t xml:space="preserve"> am </w:t>
      </w:r>
      <w:proofErr w:type="spellStart"/>
      <w:r w:rsidR="00D9023D">
        <w:t>dorri</w:t>
      </w:r>
      <w:proofErr w:type="spellEnd"/>
      <w:r w:rsidR="00D9023D">
        <w:t xml:space="preserve"> </w:t>
      </w:r>
      <w:proofErr w:type="spellStart"/>
      <w:r w:rsidR="00D9023D">
        <w:t>Rheol</w:t>
      </w:r>
      <w:proofErr w:type="spellEnd"/>
      <w:r w:rsidR="00D9023D">
        <w:t xml:space="preserve"> 9 </w:t>
      </w:r>
      <w:proofErr w:type="spellStart"/>
      <w:r w:rsidR="00D9023D">
        <w:t>ei</w:t>
      </w:r>
      <w:proofErr w:type="spellEnd"/>
      <w:r w:rsidR="00D9023D">
        <w:t xml:space="preserve"> </w:t>
      </w:r>
      <w:proofErr w:type="spellStart"/>
      <w:r w:rsidR="00D9023D">
        <w:t>chadarnhau</w:t>
      </w:r>
      <w:proofErr w:type="spellEnd"/>
    </w:p>
    <w:p w14:paraId="2C62E673" w14:textId="60A0272F" w:rsidR="00D9023D" w:rsidRDefault="00602717" w:rsidP="00D9023D">
      <w:sdt>
        <w:sdtPr>
          <w:id w:val="-21774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09FB4F7B" w14:textId="585E7117" w:rsidR="00D9023D" w:rsidRDefault="00D9023D" w:rsidP="00D9023D">
      <w:pPr>
        <w:pStyle w:val="Heading3"/>
      </w:pP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692F947B" w14:textId="0505C3B4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3D5A1C04" w14:textId="77777777" w:rsidR="00D9023D" w:rsidRDefault="00D9023D" w:rsidP="00D9023D">
      <w:pPr>
        <w:pStyle w:val="Highlight-box"/>
      </w:pPr>
    </w:p>
    <w:p w14:paraId="44F194BA" w14:textId="6ECC7376" w:rsidR="00D9023D" w:rsidRDefault="00D9023D" w:rsidP="00D9023D">
      <w:pPr>
        <w:pStyle w:val="Heading3"/>
      </w:pPr>
      <w:r>
        <w:t xml:space="preserve">4.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sancsiynau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Aelod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neu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Senedd.</w:t>
      </w:r>
    </w:p>
    <w:p w14:paraId="160E0DA3" w14:textId="5C1CC26B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ynghylch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</w:t>
      </w:r>
      <w:proofErr w:type="spellStart"/>
      <w:r>
        <w:t>ysgogi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(</w:t>
      </w:r>
      <w:proofErr w:type="spellStart"/>
      <w:r>
        <w:t>h.y</w:t>
      </w:r>
      <w:proofErr w:type="spellEnd"/>
      <w:r>
        <w:t xml:space="preserve">. </w:t>
      </w:r>
      <w:proofErr w:type="spellStart"/>
      <w:r>
        <w:t>symud</w:t>
      </w:r>
      <w:proofErr w:type="spellEnd"/>
      <w:r>
        <w:t xml:space="preserve"> o </w:t>
      </w:r>
      <w:proofErr w:type="spellStart"/>
      <w:r>
        <w:t>grŵp</w:t>
      </w:r>
      <w:proofErr w:type="spellEnd"/>
      <w:r>
        <w:t xml:space="preserve"> plaid A </w:t>
      </w:r>
      <w:proofErr w:type="spellStart"/>
      <w:r>
        <w:t>i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plaid B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Senedd, neu </w:t>
      </w:r>
      <w:proofErr w:type="spellStart"/>
      <w:r>
        <w:t>symud</w:t>
      </w:r>
      <w:proofErr w:type="spellEnd"/>
      <w:r>
        <w:t xml:space="preserve"> o </w:t>
      </w:r>
      <w:proofErr w:type="spellStart"/>
      <w:r>
        <w:t>grŵp</w:t>
      </w:r>
      <w:proofErr w:type="spellEnd"/>
      <w:r>
        <w:t xml:space="preserve"> plaid A </w:t>
      </w:r>
      <w:proofErr w:type="spellStart"/>
      <w:r>
        <w:t>i</w:t>
      </w:r>
      <w:proofErr w:type="spellEnd"/>
      <w:r>
        <w:t xml:space="preserve"> </w:t>
      </w:r>
      <w:proofErr w:type="spellStart"/>
      <w:r>
        <w:t>eistedd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>)?</w:t>
      </w:r>
      <w:r w:rsidR="00EE0741">
        <w:t xml:space="preserve"> </w:t>
      </w: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6D51AB2D" w14:textId="08B9EE90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5D75F180" w14:textId="77777777" w:rsidR="00D9023D" w:rsidRDefault="00D9023D" w:rsidP="00D9023D">
      <w:pPr>
        <w:pStyle w:val="Highlight-box"/>
      </w:pPr>
    </w:p>
    <w:p w14:paraId="15212001" w14:textId="77777777" w:rsidR="00D9023D" w:rsidRDefault="00D9023D" w:rsidP="00D9023D">
      <w:pPr>
        <w:pStyle w:val="Heading3"/>
      </w:pPr>
      <w:r>
        <w:t xml:space="preserve">5.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sancsiwn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Aelod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nhrafodion</w:t>
      </w:r>
      <w:proofErr w:type="spellEnd"/>
      <w:r>
        <w:t xml:space="preserve"> y Senedd,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reswm</w:t>
      </w:r>
      <w:proofErr w:type="spellEnd"/>
      <w:r>
        <w:t xml:space="preserve"> da,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estynedig</w:t>
      </w:r>
      <w:proofErr w:type="spellEnd"/>
      <w:r>
        <w:t>.</w:t>
      </w:r>
    </w:p>
    <w:p w14:paraId="2A2C1F1E" w14:textId="2CDEAB65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ynghylch</w:t>
      </w:r>
      <w:proofErr w:type="spellEnd"/>
      <w:r>
        <w:t xml:space="preserve"> a </w:t>
      </w:r>
      <w:proofErr w:type="spellStart"/>
      <w:r>
        <w:t>yw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presenoldeb</w:t>
      </w:r>
      <w:proofErr w:type="spellEnd"/>
      <w:r>
        <w:t xml:space="preserve"> a </w:t>
      </w:r>
      <w:proofErr w:type="spellStart"/>
      <w:r>
        <w:t>chyfranogiad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trafodion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reswm</w:t>
      </w:r>
      <w:proofErr w:type="spellEnd"/>
      <w:r>
        <w:t xml:space="preserve"> da, am </w:t>
      </w:r>
      <w:proofErr w:type="spellStart"/>
      <w:r>
        <w:t>gyfnod</w:t>
      </w:r>
      <w:proofErr w:type="spellEnd"/>
      <w:r>
        <w:t xml:space="preserve"> o </w:t>
      </w:r>
      <w:proofErr w:type="spellStart"/>
      <w:r>
        <w:t>chwe</w:t>
      </w:r>
      <w:proofErr w:type="spellEnd"/>
      <w:r>
        <w:t xml:space="preserve"> mis neu </w:t>
      </w:r>
      <w:proofErr w:type="spellStart"/>
      <w:r>
        <w:t>fwy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sbarduno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adalw</w:t>
      </w:r>
      <w:proofErr w:type="spellEnd"/>
      <w:r>
        <w:t>?</w:t>
      </w:r>
      <w:r w:rsidR="00EE0741">
        <w:t xml:space="preserve"> </w:t>
      </w: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4592BD8A" w14:textId="3B87BAD3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15A8A1FC" w14:textId="77777777" w:rsidR="00D9023D" w:rsidRDefault="00D9023D" w:rsidP="00D9023D">
      <w:pPr>
        <w:pStyle w:val="Highlight-box"/>
      </w:pPr>
    </w:p>
    <w:p w14:paraId="4842D001" w14:textId="42133443" w:rsidR="00D9023D" w:rsidRDefault="00D9023D" w:rsidP="00D9023D">
      <w:pPr>
        <w:pStyle w:val="Heading3"/>
      </w:pPr>
      <w:r>
        <w:t xml:space="preserve">6.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Aelodau o</w:t>
      </w:r>
      <w:r w:rsidR="00602717">
        <w:t>’</w:t>
      </w:r>
      <w:r>
        <w:t xml:space="preserve">r Senedd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dyfarnu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euog</w:t>
      </w:r>
      <w:proofErr w:type="spellEnd"/>
      <w:r>
        <w:t xml:space="preserve"> o </w:t>
      </w:r>
      <w:proofErr w:type="spellStart"/>
      <w:r>
        <w:t>drosedd</w:t>
      </w:r>
      <w:proofErr w:type="spellEnd"/>
      <w:r>
        <w:t xml:space="preserve"> ac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dedfrydu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o </w:t>
      </w:r>
      <w:proofErr w:type="spellStart"/>
      <w:r>
        <w:t>garchar</w:t>
      </w:r>
      <w:proofErr w:type="spellEnd"/>
      <w:r>
        <w:t xml:space="preserve">, </w:t>
      </w:r>
      <w:proofErr w:type="spellStart"/>
      <w:r>
        <w:t>neu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cadw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gaeth</w:t>
      </w:r>
      <w:proofErr w:type="spellEnd"/>
      <w:r>
        <w:t xml:space="preserve">, am 12 mis neu </w:t>
      </w:r>
      <w:proofErr w:type="spellStart"/>
      <w:r>
        <w:t>fwy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hanghymhwyso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Aelodau </w:t>
      </w:r>
      <w:proofErr w:type="spellStart"/>
      <w:r>
        <w:t>neu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. Yn system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AS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,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AS, </w:t>
      </w:r>
      <w:proofErr w:type="spellStart"/>
      <w:r>
        <w:t>wedi</w:t>
      </w:r>
      <w:r w:rsidR="00602717">
        <w:t>’</w:t>
      </w:r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euog</w:t>
      </w:r>
      <w:proofErr w:type="spellEnd"/>
      <w:r>
        <w:t xml:space="preserve"> o </w:t>
      </w:r>
      <w:proofErr w:type="spellStart"/>
      <w:r>
        <w:t>drosedd</w:t>
      </w:r>
      <w:proofErr w:type="spellEnd"/>
      <w:r>
        <w:t xml:space="preserve"> </w:t>
      </w:r>
      <w:proofErr w:type="spellStart"/>
      <w:r>
        <w:t>a</w:t>
      </w:r>
      <w:r w:rsidR="00602717">
        <w:t>’</w:t>
      </w:r>
      <w:r>
        <w:t>i</w:t>
      </w:r>
      <w:proofErr w:type="spellEnd"/>
      <w:r>
        <w:t xml:space="preserve"> </w:t>
      </w:r>
      <w:proofErr w:type="spellStart"/>
      <w:r>
        <w:t>ddedfrydu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w</w:t>
      </w:r>
      <w:proofErr w:type="spellEnd"/>
      <w:r>
        <w:t xml:space="preserve"> </w:t>
      </w:r>
      <w:proofErr w:type="spellStart"/>
      <w:r>
        <w:t>garcharu</w:t>
      </w:r>
      <w:proofErr w:type="spellEnd"/>
      <w:r>
        <w:t xml:space="preserve">, 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gadw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gaeth</w:t>
      </w:r>
      <w:proofErr w:type="spellEnd"/>
      <w:r>
        <w:t xml:space="preserve">, am </w:t>
      </w:r>
      <w:proofErr w:type="spellStart"/>
      <w:r>
        <w:t>gyfnod</w:t>
      </w:r>
      <w:proofErr w:type="spellEnd"/>
      <w:r>
        <w:t xml:space="preserve"> o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mis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dedfrydau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>).</w:t>
      </w:r>
    </w:p>
    <w:p w14:paraId="7140E4C9" w14:textId="6E620D82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ynghylch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Aelod o</w:t>
      </w:r>
      <w:r w:rsidR="00602717">
        <w:t>’</w:t>
      </w:r>
      <w:r>
        <w:t xml:space="preserve">r Senedd a </w:t>
      </w:r>
      <w:proofErr w:type="spellStart"/>
      <w:r>
        <w:t>geir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euog</w:t>
      </w:r>
      <w:proofErr w:type="spellEnd"/>
      <w:r>
        <w:t xml:space="preserve"> o </w:t>
      </w:r>
      <w:proofErr w:type="spellStart"/>
      <w:r>
        <w:t>drosedd</w:t>
      </w:r>
      <w:proofErr w:type="spellEnd"/>
      <w:r>
        <w:t xml:space="preserve"> â </w:t>
      </w:r>
      <w:proofErr w:type="spellStart"/>
      <w:r>
        <w:t>dedfryd</w:t>
      </w:r>
      <w:proofErr w:type="spellEnd"/>
      <w:r>
        <w:t xml:space="preserve"> o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mis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deiseb</w:t>
      </w:r>
      <w:proofErr w:type="spellEnd"/>
      <w:r>
        <w:t xml:space="preserve"> </w:t>
      </w:r>
      <w:proofErr w:type="spellStart"/>
      <w:r>
        <w:t>adalw</w:t>
      </w:r>
      <w:proofErr w:type="spellEnd"/>
      <w:r>
        <w:t>?</w:t>
      </w:r>
      <w:r w:rsidR="00EE0741">
        <w:t xml:space="preserve"> </w:t>
      </w: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1B4BFE27" w14:textId="4D44E693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7265BBC7" w14:textId="77777777" w:rsidR="00D9023D" w:rsidRDefault="00D9023D" w:rsidP="00D9023D">
      <w:pPr>
        <w:pStyle w:val="Highlight-box"/>
      </w:pPr>
    </w:p>
    <w:p w14:paraId="2D93B80B" w14:textId="77777777" w:rsidR="00D9023D" w:rsidRDefault="00D9023D" w:rsidP="00D9023D">
      <w:pPr>
        <w:pStyle w:val="Heading3"/>
      </w:pPr>
      <w:r>
        <w:t xml:space="preserve">7.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ysgogiadau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ar gyfer proses </w:t>
      </w:r>
      <w:proofErr w:type="spellStart"/>
      <w:r>
        <w:t>adalw</w:t>
      </w:r>
      <w:proofErr w:type="spellEnd"/>
      <w:r>
        <w:t xml:space="preserve">? </w:t>
      </w:r>
    </w:p>
    <w:p w14:paraId="3D1619DF" w14:textId="44F4E761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6F12EE06" w14:textId="77777777" w:rsidR="00D9023D" w:rsidRDefault="00D9023D" w:rsidP="00D9023D">
      <w:pPr>
        <w:pStyle w:val="Highlight-box"/>
      </w:pPr>
    </w:p>
    <w:p w14:paraId="3A3D40A0" w14:textId="77777777" w:rsidR="00D9023D" w:rsidRDefault="00D9023D" w:rsidP="00D9023D">
      <w:pPr>
        <w:pStyle w:val="Heading2"/>
      </w:pPr>
      <w:proofErr w:type="spellStart"/>
      <w:r>
        <w:t>Llofnodi</w:t>
      </w:r>
      <w:proofErr w:type="spellEnd"/>
      <w:r>
        <w:t xml:space="preserve"> </w:t>
      </w:r>
      <w:proofErr w:type="spellStart"/>
      <w:r>
        <w:t>deiseb</w:t>
      </w:r>
      <w:proofErr w:type="spellEnd"/>
    </w:p>
    <w:p w14:paraId="1DDA8355" w14:textId="37F1CE5A" w:rsidR="00D9023D" w:rsidRDefault="00D9023D" w:rsidP="00D9023D">
      <w:pPr>
        <w:pStyle w:val="Heading3"/>
      </w:pPr>
      <w:r>
        <w:t xml:space="preserve">8. Yn system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o </w:t>
      </w:r>
      <w:proofErr w:type="spellStart"/>
      <w:r>
        <w:t>blaid</w:t>
      </w:r>
      <w:proofErr w:type="spellEnd"/>
      <w:r>
        <w:t xml:space="preserve"> </w:t>
      </w:r>
      <w:proofErr w:type="spellStart"/>
      <w:r>
        <w:t>adalw</w:t>
      </w:r>
      <w:r w:rsidR="00602717">
        <w:t>’</w:t>
      </w:r>
      <w:r>
        <w:t>r</w:t>
      </w:r>
      <w:proofErr w:type="spellEnd"/>
      <w:r>
        <w:t xml:space="preserve"> Aelod </w:t>
      </w:r>
      <w:proofErr w:type="spellStart"/>
      <w:r>
        <w:t>Seneddol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pleidleiswyr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arwyddo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. </w:t>
      </w:r>
      <w:proofErr w:type="spellStart"/>
      <w:r>
        <w:t>Ystyr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bleidleiswyr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Aelod </w:t>
      </w:r>
      <w:proofErr w:type="spellStart"/>
      <w:r>
        <w:t>Seneddol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, ac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orsaf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bwriad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arwyddo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hysbys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62ED13B7" w14:textId="71AB9930" w:rsidR="00D9023D" w:rsidRDefault="00D9023D" w:rsidP="00D9023D">
      <w:pPr>
        <w:pStyle w:val="Heading3"/>
      </w:pPr>
      <w:r>
        <w:t xml:space="preserve">A </w:t>
      </w:r>
      <w:proofErr w:type="spellStart"/>
      <w:r>
        <w:t>ddylai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ar gyfer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Aelod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sedd</w:t>
      </w:r>
      <w:proofErr w:type="spellEnd"/>
      <w:r>
        <w:t>?</w:t>
      </w:r>
    </w:p>
    <w:p w14:paraId="3C1A4A64" w14:textId="57BE5A0E" w:rsidR="00D9023D" w:rsidRDefault="00602717" w:rsidP="00D9023D">
      <w:sdt>
        <w:sdtPr>
          <w:id w:val="-179366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>Dylai</w:t>
      </w:r>
    </w:p>
    <w:p w14:paraId="57A4C248" w14:textId="3F4F5FA2" w:rsidR="00D9023D" w:rsidRDefault="00602717" w:rsidP="00D9023D">
      <w:sdt>
        <w:sdtPr>
          <w:id w:val="-132011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>Na</w:t>
      </w:r>
    </w:p>
    <w:p w14:paraId="66BE29D5" w14:textId="646BC2E5" w:rsidR="00D9023D" w:rsidRDefault="00602717" w:rsidP="00D9023D">
      <w:sdt>
        <w:sdtPr>
          <w:id w:val="-193519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7BCA3806" w14:textId="5F2EC0D2" w:rsidR="00D9023D" w:rsidRDefault="00D9023D" w:rsidP="00D9023D">
      <w:pPr>
        <w:pStyle w:val="Heading3"/>
      </w:pP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2857BCE0" w14:textId="50F941E5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2365B009" w14:textId="77777777" w:rsidR="00D9023D" w:rsidRDefault="00D9023D" w:rsidP="00D9023D">
      <w:pPr>
        <w:pStyle w:val="Highlight-box"/>
      </w:pPr>
    </w:p>
    <w:p w14:paraId="3E41512F" w14:textId="5AEB18BB" w:rsidR="00D9023D" w:rsidRDefault="00D9023D" w:rsidP="00D9023D">
      <w:pPr>
        <w:pStyle w:val="Heading3"/>
      </w:pPr>
      <w:r>
        <w:lastRenderedPageBreak/>
        <w:t xml:space="preserve">9. Yn system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10 y cant o </w:t>
      </w:r>
      <w:proofErr w:type="spellStart"/>
      <w:r>
        <w:t>etholwyr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deiseb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isetholiad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etholaeth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 a gall yr AS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Mae </w:t>
      </w:r>
      <w:proofErr w:type="spellStart"/>
      <w:r>
        <w:t>Comisiynydd</w:t>
      </w:r>
      <w:proofErr w:type="spellEnd"/>
      <w:r>
        <w:t xml:space="preserve"> </w:t>
      </w:r>
      <w:proofErr w:type="spellStart"/>
      <w:r>
        <w:t>Safonau</w:t>
      </w:r>
      <w:r w:rsidR="00602717">
        <w:t>’</w:t>
      </w:r>
      <w:r>
        <w:t>r</w:t>
      </w:r>
      <w:proofErr w:type="spellEnd"/>
      <w:r>
        <w:t xml:space="preserve"> Senedd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at y </w:t>
      </w:r>
      <w:proofErr w:type="spellStart"/>
      <w:r>
        <w:t>ffaith</w:t>
      </w:r>
      <w:proofErr w:type="spellEnd"/>
      <w:r>
        <w:t xml:space="preserve">, pe </w:t>
      </w:r>
      <w:proofErr w:type="spellStart"/>
      <w:r>
        <w:t>bai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trothwy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ar yr un </w:t>
      </w:r>
      <w:proofErr w:type="spellStart"/>
      <w:r>
        <w:t>lefel</w:t>
      </w:r>
      <w:proofErr w:type="spellEnd"/>
      <w:r>
        <w:t xml:space="preserve"> ar gyfer proses </w:t>
      </w:r>
      <w:proofErr w:type="spellStart"/>
      <w:r>
        <w:t>adalw</w:t>
      </w:r>
      <w:r w:rsidR="00602717">
        <w:t>’</w:t>
      </w:r>
      <w:r>
        <w:t>r</w:t>
      </w:r>
      <w:proofErr w:type="spellEnd"/>
      <w:r>
        <w:t xml:space="preserve"> Senedd, y </w:t>
      </w:r>
      <w:proofErr w:type="spellStart"/>
      <w:r>
        <w:t>gallai</w:t>
      </w:r>
      <w:proofErr w:type="spellEnd"/>
      <w:r>
        <w:t xml:space="preserve"> 10 y cant o</w:t>
      </w:r>
      <w:r w:rsidR="00602717">
        <w:t>’</w:t>
      </w:r>
      <w:r>
        <w:t xml:space="preserve">r </w:t>
      </w:r>
      <w:proofErr w:type="spellStart"/>
      <w:r>
        <w:t>etholwyr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gwared</w:t>
      </w:r>
      <w:proofErr w:type="spellEnd"/>
      <w:r>
        <w:t xml:space="preserve"> ar Aelod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darpariaeth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ddisodli</w:t>
      </w:r>
      <w:proofErr w:type="spellEnd"/>
      <w:r>
        <w:t xml:space="preserve"> Aelodau o</w:t>
      </w:r>
      <w:r w:rsidR="00602717">
        <w:t>’</w:t>
      </w:r>
      <w:r>
        <w:t xml:space="preserve">r Senedd </w:t>
      </w:r>
      <w:proofErr w:type="spellStart"/>
      <w:r>
        <w:t>drwy</w:t>
      </w:r>
      <w:proofErr w:type="spellEnd"/>
      <w:r>
        <w:t xml:space="preserve"> is-</w:t>
      </w:r>
      <w:proofErr w:type="spellStart"/>
      <w:r>
        <w:t>etholiadau</w:t>
      </w:r>
      <w:proofErr w:type="spellEnd"/>
      <w:r>
        <w:t>.</w:t>
      </w:r>
    </w:p>
    <w:p w14:paraId="12923F62" w14:textId="77777777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chi  am y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llofnodion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 </w:t>
      </w:r>
      <w:proofErr w:type="spellStart"/>
      <w:r>
        <w:t>ddiswyddo</w:t>
      </w:r>
      <w:proofErr w:type="spellEnd"/>
      <w:r>
        <w:t xml:space="preserve"> Aelod? </w:t>
      </w:r>
    </w:p>
    <w:p w14:paraId="6AD4494B" w14:textId="4329DA06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6D6BA107" w14:textId="77777777" w:rsidR="00D9023D" w:rsidRDefault="00D9023D" w:rsidP="00D9023D">
      <w:pPr>
        <w:pStyle w:val="Highlight-box"/>
      </w:pPr>
    </w:p>
    <w:p w14:paraId="1CF70E40" w14:textId="6FF347F0" w:rsidR="00D9023D" w:rsidRDefault="00D9023D" w:rsidP="00D9023D">
      <w:pPr>
        <w:pStyle w:val="Heading3"/>
      </w:pPr>
      <w:r>
        <w:t xml:space="preserve">10. Yn system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gall </w:t>
      </w:r>
      <w:proofErr w:type="spellStart"/>
      <w:r>
        <w:t>pleidleiswyr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lofnodi</w:t>
      </w:r>
      <w:proofErr w:type="spellEnd"/>
      <w:r>
        <w:t xml:space="preserve"> </w:t>
      </w:r>
      <w:proofErr w:type="spellStart"/>
      <w:r>
        <w:t>deiseb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ar </w:t>
      </w:r>
      <w:proofErr w:type="spellStart"/>
      <w:r>
        <w:t>leoliad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man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dynodedig</w:t>
      </w:r>
      <w:proofErr w:type="spellEnd"/>
      <w:r>
        <w:t xml:space="preserve">, </w:t>
      </w:r>
      <w:proofErr w:type="spellStart"/>
      <w:r>
        <w:t>drwy</w:t>
      </w:r>
      <w:r w:rsidR="00602717">
        <w:t>’</w:t>
      </w:r>
      <w:r>
        <w:t>r</w:t>
      </w:r>
      <w:proofErr w:type="spellEnd"/>
      <w:r>
        <w:t xml:space="preserve"> post, neu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ddirprwy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lofnodi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 ar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rhan</w:t>
      </w:r>
      <w:proofErr w:type="spellEnd"/>
      <w:r>
        <w:t>.</w:t>
      </w:r>
    </w:p>
    <w:p w14:paraId="12B21C21" w14:textId="77777777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ar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pleidleisiwr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deiseb</w:t>
      </w:r>
      <w:proofErr w:type="spellEnd"/>
      <w:r>
        <w:t xml:space="preserve">? </w:t>
      </w:r>
    </w:p>
    <w:p w14:paraId="4CEA7DCC" w14:textId="0FAD9ECF" w:rsidR="00D9023D" w:rsidRDefault="00D9023D" w:rsidP="00D9023D">
      <w:r>
        <w:t>(</w:t>
      </w:r>
      <w:proofErr w:type="spellStart"/>
      <w:r>
        <w:t>dewiswch</w:t>
      </w:r>
      <w:proofErr w:type="spellEnd"/>
      <w:r>
        <w:t xml:space="preserve"> bob </w:t>
      </w:r>
      <w:proofErr w:type="spellStart"/>
      <w:r>
        <w:t>opsiwn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bleidleiswyr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chi)</w:t>
      </w:r>
    </w:p>
    <w:p w14:paraId="5AE8DF10" w14:textId="7CE34B6D" w:rsidR="00D9023D" w:rsidRDefault="00602717" w:rsidP="00D9023D">
      <w:sdt>
        <w:sdtPr>
          <w:id w:val="-75497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Ar </w:t>
      </w:r>
      <w:proofErr w:type="spellStart"/>
      <w:r w:rsidR="00D9023D">
        <w:t>leoliad</w:t>
      </w:r>
      <w:proofErr w:type="spellEnd"/>
    </w:p>
    <w:p w14:paraId="32C24E7E" w14:textId="3AA70BF5" w:rsidR="00D9023D" w:rsidRDefault="00602717" w:rsidP="00D9023D">
      <w:sdt>
        <w:sdtPr>
          <w:id w:val="111702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Drwy</w:t>
      </w:r>
      <w:r>
        <w:t>’</w:t>
      </w:r>
      <w:r w:rsidR="00D9023D">
        <w:t>r</w:t>
      </w:r>
      <w:proofErr w:type="spellEnd"/>
      <w:r w:rsidR="00D9023D">
        <w:t xml:space="preserve"> post</w:t>
      </w:r>
    </w:p>
    <w:p w14:paraId="6349FDE8" w14:textId="1C9EEDD5" w:rsidR="00D9023D" w:rsidRDefault="00602717" w:rsidP="00D9023D">
      <w:sdt>
        <w:sdtPr>
          <w:id w:val="-213339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9023D">
        <w:tab/>
      </w:r>
      <w:proofErr w:type="spellStart"/>
      <w:r w:rsidR="00D9023D">
        <w:t>Trwy</w:t>
      </w:r>
      <w:proofErr w:type="spellEnd"/>
      <w:r w:rsidR="00D9023D">
        <w:t xml:space="preserve"> </w:t>
      </w:r>
      <w:proofErr w:type="spellStart"/>
      <w:r w:rsidR="00D9023D">
        <w:t>ddirprwy</w:t>
      </w:r>
      <w:proofErr w:type="spellEnd"/>
    </w:p>
    <w:p w14:paraId="289E87B9" w14:textId="5056C328" w:rsidR="00D9023D" w:rsidRDefault="00602717" w:rsidP="00D9023D">
      <w:sdt>
        <w:sdtPr>
          <w:id w:val="-116678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9023D">
        <w:tab/>
      </w:r>
      <w:proofErr w:type="spellStart"/>
      <w:r w:rsidR="00D9023D">
        <w:t>Arall</w:t>
      </w:r>
      <w:proofErr w:type="spellEnd"/>
      <w:r w:rsidR="00D9023D">
        <w:t xml:space="preserve"> (</w:t>
      </w:r>
      <w:proofErr w:type="spellStart"/>
      <w:r w:rsidR="00D9023D">
        <w:t>rhowch</w:t>
      </w:r>
      <w:proofErr w:type="spellEnd"/>
      <w:r w:rsidR="00D9023D">
        <w:t xml:space="preserve"> </w:t>
      </w:r>
      <w:proofErr w:type="spellStart"/>
      <w:r w:rsidR="00D9023D">
        <w:t>fanylion</w:t>
      </w:r>
      <w:proofErr w:type="spellEnd"/>
      <w:r w:rsidR="00D9023D">
        <w:t>)</w:t>
      </w:r>
    </w:p>
    <w:p w14:paraId="64C980E6" w14:textId="1D04DB88" w:rsidR="00D9023D" w:rsidRDefault="00602717" w:rsidP="00D9023D">
      <w:sdt>
        <w:sdtPr>
          <w:id w:val="-69462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6C5C3FEA" w14:textId="1291F6B3" w:rsidR="00D9023D" w:rsidRDefault="00D9023D" w:rsidP="00D9023D">
      <w:pPr>
        <w:pStyle w:val="Heading3"/>
      </w:pP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2162D657" w14:textId="121BB0E8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3E9FC3F6" w14:textId="77777777" w:rsidR="00D9023D" w:rsidRDefault="00D9023D" w:rsidP="00D9023D">
      <w:pPr>
        <w:pStyle w:val="Highlight-box"/>
      </w:pPr>
    </w:p>
    <w:p w14:paraId="5C9DE7F4" w14:textId="77777777" w:rsidR="00D9023D" w:rsidRDefault="00D9023D" w:rsidP="00D9023D">
      <w:pPr>
        <w:pStyle w:val="Heading2"/>
      </w:pPr>
      <w:proofErr w:type="spellStart"/>
      <w:r>
        <w:t>Hyd</w:t>
      </w:r>
      <w:proofErr w:type="spellEnd"/>
      <w:r>
        <w:t xml:space="preserve"> y broses </w:t>
      </w:r>
      <w:proofErr w:type="spellStart"/>
      <w:r>
        <w:t>adalw</w:t>
      </w:r>
      <w:proofErr w:type="spellEnd"/>
    </w:p>
    <w:p w14:paraId="30D86B83" w14:textId="0F6D5BC3" w:rsidR="00D9023D" w:rsidRDefault="00D9023D" w:rsidP="00D9023D">
      <w:pPr>
        <w:pStyle w:val="Heading3"/>
      </w:pPr>
      <w:r>
        <w:t xml:space="preserve">11. Yn system </w:t>
      </w:r>
      <w:proofErr w:type="spellStart"/>
      <w:r>
        <w:t>Tŷ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etholwyr</w:t>
      </w:r>
      <w:proofErr w:type="spellEnd"/>
      <w:r>
        <w:t xml:space="preserve"> </w:t>
      </w:r>
      <w:proofErr w:type="spellStart"/>
      <w:r>
        <w:t>chwe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lofnodi</w:t>
      </w:r>
      <w:proofErr w:type="spellEnd"/>
      <w:r>
        <w:t xml:space="preserve"> </w:t>
      </w:r>
      <w:proofErr w:type="spellStart"/>
      <w:r>
        <w:t>deiseb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. Mae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bod </w:t>
      </w:r>
      <w:proofErr w:type="spellStart"/>
      <w:r>
        <w:t>mwyafrif</w:t>
      </w:r>
      <w:proofErr w:type="spellEnd"/>
      <w:r>
        <w:t xml:space="preserve"> y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deisebau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gynnar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chwe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. Mae </w:t>
      </w:r>
      <w:proofErr w:type="spellStart"/>
      <w:r>
        <w:lastRenderedPageBreak/>
        <w:t>pryderon</w:t>
      </w:r>
      <w:proofErr w:type="spellEnd"/>
      <w:r>
        <w:t xml:space="preserve"> </w:t>
      </w:r>
      <w:proofErr w:type="spellStart"/>
      <w:r>
        <w:t>wedi</w:t>
      </w:r>
      <w:r w:rsidR="00602717">
        <w:t>’</w:t>
      </w:r>
      <w:r>
        <w:t>u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ymarferoldeb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mannau</w:t>
      </w:r>
      <w:proofErr w:type="spellEnd"/>
      <w:r>
        <w:t xml:space="preserve"> </w:t>
      </w:r>
      <w:proofErr w:type="spellStart"/>
      <w:r>
        <w:t>arwyddo</w:t>
      </w:r>
      <w:proofErr w:type="spellEnd"/>
      <w:r>
        <w:t xml:space="preserve"> </w:t>
      </w:r>
      <w:proofErr w:type="spellStart"/>
      <w:r>
        <w:t>dynodedig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o </w:t>
      </w:r>
      <w:proofErr w:type="spellStart"/>
      <w:r>
        <w:t>chwe</w:t>
      </w:r>
      <w:proofErr w:type="spellEnd"/>
      <w:r>
        <w:t xml:space="preserve"> </w:t>
      </w:r>
      <w:proofErr w:type="spellStart"/>
      <w:r>
        <w:t>wythnos</w:t>
      </w:r>
      <w:proofErr w:type="spellEnd"/>
      <w:r>
        <w:t>.</w:t>
      </w:r>
    </w:p>
    <w:p w14:paraId="79A13B55" w14:textId="71727811" w:rsidR="00D9023D" w:rsidRDefault="00D9023D" w:rsidP="00D9023D">
      <w:pPr>
        <w:pStyle w:val="Heading3"/>
      </w:pPr>
      <w:r>
        <w:t xml:space="preserve">A </w:t>
      </w:r>
      <w:proofErr w:type="spellStart"/>
      <w:r>
        <w:t>ddylai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agor</w:t>
      </w:r>
      <w:proofErr w:type="spellEnd"/>
      <w:r>
        <w:t xml:space="preserve"> ar un </w:t>
      </w:r>
      <w:proofErr w:type="spellStart"/>
      <w:r>
        <w:t>diwrnod</w:t>
      </w:r>
      <w:proofErr w:type="spellEnd"/>
      <w:r>
        <w:t xml:space="preserve">, ar draws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o </w:t>
      </w:r>
      <w:proofErr w:type="spellStart"/>
      <w:r>
        <w:t>ardaloedd</w:t>
      </w:r>
      <w:proofErr w:type="spellEnd"/>
      <w:r>
        <w:t xml:space="preserve"> </w:t>
      </w:r>
      <w:proofErr w:type="spellStart"/>
      <w:r>
        <w:t>dynodedig</w:t>
      </w:r>
      <w:proofErr w:type="spellEnd"/>
      <w:r>
        <w:t xml:space="preserve">, neu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aml-wythnos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o </w:t>
      </w:r>
      <w:proofErr w:type="spellStart"/>
      <w:r>
        <w:t>ardaloedd</w:t>
      </w:r>
      <w:proofErr w:type="spellEnd"/>
      <w:r>
        <w:t xml:space="preserve"> </w:t>
      </w:r>
      <w:proofErr w:type="spellStart"/>
      <w:r>
        <w:t>dynodedig</w:t>
      </w:r>
      <w:proofErr w:type="spellEnd"/>
      <w:r>
        <w:t xml:space="preserve">? </w:t>
      </w:r>
    </w:p>
    <w:p w14:paraId="396E154E" w14:textId="1237E00B" w:rsidR="00D9023D" w:rsidRDefault="00602717" w:rsidP="00D9023D">
      <w:sdt>
        <w:sdtPr>
          <w:id w:val="-213670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Un </w:t>
      </w:r>
      <w:proofErr w:type="spellStart"/>
      <w:r w:rsidR="00D9023D">
        <w:t>diwrnod</w:t>
      </w:r>
      <w:proofErr w:type="spellEnd"/>
      <w:r w:rsidR="00D9023D">
        <w:t xml:space="preserve"> ar draws </w:t>
      </w:r>
      <w:proofErr w:type="spellStart"/>
      <w:r w:rsidR="00D9023D">
        <w:t>nifer</w:t>
      </w:r>
      <w:proofErr w:type="spellEnd"/>
      <w:r w:rsidR="00D9023D">
        <w:t xml:space="preserve"> </w:t>
      </w:r>
      <w:proofErr w:type="spellStart"/>
      <w:r w:rsidR="00D9023D">
        <w:t>fwy</w:t>
      </w:r>
      <w:proofErr w:type="spellEnd"/>
      <w:r w:rsidR="00D9023D">
        <w:t xml:space="preserve"> o </w:t>
      </w:r>
      <w:proofErr w:type="spellStart"/>
      <w:r w:rsidR="00D9023D">
        <w:t>ardaloedd</w:t>
      </w:r>
      <w:proofErr w:type="spellEnd"/>
      <w:r w:rsidR="00D9023D">
        <w:t xml:space="preserve"> </w:t>
      </w:r>
      <w:proofErr w:type="spellStart"/>
      <w:r w:rsidR="00D9023D">
        <w:t>dynodedig</w:t>
      </w:r>
      <w:proofErr w:type="spellEnd"/>
    </w:p>
    <w:p w14:paraId="4F341AB1" w14:textId="3998382C" w:rsidR="00D9023D" w:rsidRDefault="00602717" w:rsidP="00D9023D">
      <w:sdt>
        <w:sdtPr>
          <w:id w:val="113167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Cyfnod</w:t>
      </w:r>
      <w:proofErr w:type="spellEnd"/>
      <w:r w:rsidR="00D9023D">
        <w:t xml:space="preserve"> </w:t>
      </w:r>
      <w:proofErr w:type="spellStart"/>
      <w:r w:rsidR="00D9023D">
        <w:t>arwyddo</w:t>
      </w:r>
      <w:proofErr w:type="spellEnd"/>
      <w:r w:rsidR="00D9023D">
        <w:t xml:space="preserve"> </w:t>
      </w:r>
      <w:proofErr w:type="spellStart"/>
      <w:r w:rsidR="00D9023D">
        <w:t>aml-wythnos</w:t>
      </w:r>
      <w:proofErr w:type="spellEnd"/>
      <w:r w:rsidR="00D9023D">
        <w:t xml:space="preserve"> </w:t>
      </w:r>
      <w:proofErr w:type="spellStart"/>
      <w:r w:rsidR="00D9023D">
        <w:t>mewn</w:t>
      </w:r>
      <w:proofErr w:type="spellEnd"/>
      <w:r w:rsidR="00D9023D">
        <w:t xml:space="preserve"> </w:t>
      </w:r>
      <w:proofErr w:type="spellStart"/>
      <w:r w:rsidR="00D9023D">
        <w:t>llai</w:t>
      </w:r>
      <w:proofErr w:type="spellEnd"/>
      <w:r w:rsidR="00D9023D">
        <w:t xml:space="preserve"> o </w:t>
      </w:r>
      <w:proofErr w:type="spellStart"/>
      <w:r w:rsidR="00D9023D">
        <w:t>ardaloedd</w:t>
      </w:r>
      <w:proofErr w:type="spellEnd"/>
    </w:p>
    <w:p w14:paraId="1CF0CB79" w14:textId="721C4F4A" w:rsidR="00D9023D" w:rsidRDefault="00602717" w:rsidP="00D9023D">
      <w:sdt>
        <w:sdtPr>
          <w:id w:val="168200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9023D">
        <w:tab/>
      </w:r>
      <w:proofErr w:type="spellStart"/>
      <w:r w:rsidR="00D9023D">
        <w:t>Arall</w:t>
      </w:r>
      <w:proofErr w:type="spellEnd"/>
      <w:r w:rsidR="00D9023D">
        <w:t xml:space="preserve"> (</w:t>
      </w:r>
      <w:proofErr w:type="spellStart"/>
      <w:r w:rsidR="00D9023D">
        <w:t>rhowch</w:t>
      </w:r>
      <w:proofErr w:type="spellEnd"/>
      <w:r w:rsidR="00D9023D">
        <w:t xml:space="preserve"> </w:t>
      </w:r>
      <w:proofErr w:type="spellStart"/>
      <w:r w:rsidR="00D9023D">
        <w:t>fanylion</w:t>
      </w:r>
      <w:proofErr w:type="spellEnd"/>
      <w:r w:rsidR="00D9023D">
        <w:t>)</w:t>
      </w:r>
    </w:p>
    <w:p w14:paraId="5CBAAC42" w14:textId="108EEAD6" w:rsidR="00D9023D" w:rsidRDefault="00602717" w:rsidP="00D9023D">
      <w:sdt>
        <w:sdtPr>
          <w:id w:val="118278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76468256" w14:textId="5C016EFC" w:rsidR="00D9023D" w:rsidRDefault="00D9023D" w:rsidP="00D9023D">
      <w:pPr>
        <w:pStyle w:val="Heading3"/>
      </w:pPr>
      <w:proofErr w:type="spellStart"/>
      <w:r>
        <w:t>Os</w:t>
      </w:r>
      <w:proofErr w:type="spellEnd"/>
      <w:r>
        <w:t xml:space="preserve"> </w:t>
      </w:r>
      <w:proofErr w:type="spellStart"/>
      <w:r>
        <w:t>dylai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ar </w:t>
      </w:r>
      <w:proofErr w:type="spellStart"/>
      <w:r>
        <w:t>agor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o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, am </w:t>
      </w:r>
      <w:proofErr w:type="spellStart"/>
      <w:r>
        <w:t>ba</w:t>
      </w:r>
      <w:proofErr w:type="spellEnd"/>
      <w:r>
        <w:t xml:space="preserve"> mor hir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ar </w:t>
      </w:r>
      <w:proofErr w:type="spellStart"/>
      <w:r>
        <w:t>agor</w:t>
      </w:r>
      <w:proofErr w:type="spellEnd"/>
      <w:r>
        <w:t xml:space="preserve">? </w:t>
      </w:r>
    </w:p>
    <w:p w14:paraId="006F4EE0" w14:textId="40ED4067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5C0EC107" w14:textId="77777777" w:rsidR="00D9023D" w:rsidRDefault="00D9023D" w:rsidP="00D9023D">
      <w:pPr>
        <w:pStyle w:val="Highlight-box"/>
      </w:pPr>
    </w:p>
    <w:p w14:paraId="28620B3B" w14:textId="77777777" w:rsidR="00D9023D" w:rsidRDefault="00D9023D" w:rsidP="00D9023D">
      <w:pPr>
        <w:pStyle w:val="Heading3"/>
      </w:pPr>
      <w:r>
        <w:t xml:space="preserve">12. 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yr </w:t>
      </w:r>
      <w:proofErr w:type="spellStart"/>
      <w:r>
        <w:t>hoffech</w:t>
      </w:r>
      <w:proofErr w:type="spellEnd"/>
      <w:r>
        <w:t xml:space="preserve"> chi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gall </w:t>
      </w:r>
      <w:proofErr w:type="spellStart"/>
      <w:r>
        <w:t>etholwyr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at y broses neu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? </w:t>
      </w:r>
    </w:p>
    <w:p w14:paraId="4F8BB91F" w14:textId="0A21F5FF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3BBE75F1" w14:textId="77777777" w:rsidR="00D9023D" w:rsidRDefault="00D9023D" w:rsidP="00D9023D">
      <w:pPr>
        <w:pStyle w:val="Highlight-box"/>
      </w:pPr>
    </w:p>
    <w:p w14:paraId="3DA15815" w14:textId="77777777" w:rsidR="00D9023D" w:rsidRDefault="00D9023D" w:rsidP="00D9023D">
      <w:pPr>
        <w:pStyle w:val="Heading2"/>
      </w:pPr>
      <w:r>
        <w:t xml:space="preserve">System i </w:t>
      </w:r>
      <w:proofErr w:type="spellStart"/>
      <w:r>
        <w:t>Gymru</w:t>
      </w:r>
      <w:proofErr w:type="spellEnd"/>
    </w:p>
    <w:p w14:paraId="71BCF165" w14:textId="5E1C2362" w:rsidR="00D9023D" w:rsidRDefault="00D9023D" w:rsidP="00D9023D">
      <w:r>
        <w:t xml:space="preserve">Mae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y Pwyllgor </w:t>
      </w:r>
      <w:proofErr w:type="spellStart"/>
      <w:r>
        <w:t>wedi</w:t>
      </w:r>
      <w:proofErr w:type="spellEnd"/>
      <w:r>
        <w:t xml:space="preserve"> nodi </w:t>
      </w:r>
      <w:proofErr w:type="spellStart"/>
      <w:r>
        <w:t>dau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w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>:</w:t>
      </w:r>
    </w:p>
    <w:p w14:paraId="7885B2BD" w14:textId="1EFE8B2F" w:rsidR="00D9023D" w:rsidRDefault="00D9023D" w:rsidP="00D9023D">
      <w:proofErr w:type="spellStart"/>
      <w:r w:rsidRPr="00D9023D">
        <w:rPr>
          <w:b/>
          <w:bCs/>
        </w:rPr>
        <w:t>Opsiwn</w:t>
      </w:r>
      <w:proofErr w:type="spellEnd"/>
      <w:r w:rsidRPr="00D9023D">
        <w:rPr>
          <w:b/>
          <w:bCs/>
        </w:rPr>
        <w:t xml:space="preserve"> 1</w:t>
      </w:r>
      <w:r>
        <w:t xml:space="preserve">: Mae </w:t>
      </w:r>
      <w:proofErr w:type="spellStart"/>
      <w:r>
        <w:t>deiseb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chynnal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adalw</w:t>
      </w:r>
      <w:r w:rsidR="00602717">
        <w:t>’</w:t>
      </w:r>
      <w:r>
        <w:t>r</w:t>
      </w:r>
      <w:proofErr w:type="spellEnd"/>
      <w:r>
        <w:t xml:space="preserve"> Aelod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Aelod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, </w:t>
      </w:r>
      <w:proofErr w:type="spellStart"/>
      <w:r>
        <w:t>byddai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, o </w:t>
      </w:r>
      <w:proofErr w:type="spellStart"/>
      <w:r>
        <w:t>restr</w:t>
      </w:r>
      <w:proofErr w:type="spellEnd"/>
      <w:r>
        <w:t xml:space="preserve"> y </w:t>
      </w:r>
      <w:proofErr w:type="spellStart"/>
      <w:r>
        <w:t>blaid</w:t>
      </w:r>
      <w:proofErr w:type="spellEnd"/>
      <w:r>
        <w:t xml:space="preserve"> yr </w:t>
      </w:r>
      <w:proofErr w:type="spellStart"/>
      <w:r>
        <w:t>etholwyd</w:t>
      </w:r>
      <w:proofErr w:type="spellEnd"/>
      <w:r>
        <w:t xml:space="preserve"> yr Aelod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arni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llenwi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sedd</w:t>
      </w:r>
      <w:proofErr w:type="spellEnd"/>
      <w:r>
        <w:t xml:space="preserve"> wag. </w:t>
      </w:r>
      <w:proofErr w:type="spellStart"/>
      <w:r>
        <w:t>Mae</w:t>
      </w:r>
      <w:r w:rsidR="00602717">
        <w:t>’</w:t>
      </w:r>
      <w:r>
        <w:t>r</w:t>
      </w:r>
      <w:proofErr w:type="spellEnd"/>
      <w:r>
        <w:t xml:space="preserve"> dull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llofnodi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ddeiseb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gwared</w:t>
      </w:r>
      <w:proofErr w:type="spellEnd"/>
      <w:r>
        <w:t xml:space="preserve"> </w:t>
      </w:r>
      <w:proofErr w:type="spellStart"/>
      <w:r>
        <w:t>â</w:t>
      </w:r>
      <w:r w:rsidR="00602717">
        <w:t>’</w:t>
      </w:r>
      <w:r>
        <w:t>r</w:t>
      </w:r>
      <w:proofErr w:type="spellEnd"/>
      <w:r>
        <w:t xml:space="preserve"> Aelod,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nag </w:t>
      </w:r>
      <w:proofErr w:type="spellStart"/>
      <w:r>
        <w:t>arwain</w:t>
      </w:r>
      <w:proofErr w:type="spellEnd"/>
      <w:r>
        <w:t xml:space="preserve"> at is-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etholaeth</w:t>
      </w:r>
      <w:proofErr w:type="spellEnd"/>
      <w:r>
        <w:t xml:space="preserve"> </w:t>
      </w:r>
      <w:proofErr w:type="spellStart"/>
      <w:r>
        <w:t>honno</w:t>
      </w:r>
      <w:proofErr w:type="spellEnd"/>
      <w:r>
        <w:t>.</w:t>
      </w:r>
    </w:p>
    <w:p w14:paraId="3C26F106" w14:textId="3DB1FF58" w:rsidR="00D9023D" w:rsidRDefault="00D9023D" w:rsidP="00D9023D">
      <w:proofErr w:type="spellStart"/>
      <w:r w:rsidRPr="00D9023D">
        <w:rPr>
          <w:b/>
          <w:bCs/>
        </w:rPr>
        <w:t>Opsiwn</w:t>
      </w:r>
      <w:proofErr w:type="spellEnd"/>
      <w:r w:rsidRPr="00D9023D">
        <w:rPr>
          <w:b/>
          <w:bCs/>
        </w:rPr>
        <w:t xml:space="preserve"> 2</w:t>
      </w:r>
      <w:r>
        <w:t xml:space="preserve">: Mae </w:t>
      </w:r>
      <w:proofErr w:type="spellStart"/>
      <w:r>
        <w:t>deiseb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neu </w:t>
      </w:r>
      <w:proofErr w:type="spellStart"/>
      <w:r>
        <w:t>ddiswyddo</w:t>
      </w:r>
      <w:proofErr w:type="spellEnd"/>
      <w:r>
        <w:t xml:space="preserve"> a </w:t>
      </w:r>
      <w:proofErr w:type="spellStart"/>
      <w:r>
        <w:t>disodli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 </w:t>
      </w:r>
      <w:proofErr w:type="spellStart"/>
      <w:r>
        <w:t>ddylai</w:t>
      </w:r>
      <w:r w:rsidR="00602717">
        <w:t>’</w:t>
      </w:r>
      <w:r>
        <w:t>r</w:t>
      </w:r>
      <w:proofErr w:type="spellEnd"/>
      <w:r>
        <w:t xml:space="preserve"> Aelod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le, neu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ddiswyddo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yr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ar </w:t>
      </w:r>
      <w:proofErr w:type="spellStart"/>
      <w:r>
        <w:t>restr</w:t>
      </w:r>
      <w:proofErr w:type="spellEnd"/>
      <w:r>
        <w:t xml:space="preserve"> y </w:t>
      </w:r>
      <w:proofErr w:type="spellStart"/>
      <w:r>
        <w:t>blaid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le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).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ddarostyngedig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ymgyrchu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ganiatáu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Aelod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y broses </w:t>
      </w:r>
      <w:r w:rsidR="00602717">
        <w:t>‘</w:t>
      </w:r>
      <w:proofErr w:type="spellStart"/>
      <w:r>
        <w:t>adalw</w:t>
      </w:r>
      <w:proofErr w:type="spellEnd"/>
      <w:r w:rsidR="00602717">
        <w:t>’</w:t>
      </w:r>
      <w:r>
        <w:t xml:space="preserve"> </w:t>
      </w:r>
      <w:proofErr w:type="spellStart"/>
      <w:r>
        <w:t>amddiffyn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sedd</w:t>
      </w:r>
      <w:proofErr w:type="spellEnd"/>
      <w:r>
        <w:t xml:space="preserve"> </w:t>
      </w:r>
      <w:proofErr w:type="spellStart"/>
      <w:r>
        <w:t>gyda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etholwyr</w:t>
      </w:r>
      <w:proofErr w:type="spellEnd"/>
      <w:r>
        <w:t>.</w:t>
      </w:r>
    </w:p>
    <w:p w14:paraId="3CF95077" w14:textId="7354E9CC" w:rsidR="00D9023D" w:rsidRDefault="00D9023D" w:rsidP="00D9023D">
      <w:proofErr w:type="spellStart"/>
      <w:r>
        <w:lastRenderedPageBreak/>
        <w:t>Gyda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neu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,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llenwi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gwag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gyflym</w:t>
      </w:r>
      <w:proofErr w:type="spellEnd"/>
      <w:r>
        <w:t xml:space="preserve"> a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cymesuredd</w:t>
      </w:r>
      <w:proofErr w:type="spellEnd"/>
      <w:r>
        <w:t xml:space="preserve"> </w:t>
      </w:r>
      <w:proofErr w:type="spellStart"/>
      <w:r>
        <w:t>canlyniad</w:t>
      </w:r>
      <w:proofErr w:type="spellEnd"/>
      <w:r>
        <w:t xml:space="preserve"> yr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fyddai</w:t>
      </w:r>
      <w:proofErr w:type="spellEnd"/>
      <w:r>
        <w:t xml:space="preserve"> Aelodau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hethol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, </w:t>
      </w:r>
      <w:proofErr w:type="spellStart"/>
      <w:r>
        <w:t>neu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rheini</w:t>
      </w:r>
      <w:proofErr w:type="spellEnd"/>
      <w:r>
        <w:t xml:space="preserve"> a </w:t>
      </w:r>
      <w:proofErr w:type="spellStart"/>
      <w:r>
        <w:t>etholwyd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gynrychioli</w:t>
      </w:r>
      <w:proofErr w:type="spellEnd"/>
      <w:r>
        <w:t xml:space="preserve"> </w:t>
      </w:r>
      <w:proofErr w:type="spellStart"/>
      <w:r>
        <w:t>pleidiau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ar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rhestrau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disodli</w:t>
      </w:r>
      <w:proofErr w:type="spellEnd"/>
      <w:r>
        <w:t xml:space="preserve">. Gallai </w:t>
      </w:r>
      <w:proofErr w:type="spellStart"/>
      <w:r>
        <w:t>hyn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ar </w:t>
      </w:r>
      <w:proofErr w:type="spellStart"/>
      <w:r>
        <w:t>gymesuredd</w:t>
      </w:r>
      <w:proofErr w:type="spellEnd"/>
      <w:r>
        <w:t xml:space="preserve"> y Senedd.</w:t>
      </w:r>
    </w:p>
    <w:p w14:paraId="79CF60C2" w14:textId="77777777" w:rsidR="00D9023D" w:rsidRDefault="00D9023D" w:rsidP="00D9023D">
      <w:pPr>
        <w:pStyle w:val="Heading3"/>
      </w:pPr>
      <w:r>
        <w:t xml:space="preserve">13. 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ar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</w:p>
    <w:p w14:paraId="4390C48A" w14:textId="7EB11B4D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gair) </w:t>
      </w:r>
    </w:p>
    <w:p w14:paraId="572A5798" w14:textId="77777777" w:rsidR="00D9023D" w:rsidRDefault="00D9023D" w:rsidP="00D9023D">
      <w:pPr>
        <w:pStyle w:val="Highlight-box"/>
      </w:pPr>
    </w:p>
    <w:p w14:paraId="7495C97C" w14:textId="77777777" w:rsidR="00D9023D" w:rsidRDefault="00D9023D" w:rsidP="00D9023D">
      <w:pPr>
        <w:pStyle w:val="Heading3"/>
      </w:pPr>
      <w:r>
        <w:t xml:space="preserve">14. A </w:t>
      </w:r>
      <w:proofErr w:type="spellStart"/>
      <w:r>
        <w:t>oes</w:t>
      </w:r>
      <w:proofErr w:type="spellEnd"/>
      <w:r>
        <w:t xml:space="preserve"> system </w:t>
      </w:r>
      <w:proofErr w:type="spellStart"/>
      <w:r>
        <w:t>arall</w:t>
      </w:r>
      <w:proofErr w:type="spellEnd"/>
      <w:r>
        <w:t xml:space="preserve"> y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harchwilio</w:t>
      </w:r>
      <w:proofErr w:type="spellEnd"/>
      <w:r>
        <w:t xml:space="preserve">? </w:t>
      </w:r>
    </w:p>
    <w:p w14:paraId="01DFE5C2" w14:textId="5D88C130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7E342987" w14:textId="77777777" w:rsidR="00D9023D" w:rsidRDefault="00D9023D" w:rsidP="00D9023D">
      <w:pPr>
        <w:pStyle w:val="Highlight-box"/>
      </w:pPr>
    </w:p>
    <w:p w14:paraId="15793346" w14:textId="77777777" w:rsidR="00D9023D" w:rsidRDefault="00D9023D" w:rsidP="00D9023D">
      <w:pPr>
        <w:pStyle w:val="Heading2"/>
      </w:pPr>
      <w:proofErr w:type="spellStart"/>
      <w:r>
        <w:t>Anghymhwyso</w:t>
      </w:r>
      <w:proofErr w:type="spellEnd"/>
    </w:p>
    <w:p w14:paraId="65B0D38D" w14:textId="54A7DF46" w:rsidR="00D9023D" w:rsidRDefault="00D9023D" w:rsidP="00D9023D">
      <w:proofErr w:type="spellStart"/>
      <w:r>
        <w:t>Mae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fodloni</w:t>
      </w:r>
      <w:proofErr w:type="spellEnd"/>
      <w:r>
        <w:t xml:space="preserve"> </w:t>
      </w:r>
      <w:proofErr w:type="spellStart"/>
      <w:r>
        <w:t>cymwysterau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Aelod, neu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Senedd. </w:t>
      </w:r>
      <w:proofErr w:type="spellStart"/>
      <w:r>
        <w:t>Mae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wedi</w:t>
      </w:r>
      <w:r w:rsidR="00602717">
        <w:t>’</w:t>
      </w:r>
      <w:r>
        <w:t>u</w:t>
      </w:r>
      <w:proofErr w:type="spellEnd"/>
      <w:r>
        <w:t xml:space="preserve"> nodi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16 ac </w:t>
      </w:r>
      <w:proofErr w:type="spellStart"/>
      <w:r>
        <w:t>Atodlen</w:t>
      </w:r>
      <w:proofErr w:type="spellEnd"/>
      <w:r>
        <w:t xml:space="preserve"> 1A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Ddeddf</w:t>
      </w:r>
      <w:proofErr w:type="spellEnd"/>
      <w:r>
        <w:t xml:space="preserve"> Llywodraeth Cymru 2006, ac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, </w:t>
      </w:r>
      <w:proofErr w:type="spellStart"/>
      <w:r>
        <w:t>dinasyddiaeth</w:t>
      </w:r>
      <w:proofErr w:type="spellEnd"/>
      <w:r>
        <w:t xml:space="preserve">, </w:t>
      </w:r>
      <w:proofErr w:type="spellStart"/>
      <w:r>
        <w:t>peidio</w:t>
      </w:r>
      <w:proofErr w:type="spellEnd"/>
      <w:r>
        <w:t xml:space="preserve"> â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ar </w:t>
      </w:r>
      <w:proofErr w:type="spellStart"/>
      <w:r>
        <w:t>gofrestr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methdaliad</w:t>
      </w:r>
      <w:proofErr w:type="spellEnd"/>
      <w:r>
        <w:t xml:space="preserve">, </w:t>
      </w:r>
      <w:proofErr w:type="spellStart"/>
      <w:r>
        <w:t>euogfarnau</w:t>
      </w:r>
      <w:proofErr w:type="spellEnd"/>
      <w:r>
        <w:t xml:space="preserve"> neu </w:t>
      </w:r>
      <w:proofErr w:type="spellStart"/>
      <w:r>
        <w:t>ddedfrydau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</w:t>
      </w:r>
      <w:proofErr w:type="spellStart"/>
      <w:r>
        <w:t>aelodaeth</w:t>
      </w:r>
      <w:proofErr w:type="spellEnd"/>
      <w:r>
        <w:t xml:space="preserve"> o </w:t>
      </w:r>
      <w:proofErr w:type="spellStart"/>
      <w:r>
        <w:t>ddeddfwrfeydd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DU, a dal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penodol</w:t>
      </w:r>
      <w:proofErr w:type="spellEnd"/>
      <w:r>
        <w:t>.</w:t>
      </w:r>
    </w:p>
    <w:p w14:paraId="4BB0C13B" w14:textId="0615C418" w:rsidR="00D9023D" w:rsidRDefault="00D9023D" w:rsidP="00D9023D">
      <w:pPr>
        <w:pStyle w:val="Heading3"/>
      </w:pPr>
      <w:r>
        <w:t xml:space="preserve">15. Mae Aelod </w:t>
      </w:r>
      <w:proofErr w:type="spellStart"/>
      <w:r>
        <w:t>wedi</w:t>
      </w:r>
      <w:r w:rsidR="00602717">
        <w:t>’</w:t>
      </w:r>
      <w:r>
        <w:t>i</w:t>
      </w:r>
      <w:proofErr w:type="spellEnd"/>
      <w:r>
        <w:t xml:space="preserve"> </w:t>
      </w:r>
      <w:proofErr w:type="spellStart"/>
      <w:r>
        <w:t>anghymhwyso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Aelod o</w:t>
      </w:r>
      <w:r w:rsidR="00602717">
        <w:t>’</w:t>
      </w:r>
      <w:r>
        <w:t xml:space="preserve">r Senedd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,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gollfarnu</w:t>
      </w:r>
      <w:proofErr w:type="spellEnd"/>
      <w:r>
        <w:t xml:space="preserve"> o </w:t>
      </w:r>
      <w:proofErr w:type="spellStart"/>
      <w:r>
        <w:t>drosedd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ddedfrydu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garchar</w:t>
      </w:r>
      <w:proofErr w:type="spellEnd"/>
      <w:r>
        <w:t xml:space="preserve"> 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gadw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gaeth</w:t>
      </w:r>
      <w:proofErr w:type="spellEnd"/>
      <w:r>
        <w:t xml:space="preserve"> am 12 mis neu </w:t>
      </w:r>
      <w:proofErr w:type="spellStart"/>
      <w:r>
        <w:t>fwy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awgrymiadau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gostwng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chwe</w:t>
      </w:r>
      <w:proofErr w:type="spellEnd"/>
      <w:r>
        <w:t xml:space="preserve"> mis.</w:t>
      </w:r>
    </w:p>
    <w:p w14:paraId="32B24416" w14:textId="77777777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am </w:t>
      </w:r>
      <w:proofErr w:type="spellStart"/>
      <w:r>
        <w:t>hyd</w:t>
      </w:r>
      <w:proofErr w:type="spellEnd"/>
      <w:r>
        <w:t xml:space="preserve"> y </w:t>
      </w:r>
      <w:proofErr w:type="spellStart"/>
      <w:r>
        <w:t>ddedfryd</w:t>
      </w:r>
      <w:proofErr w:type="spellEnd"/>
      <w:r>
        <w:t xml:space="preserve"> o </w:t>
      </w:r>
      <w:proofErr w:type="spellStart"/>
      <w:r>
        <w:t>garchar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ysgogi</w:t>
      </w:r>
      <w:proofErr w:type="spellEnd"/>
      <w:r>
        <w:t xml:space="preserve"> </w:t>
      </w:r>
      <w:proofErr w:type="spellStart"/>
      <w:r>
        <w:t>anghymwyso</w:t>
      </w:r>
      <w:proofErr w:type="spellEnd"/>
      <w:r>
        <w:t xml:space="preserve">? </w:t>
      </w:r>
    </w:p>
    <w:p w14:paraId="56F1DBAF" w14:textId="52C0E7BD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4CCD08C4" w14:textId="77777777" w:rsidR="00D9023D" w:rsidRDefault="00D9023D" w:rsidP="00D9023D">
      <w:pPr>
        <w:pStyle w:val="Highlight-box"/>
      </w:pPr>
    </w:p>
    <w:p w14:paraId="0142A616" w14:textId="707D2B0C" w:rsidR="00D9023D" w:rsidRDefault="00D9023D" w:rsidP="00D9023D">
      <w:pPr>
        <w:pStyle w:val="Heading3"/>
      </w:pPr>
      <w:r>
        <w:t xml:space="preserve">16. Oni bai am </w:t>
      </w:r>
      <w:proofErr w:type="spellStart"/>
      <w:r>
        <w:t>dwyllo</w:t>
      </w:r>
      <w:proofErr w:type="spellEnd"/>
      <w:r>
        <w:t xml:space="preserve">, y </w:t>
      </w:r>
      <w:proofErr w:type="spellStart"/>
      <w:r>
        <w:t>cyfeirir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, 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seiliau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anghymwyso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Aelod o</w:t>
      </w:r>
      <w:r w:rsidR="00602717">
        <w:t>’</w:t>
      </w:r>
      <w:r>
        <w:t xml:space="preserve">r Senedd? </w:t>
      </w:r>
    </w:p>
    <w:p w14:paraId="0C1B0744" w14:textId="52471F0D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615AFD08" w14:textId="77777777" w:rsidR="00D9023D" w:rsidRDefault="00D9023D" w:rsidP="00D9023D">
      <w:pPr>
        <w:pStyle w:val="Highlight-box"/>
      </w:pPr>
    </w:p>
    <w:p w14:paraId="112FD2A0" w14:textId="77777777" w:rsidR="00D9023D" w:rsidRDefault="00D9023D" w:rsidP="00D9023D">
      <w:pPr>
        <w:pStyle w:val="Heading2"/>
      </w:pPr>
      <w:proofErr w:type="spellStart"/>
      <w:r>
        <w:lastRenderedPageBreak/>
        <w:t>Gwneud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Aelodau ac </w:t>
      </w:r>
      <w:proofErr w:type="spellStart"/>
      <w:r>
        <w:t>ymgeiswyr</w:t>
      </w:r>
      <w:proofErr w:type="spellEnd"/>
    </w:p>
    <w:p w14:paraId="72AFEC95" w14:textId="49DFDF93" w:rsidR="00D9023D" w:rsidRDefault="00D9023D" w:rsidP="00D9023D">
      <w:proofErr w:type="spellStart"/>
      <w:r>
        <w:t>Mae</w:t>
      </w:r>
      <w:r w:rsidR="00602717">
        <w:t>’</w:t>
      </w:r>
      <w:r>
        <w:t>r</w:t>
      </w:r>
      <w:proofErr w:type="spellEnd"/>
      <w:r>
        <w:t xml:space="preserve"> Cod Ymddygiad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Aelodau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onest</w:t>
      </w:r>
      <w:proofErr w:type="spellEnd"/>
      <w:r>
        <w:t xml:space="preserve">, a </w:t>
      </w:r>
      <w:proofErr w:type="spellStart"/>
      <w:r>
        <w:t>gweithredu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onest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r w:rsidR="00602717">
        <w:t>’</w:t>
      </w:r>
      <w:r>
        <w:t>r</w:t>
      </w:r>
      <w:proofErr w:type="spellEnd"/>
      <w:r>
        <w:t xml:space="preserve"> Pwyllgor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 </w:t>
      </w:r>
      <w:proofErr w:type="spellStart"/>
      <w:r>
        <w:t>awgrymiadau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Aelodau ac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anghymwyso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fwriadol</w:t>
      </w:r>
      <w:proofErr w:type="spellEnd"/>
      <w:r>
        <w:t xml:space="preserve">, </w:t>
      </w:r>
      <w:proofErr w:type="spellStart"/>
      <w:r>
        <w:t>gyda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bwriad</w:t>
      </w:r>
      <w:proofErr w:type="spellEnd"/>
      <w:r>
        <w:t xml:space="preserve"> o </w:t>
      </w:r>
      <w:proofErr w:type="spellStart"/>
      <w:r>
        <w:t>gamarwain</w:t>
      </w:r>
      <w:proofErr w:type="spellEnd"/>
      <w:r>
        <w:t>.</w:t>
      </w:r>
    </w:p>
    <w:p w14:paraId="621413A0" w14:textId="51A4CDA7" w:rsidR="00D9023D" w:rsidRDefault="00D9023D" w:rsidP="00D9023D">
      <w:r>
        <w:t xml:space="preserve">Mae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y Pwyllgor </w:t>
      </w:r>
      <w:proofErr w:type="spellStart"/>
      <w:r>
        <w:t>wedi</w:t>
      </w:r>
      <w:proofErr w:type="spellEnd"/>
      <w:r>
        <w:t xml:space="preserve"> nodi tri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w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. Mae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fanylion</w:t>
      </w:r>
      <w:proofErr w:type="spellEnd"/>
      <w:r>
        <w:t xml:space="preserve"> am yr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ddogfen</w:t>
      </w:r>
      <w:proofErr w:type="spellEnd"/>
      <w:r>
        <w:t xml:space="preserve"> </w:t>
      </w:r>
      <w:proofErr w:type="spellStart"/>
      <w:r>
        <w:t>ymgynghori</w:t>
      </w:r>
      <w:proofErr w:type="spellEnd"/>
      <w:r w:rsidR="00303709">
        <w:t>:</w:t>
      </w:r>
    </w:p>
    <w:p w14:paraId="51986E1C" w14:textId="0D0F8CB7" w:rsidR="00303709" w:rsidRDefault="00303709" w:rsidP="00D9023D">
      <w:hyperlink r:id="rId15" w:history="1">
        <w:r w:rsidRPr="003E01B8">
          <w:rPr>
            <w:rStyle w:val="Hyperlink"/>
            <w:rFonts w:asciiTheme="minorHAnsi" w:hAnsiTheme="minorHAnsi"/>
          </w:rPr>
          <w:t>https://busnes.senedd.cymru/documents/s152624/Ymchwiliad%20i%20Atebolrwydd%20Aelodau%20Unigol%20or%20Senedd%20-Ymgynghoriad.pdf</w:t>
        </w:r>
      </w:hyperlink>
      <w:r>
        <w:t xml:space="preserve"> </w:t>
      </w:r>
    </w:p>
    <w:p w14:paraId="3741D8F0" w14:textId="5AA23F98" w:rsidR="00D9023D" w:rsidRDefault="00D9023D" w:rsidP="00D9023D">
      <w:proofErr w:type="spellStart"/>
      <w:r w:rsidRPr="00D9023D">
        <w:rPr>
          <w:b/>
          <w:bCs/>
        </w:rPr>
        <w:t>Opsiwn</w:t>
      </w:r>
      <w:proofErr w:type="spellEnd"/>
      <w:r w:rsidRPr="00D9023D">
        <w:rPr>
          <w:b/>
          <w:bCs/>
        </w:rPr>
        <w:t xml:space="preserve"> 1</w:t>
      </w:r>
      <w:r>
        <w:t xml:space="preserve">: Creu </w:t>
      </w:r>
      <w:proofErr w:type="spellStart"/>
      <w:r>
        <w:t>trosedd</w:t>
      </w:r>
      <w:proofErr w:type="spellEnd"/>
      <w:r>
        <w:t xml:space="preserve"> o </w:t>
      </w:r>
      <w:proofErr w:type="spellStart"/>
      <w:r>
        <w:t>dwyll</w:t>
      </w:r>
      <w:proofErr w:type="spellEnd"/>
      <w:r>
        <w:t xml:space="preserve">, y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heddlu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r>
        <w:t>a</w:t>
      </w:r>
      <w:r w:rsidR="00602717">
        <w:t>’</w:t>
      </w:r>
      <w:r>
        <w:t>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ar </w:t>
      </w:r>
      <w:proofErr w:type="spellStart"/>
      <w:r>
        <w:t>brawf</w:t>
      </w:r>
      <w:proofErr w:type="spellEnd"/>
      <w:r>
        <w:t xml:space="preserve"> </w:t>
      </w:r>
      <w:proofErr w:type="spellStart"/>
      <w:r>
        <w:t>gerbron</w:t>
      </w:r>
      <w:proofErr w:type="spellEnd"/>
      <w:r>
        <w:t xml:space="preserve"> y </w:t>
      </w:r>
      <w:proofErr w:type="spellStart"/>
      <w:r>
        <w:t>llysoedd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.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a </w:t>
      </w:r>
      <w:proofErr w:type="spellStart"/>
      <w:r>
        <w:t>gafwyd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euog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anghymwyso</w:t>
      </w:r>
      <w:proofErr w:type="spellEnd"/>
      <w:r>
        <w:t>.</w:t>
      </w:r>
    </w:p>
    <w:p w14:paraId="742C33AB" w14:textId="34DB38F7" w:rsidR="00D9023D" w:rsidRDefault="00D9023D" w:rsidP="00D9023D">
      <w:proofErr w:type="spellStart"/>
      <w:r w:rsidRPr="00D9023D">
        <w:rPr>
          <w:b/>
          <w:bCs/>
        </w:rPr>
        <w:t>Opsiwn</w:t>
      </w:r>
      <w:proofErr w:type="spellEnd"/>
      <w:r w:rsidRPr="00D9023D">
        <w:rPr>
          <w:b/>
          <w:bCs/>
        </w:rPr>
        <w:t xml:space="preserve"> 2</w:t>
      </w:r>
      <w:r>
        <w:t xml:space="preserve">: Creu </w:t>
      </w:r>
      <w:proofErr w:type="spellStart"/>
      <w:r>
        <w:t>trosedd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o </w:t>
      </w:r>
      <w:proofErr w:type="spellStart"/>
      <w:r>
        <w:t>dwyll</w:t>
      </w:r>
      <w:proofErr w:type="spellEnd"/>
      <w:r>
        <w:t xml:space="preserve">, a </w:t>
      </w:r>
      <w:proofErr w:type="spellStart"/>
      <w:r>
        <w:t>fyddai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hymchwilio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yr </w:t>
      </w:r>
      <w:proofErr w:type="spellStart"/>
      <w:r>
        <w:t>Ombwdsmon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Cyhoeddus, a </w:t>
      </w:r>
      <w:proofErr w:type="spellStart"/>
      <w:r>
        <w:t>Thribiwnlys</w:t>
      </w:r>
      <w:proofErr w:type="spellEnd"/>
      <w:r>
        <w:t xml:space="preserve"> Cymreig </w:t>
      </w:r>
      <w:proofErr w:type="spellStart"/>
      <w:r>
        <w:t>annibynnol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Bwrdd </w:t>
      </w:r>
      <w:proofErr w:type="spellStart"/>
      <w:r>
        <w:t>Dyfarnu</w:t>
      </w:r>
      <w:proofErr w:type="spellEnd"/>
      <w:r>
        <w:t xml:space="preserve"> Cymru.</w:t>
      </w:r>
    </w:p>
    <w:p w14:paraId="5EC72812" w14:textId="4B2EB508" w:rsidR="00D9023D" w:rsidRDefault="00D9023D" w:rsidP="00D9023D">
      <w:proofErr w:type="spellStart"/>
      <w:r w:rsidRPr="00D9023D">
        <w:rPr>
          <w:b/>
          <w:bCs/>
        </w:rPr>
        <w:t>Opsiwn</w:t>
      </w:r>
      <w:proofErr w:type="spellEnd"/>
      <w:r w:rsidRPr="00D9023D">
        <w:rPr>
          <w:b/>
          <w:bCs/>
        </w:rPr>
        <w:t xml:space="preserve"> 3</w:t>
      </w:r>
      <w:r>
        <w:t xml:space="preserve">: </w:t>
      </w:r>
      <w:proofErr w:type="spellStart"/>
      <w:r>
        <w:t>Diwygio</w:t>
      </w:r>
      <w:r w:rsidR="00602717">
        <w:t>’</w:t>
      </w:r>
      <w:r>
        <w:t>r</w:t>
      </w:r>
      <w:proofErr w:type="spellEnd"/>
      <w:r>
        <w:t xml:space="preserve"> Cod Ymddygiad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wahardd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pendant,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celwydd</w:t>
      </w:r>
      <w:proofErr w:type="spellEnd"/>
      <w:r>
        <w:t xml:space="preserve"> neu </w:t>
      </w:r>
      <w:proofErr w:type="spellStart"/>
      <w:r>
        <w:t>dwyllo</w:t>
      </w:r>
      <w:proofErr w:type="spellEnd"/>
      <w:r>
        <w:t xml:space="preserve">, a </w:t>
      </w:r>
      <w:proofErr w:type="spellStart"/>
      <w:r>
        <w:t>chryfhau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sancsiynau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.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Comisiynydd</w:t>
      </w:r>
      <w:proofErr w:type="spellEnd"/>
      <w:r>
        <w:t xml:space="preserve"> </w:t>
      </w:r>
      <w:proofErr w:type="spellStart"/>
      <w:r>
        <w:t>Safonau</w:t>
      </w:r>
      <w:r w:rsidR="00602717">
        <w:t>’</w:t>
      </w:r>
      <w:r>
        <w:t>r</w:t>
      </w:r>
      <w:proofErr w:type="spellEnd"/>
      <w:r>
        <w:t xml:space="preserve"> Senedd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honedig</w:t>
      </w:r>
      <w:proofErr w:type="spellEnd"/>
      <w:r>
        <w:t xml:space="preserve"> o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, ac,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cânt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, </w:t>
      </w:r>
      <w:proofErr w:type="spellStart"/>
      <w:r>
        <w:t>byddent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y Pwyllgor Safonau Ymddygiad a</w:t>
      </w:r>
      <w:r w:rsidR="00602717">
        <w:t>’</w:t>
      </w:r>
      <w:r>
        <w:t xml:space="preserve">r Senedd. Gallai </w:t>
      </w:r>
      <w:proofErr w:type="spellStart"/>
      <w:r>
        <w:t>ymestyn</w:t>
      </w:r>
      <w:proofErr w:type="spellEnd"/>
      <w:r>
        <w:t xml:space="preserve"> yr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ag Aelodau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oblygiadau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>.</w:t>
      </w:r>
    </w:p>
    <w:p w14:paraId="19592B9C" w14:textId="1372C8E6" w:rsidR="00D9023D" w:rsidRDefault="00D9023D" w:rsidP="00D9023D">
      <w:pPr>
        <w:pStyle w:val="Heading3"/>
      </w:pPr>
      <w:r>
        <w:t xml:space="preserve">17. 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ynghylch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Aelodau o</w:t>
      </w:r>
      <w:r w:rsidR="00602717">
        <w:t>’</w:t>
      </w:r>
      <w:r>
        <w:t xml:space="preserve">r Senedd, neu </w:t>
      </w:r>
      <w:proofErr w:type="spellStart"/>
      <w:r>
        <w:t>ymgeiswyr</w:t>
      </w:r>
      <w:proofErr w:type="spellEnd"/>
      <w:r>
        <w:t xml:space="preserve"> ar gyfer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Aelodau,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sail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anghymwyso</w:t>
      </w:r>
      <w:proofErr w:type="spellEnd"/>
      <w:r>
        <w:t>?</w:t>
      </w:r>
    </w:p>
    <w:p w14:paraId="0CEAB6D3" w14:textId="3E891EDF" w:rsidR="00D9023D" w:rsidRDefault="00602717" w:rsidP="00D9023D">
      <w:sdt>
        <w:sdtPr>
          <w:id w:val="-469745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Sail </w:t>
      </w:r>
      <w:proofErr w:type="spellStart"/>
      <w:r w:rsidR="00D9023D">
        <w:t>dros</w:t>
      </w:r>
      <w:proofErr w:type="spellEnd"/>
      <w:r w:rsidR="00D9023D">
        <w:t xml:space="preserve"> </w:t>
      </w:r>
      <w:proofErr w:type="spellStart"/>
      <w:r w:rsidR="00D9023D">
        <w:t>anghymwyso</w:t>
      </w:r>
      <w:proofErr w:type="spellEnd"/>
      <w:r w:rsidR="00D9023D">
        <w:t xml:space="preserve"> ar gyfer Aelodau </w:t>
      </w:r>
      <w:proofErr w:type="spellStart"/>
      <w:r w:rsidR="00D9023D">
        <w:t>yn</w:t>
      </w:r>
      <w:proofErr w:type="spellEnd"/>
      <w:r w:rsidR="00D9023D">
        <w:t xml:space="preserve"> </w:t>
      </w:r>
      <w:proofErr w:type="spellStart"/>
      <w:r w:rsidR="00D9023D">
        <w:t>unig</w:t>
      </w:r>
      <w:proofErr w:type="spellEnd"/>
    </w:p>
    <w:p w14:paraId="23746424" w14:textId="794D7F81" w:rsidR="00D9023D" w:rsidRDefault="00602717" w:rsidP="00D9023D">
      <w:sdt>
        <w:sdtPr>
          <w:id w:val="194665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9023D">
        <w:tab/>
        <w:t xml:space="preserve">Sail </w:t>
      </w:r>
      <w:proofErr w:type="spellStart"/>
      <w:r w:rsidR="00D9023D">
        <w:t>dros</w:t>
      </w:r>
      <w:proofErr w:type="spellEnd"/>
      <w:r w:rsidR="00D9023D">
        <w:t xml:space="preserve"> </w:t>
      </w:r>
      <w:proofErr w:type="spellStart"/>
      <w:r w:rsidR="00D9023D">
        <w:t>anghymwyso</w:t>
      </w:r>
      <w:proofErr w:type="spellEnd"/>
      <w:r w:rsidR="00D9023D">
        <w:t xml:space="preserve"> ar gyfer </w:t>
      </w:r>
      <w:proofErr w:type="spellStart"/>
      <w:r w:rsidR="00D9023D">
        <w:t>ymgeiswyr</w:t>
      </w:r>
      <w:proofErr w:type="spellEnd"/>
      <w:r w:rsidR="00D9023D">
        <w:t xml:space="preserve"> </w:t>
      </w:r>
      <w:proofErr w:type="spellStart"/>
      <w:r w:rsidR="00D9023D">
        <w:t>yn</w:t>
      </w:r>
      <w:proofErr w:type="spellEnd"/>
      <w:r w:rsidR="00D9023D">
        <w:t xml:space="preserve"> </w:t>
      </w:r>
      <w:proofErr w:type="spellStart"/>
      <w:r w:rsidR="00D9023D">
        <w:t>unig</w:t>
      </w:r>
      <w:proofErr w:type="spellEnd"/>
    </w:p>
    <w:p w14:paraId="4332885A" w14:textId="3F028B71" w:rsidR="00D9023D" w:rsidRDefault="00602717" w:rsidP="00D9023D">
      <w:sdt>
        <w:sdtPr>
          <w:id w:val="847295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9023D">
        <w:tab/>
        <w:t xml:space="preserve">Sail </w:t>
      </w:r>
      <w:proofErr w:type="spellStart"/>
      <w:r w:rsidR="00D9023D">
        <w:t>dros</w:t>
      </w:r>
      <w:proofErr w:type="spellEnd"/>
      <w:r w:rsidR="00D9023D">
        <w:t xml:space="preserve"> </w:t>
      </w:r>
      <w:proofErr w:type="spellStart"/>
      <w:r w:rsidR="00D9023D">
        <w:t>anghymwyso</w:t>
      </w:r>
      <w:proofErr w:type="spellEnd"/>
      <w:r w:rsidR="00D9023D">
        <w:t xml:space="preserve"> ar gyfer Aelodau ac </w:t>
      </w:r>
      <w:proofErr w:type="spellStart"/>
      <w:r w:rsidR="00D9023D">
        <w:t>ymgeiswyr</w:t>
      </w:r>
      <w:proofErr w:type="spellEnd"/>
    </w:p>
    <w:p w14:paraId="04A5C548" w14:textId="43B7ED4C" w:rsidR="00D9023D" w:rsidRDefault="00602717" w:rsidP="00D9023D">
      <w:sdt>
        <w:sdtPr>
          <w:id w:val="95798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Nid</w:t>
      </w:r>
      <w:proofErr w:type="spellEnd"/>
      <w:r w:rsidR="00D9023D">
        <w:t xml:space="preserve"> </w:t>
      </w:r>
      <w:proofErr w:type="spellStart"/>
      <w:r w:rsidR="00D9023D">
        <w:t>yw</w:t>
      </w:r>
      <w:r>
        <w:t>’</w:t>
      </w:r>
      <w:r w:rsidR="00D9023D">
        <w:t>n</w:t>
      </w:r>
      <w:proofErr w:type="spellEnd"/>
      <w:r w:rsidR="00D9023D">
        <w:t xml:space="preserve"> sail </w:t>
      </w:r>
      <w:proofErr w:type="spellStart"/>
      <w:r w:rsidR="00D9023D">
        <w:t>dros</w:t>
      </w:r>
      <w:proofErr w:type="spellEnd"/>
      <w:r w:rsidR="00D9023D">
        <w:t xml:space="preserve"> </w:t>
      </w:r>
      <w:proofErr w:type="spellStart"/>
      <w:r w:rsidR="00D9023D">
        <w:t>anghymwyso</w:t>
      </w:r>
      <w:proofErr w:type="spellEnd"/>
    </w:p>
    <w:p w14:paraId="668E13CD" w14:textId="61B55A5E" w:rsidR="00D9023D" w:rsidRDefault="00602717" w:rsidP="00D9023D">
      <w:sdt>
        <w:sdtPr>
          <w:id w:val="182438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5F2ECC2A" w14:textId="48B16843" w:rsidR="00D9023D" w:rsidRDefault="00D9023D" w:rsidP="00D9023D">
      <w:pPr>
        <w:pStyle w:val="Heading3"/>
      </w:pPr>
      <w:proofErr w:type="spellStart"/>
      <w:r>
        <w:lastRenderedPageBreak/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nodi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, </w:t>
      </w:r>
      <w:proofErr w:type="spellStart"/>
      <w:r>
        <w:t>nodwch</w:t>
      </w:r>
      <w:proofErr w:type="spellEnd"/>
      <w:r>
        <w:t xml:space="preserve"> ar </w:t>
      </w:r>
      <w:proofErr w:type="spellStart"/>
      <w:r>
        <w:t>ba</w:t>
      </w:r>
      <w:proofErr w:type="spellEnd"/>
      <w:r>
        <w:t xml:space="preserve"> </w:t>
      </w:r>
      <w:proofErr w:type="spellStart"/>
      <w:r>
        <w:t>bwynt</w:t>
      </w:r>
      <w:proofErr w:type="spellEnd"/>
      <w:r>
        <w:t xml:space="preserve"> y </w:t>
      </w:r>
      <w:proofErr w:type="spellStart"/>
      <w:r>
        <w:t>credwch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atebolrwydd</w:t>
      </w:r>
      <w:proofErr w:type="spellEnd"/>
      <w:r>
        <w:t xml:space="preserve"> </w:t>
      </w:r>
      <w:proofErr w:type="spellStart"/>
      <w:r>
        <w:t>posibl</w:t>
      </w:r>
      <w:proofErr w:type="spellEnd"/>
      <w:r w:rsidR="00DC34D3">
        <w:t>.</w:t>
      </w:r>
      <w:r>
        <w:t xml:space="preserve"> </w:t>
      </w:r>
    </w:p>
    <w:p w14:paraId="739A8599" w14:textId="42C40CFD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r>
        <w:t>’</w:t>
      </w:r>
      <w:r w:rsidR="00D9023D">
        <w:t>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). </w:t>
      </w:r>
    </w:p>
    <w:p w14:paraId="53397D09" w14:textId="77777777" w:rsidR="00D9023D" w:rsidRDefault="00D9023D" w:rsidP="00D9023D">
      <w:pPr>
        <w:pStyle w:val="Highlight-box"/>
      </w:pPr>
    </w:p>
    <w:p w14:paraId="721C688F" w14:textId="44B54316" w:rsidR="00D9023D" w:rsidRDefault="00D9023D" w:rsidP="00D9023D">
      <w:pPr>
        <w:pStyle w:val="Heading3"/>
      </w:pPr>
      <w:r>
        <w:t xml:space="preserve">18. Pe bai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sail </w:t>
      </w:r>
      <w:proofErr w:type="spellStart"/>
      <w:r>
        <w:t>i</w:t>
      </w:r>
      <w:proofErr w:type="spellEnd"/>
      <w:r>
        <w:t xml:space="preserve"> </w:t>
      </w:r>
      <w:proofErr w:type="spellStart"/>
      <w:r>
        <w:t>waharddiad</w:t>
      </w:r>
      <w:proofErr w:type="spellEnd"/>
      <w:r>
        <w:t xml:space="preserve">,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ar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(</w:t>
      </w:r>
      <w:proofErr w:type="spellStart"/>
      <w:r>
        <w:t>megis</w:t>
      </w:r>
      <w:proofErr w:type="spellEnd"/>
      <w:r>
        <w:t xml:space="preserve"> y </w:t>
      </w:r>
      <w:proofErr w:type="spellStart"/>
      <w:r>
        <w:t>posibilrwydd</w:t>
      </w:r>
      <w:proofErr w:type="spellEnd"/>
      <w:r>
        <w:t xml:space="preserve"> o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cwynion</w:t>
      </w:r>
      <w:proofErr w:type="spellEnd"/>
      <w:r>
        <w:t xml:space="preserve"> </w:t>
      </w:r>
      <w:proofErr w:type="spellStart"/>
      <w:r>
        <w:t>maleisus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Aelodau),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o</w:t>
      </w:r>
      <w:r w:rsidR="00602717">
        <w:t>’</w:t>
      </w:r>
      <w:r>
        <w:t xml:space="preserve">r </w:t>
      </w:r>
      <w:proofErr w:type="spellStart"/>
      <w:r>
        <w:t>fath</w:t>
      </w:r>
      <w:proofErr w:type="spellEnd"/>
      <w:r>
        <w:t xml:space="preserve">, a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lliniaru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o</w:t>
      </w:r>
      <w:r w:rsidR="00602717">
        <w:t>’</w:t>
      </w:r>
      <w:r>
        <w:t xml:space="preserve">r </w:t>
      </w:r>
      <w:proofErr w:type="spellStart"/>
      <w:r>
        <w:t>fath</w:t>
      </w:r>
      <w:proofErr w:type="spellEnd"/>
      <w:r>
        <w:t xml:space="preserve">? </w:t>
      </w:r>
    </w:p>
    <w:p w14:paraId="20D13B29" w14:textId="5FBB4B04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6006FBD5" w14:textId="77777777" w:rsidR="00D9023D" w:rsidRDefault="00D9023D" w:rsidP="00D9023D">
      <w:pPr>
        <w:pStyle w:val="Highlight-box"/>
      </w:pPr>
    </w:p>
    <w:p w14:paraId="2596A921" w14:textId="18B53904" w:rsidR="00D9023D" w:rsidRDefault="00D9023D" w:rsidP="00D9023D">
      <w:pPr>
        <w:pStyle w:val="Heading3"/>
      </w:pPr>
      <w:r>
        <w:t xml:space="preserve">19. Mae </w:t>
      </w:r>
      <w:proofErr w:type="spellStart"/>
      <w:r>
        <w:t>adran</w:t>
      </w:r>
      <w:proofErr w:type="spellEnd"/>
      <w:r>
        <w:t xml:space="preserve"> 42 o </w:t>
      </w:r>
      <w:proofErr w:type="spellStart"/>
      <w:r>
        <w:t>Ddeddf</w:t>
      </w:r>
      <w:proofErr w:type="spellEnd"/>
      <w:r>
        <w:t xml:space="preserve"> Llywodraeth Cymru 2006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bod </w:t>
      </w:r>
      <w:proofErr w:type="spellStart"/>
      <w:r>
        <w:t>datganiadau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trafodion</w:t>
      </w:r>
      <w:proofErr w:type="spellEnd"/>
      <w:r>
        <w:t xml:space="preserve"> y Senedd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hollol</w:t>
      </w:r>
      <w:proofErr w:type="spellEnd"/>
      <w:r>
        <w:t xml:space="preserve"> </w:t>
      </w:r>
      <w:proofErr w:type="spellStart"/>
      <w:r>
        <w:t>freintiedig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difenwi</w:t>
      </w:r>
      <w:proofErr w:type="spellEnd"/>
      <w:r>
        <w:t xml:space="preserve">. Mae </w:t>
      </w:r>
      <w:proofErr w:type="spellStart"/>
      <w:r>
        <w:t>adran</w:t>
      </w:r>
      <w:proofErr w:type="spellEnd"/>
      <w:r>
        <w:t xml:space="preserve"> 43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trafodion</w:t>
      </w:r>
      <w:proofErr w:type="spellEnd"/>
      <w:r>
        <w:t xml:space="preserve"> y Senedd </w:t>
      </w:r>
      <w:proofErr w:type="spellStart"/>
      <w:r>
        <w:t>wedi</w:t>
      </w:r>
      <w:r w:rsidR="00602717">
        <w:t>’</w:t>
      </w:r>
      <w:r>
        <w:t>u</w:t>
      </w:r>
      <w:proofErr w:type="spellEnd"/>
      <w:r>
        <w:t xml:space="preserve"> </w:t>
      </w:r>
      <w:proofErr w:type="spellStart"/>
      <w:r>
        <w:t>hamddiffyn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raddau</w:t>
      </w:r>
      <w:proofErr w:type="spellEnd"/>
      <w:r>
        <w:t xml:space="preserve">,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ar gyfer </w:t>
      </w:r>
      <w:proofErr w:type="spellStart"/>
      <w:r>
        <w:t>dirmyg</w:t>
      </w:r>
      <w:proofErr w:type="spellEnd"/>
      <w:r>
        <w:t xml:space="preserve"> </w:t>
      </w:r>
      <w:proofErr w:type="spellStart"/>
      <w:r>
        <w:t>llys</w:t>
      </w:r>
      <w:proofErr w:type="spellEnd"/>
      <w:r>
        <w:t>.</w:t>
      </w:r>
    </w:p>
    <w:p w14:paraId="34B7077C" w14:textId="79F40EA2" w:rsidR="00D9023D" w:rsidRDefault="00D9023D" w:rsidP="00D9023D">
      <w:pPr>
        <w:pStyle w:val="Heading3"/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ynghylch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waharddiad</w:t>
      </w:r>
      <w:proofErr w:type="spellEnd"/>
      <w:r>
        <w:t xml:space="preserve"> ar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ffeithiol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ganlyniadau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</w:t>
      </w:r>
      <w:r w:rsidR="00602717">
        <w:t>‘</w:t>
      </w:r>
      <w:proofErr w:type="spellStart"/>
      <w:r>
        <w:t>breintiau</w:t>
      </w:r>
      <w:proofErr w:type="spellEnd"/>
      <w:r w:rsidR="00602717">
        <w:t>’</w:t>
      </w:r>
      <w:r>
        <w:t xml:space="preserve"> </w:t>
      </w:r>
      <w:proofErr w:type="spellStart"/>
      <w:r>
        <w:t>hyn</w:t>
      </w:r>
      <w:proofErr w:type="spellEnd"/>
      <w:r>
        <w:t xml:space="preserve">? </w:t>
      </w:r>
    </w:p>
    <w:p w14:paraId="1FE31E2C" w14:textId="55B2DF4F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1739E2A1" w14:textId="77777777" w:rsidR="00D9023D" w:rsidRDefault="00D9023D" w:rsidP="00D9023D">
      <w:pPr>
        <w:pStyle w:val="Highlight-box"/>
      </w:pPr>
    </w:p>
    <w:p w14:paraId="5DF50993" w14:textId="60FBF520" w:rsidR="00D9023D" w:rsidRDefault="00D9023D" w:rsidP="00D9023D">
      <w:pPr>
        <w:pStyle w:val="Heading3"/>
      </w:pPr>
      <w:r>
        <w:t xml:space="preserve">20. A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trosedd</w:t>
      </w:r>
      <w:proofErr w:type="spellEnd"/>
      <w:r>
        <w:t xml:space="preserve"> neu system </w:t>
      </w:r>
      <w:proofErr w:type="spellStart"/>
      <w:r>
        <w:t>sancsiwn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rhyddid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(</w:t>
      </w:r>
      <w:proofErr w:type="spellStart"/>
      <w:r>
        <w:t>Erthygl</w:t>
      </w:r>
      <w:proofErr w:type="spellEnd"/>
      <w:r>
        <w:t xml:space="preserve"> 10 y </w:t>
      </w:r>
      <w:proofErr w:type="spellStart"/>
      <w:r>
        <w:t>Confensiwn</w:t>
      </w:r>
      <w:proofErr w:type="spellEnd"/>
      <w:r>
        <w:t xml:space="preserve"> </w:t>
      </w:r>
      <w:proofErr w:type="spellStart"/>
      <w:r>
        <w:t>Ewropeaidd</w:t>
      </w:r>
      <w:proofErr w:type="spellEnd"/>
      <w:r>
        <w:t xml:space="preserve"> ar </w:t>
      </w:r>
      <w:proofErr w:type="spellStart"/>
      <w:r>
        <w:t>Hawliau</w:t>
      </w:r>
      <w:proofErr w:type="spellEnd"/>
      <w:r>
        <w:t xml:space="preserve"> Dynol) a </w:t>
      </w:r>
      <w:proofErr w:type="spellStart"/>
      <w:r>
        <w:t>rhyddid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sefyll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(</w:t>
      </w:r>
      <w:proofErr w:type="spellStart"/>
      <w:r>
        <w:t>Erthygl</w:t>
      </w:r>
      <w:proofErr w:type="spellEnd"/>
      <w:r>
        <w:t xml:space="preserve"> 3 o Protocol </w:t>
      </w:r>
      <w:proofErr w:type="spellStart"/>
      <w:r>
        <w:t>Rhif</w:t>
      </w:r>
      <w:proofErr w:type="spellEnd"/>
      <w:r>
        <w:t xml:space="preserve"> 1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Confensiwn</w:t>
      </w:r>
      <w:proofErr w:type="spellEnd"/>
      <w:r>
        <w:t xml:space="preserve"> </w:t>
      </w:r>
      <w:proofErr w:type="spellStart"/>
      <w:r>
        <w:t>Ewropeaidd</w:t>
      </w:r>
      <w:proofErr w:type="spellEnd"/>
      <w:r>
        <w:t xml:space="preserve"> ar </w:t>
      </w:r>
      <w:proofErr w:type="spellStart"/>
      <w:r>
        <w:t>Hawliau</w:t>
      </w:r>
      <w:proofErr w:type="spellEnd"/>
      <w:r>
        <w:t xml:space="preserve"> Dynol –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)? </w:t>
      </w:r>
    </w:p>
    <w:p w14:paraId="0C7D4B6F" w14:textId="5A6F5736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0A22A090" w14:textId="77777777" w:rsidR="00D9023D" w:rsidRDefault="00D9023D" w:rsidP="00D9023D">
      <w:pPr>
        <w:pStyle w:val="Highlight-box"/>
      </w:pPr>
    </w:p>
    <w:p w14:paraId="045C5337" w14:textId="65689D45" w:rsidR="00D9023D" w:rsidRDefault="00D9023D" w:rsidP="00D9023D">
      <w:pPr>
        <w:pStyle w:val="Heading3"/>
      </w:pPr>
      <w:r>
        <w:t xml:space="preserve">21. 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gyffredinol</w:t>
      </w:r>
      <w:proofErr w:type="spellEnd"/>
      <w:r>
        <w:t xml:space="preserve"> ar y tri </w:t>
      </w:r>
      <w:proofErr w:type="spellStart"/>
      <w:r>
        <w:t>opsiwn</w:t>
      </w:r>
      <w:proofErr w:type="spellEnd"/>
      <w:r>
        <w:t xml:space="preserve"> a </w:t>
      </w:r>
      <w:proofErr w:type="spellStart"/>
      <w:r>
        <w:t>amlinellir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(</w:t>
      </w:r>
      <w:proofErr w:type="spellStart"/>
      <w:r>
        <w:t>mae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manylach</w:t>
      </w:r>
      <w:proofErr w:type="spellEnd"/>
      <w:r>
        <w:t xml:space="preserve"> ar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wedi</w:t>
      </w:r>
      <w:r w:rsidR="00602717">
        <w:t>’</w:t>
      </w:r>
      <w:r>
        <w:t>u</w:t>
      </w:r>
      <w:proofErr w:type="spellEnd"/>
      <w:r>
        <w:t xml:space="preserve"> nodi </w:t>
      </w:r>
      <w:proofErr w:type="spellStart"/>
      <w:r>
        <w:t>isod</w:t>
      </w:r>
      <w:proofErr w:type="spellEnd"/>
      <w:r>
        <w:t xml:space="preserve">)? 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 </w:t>
      </w:r>
      <w:proofErr w:type="spellStart"/>
      <w:r>
        <w:t>fyddai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neu </w:t>
      </w:r>
      <w:proofErr w:type="spellStart"/>
      <w:r>
        <w:t>effeithiol</w:t>
      </w:r>
      <w:proofErr w:type="spellEnd"/>
      <w:r>
        <w:t xml:space="preserve">? </w:t>
      </w:r>
    </w:p>
    <w:p w14:paraId="1F4F1C87" w14:textId="2DC6D7EA" w:rsidR="00D9023D" w:rsidRDefault="00602717" w:rsidP="00D9023D">
      <w:r>
        <w:lastRenderedPageBreak/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35BDABA5" w14:textId="77777777" w:rsidR="00D9023D" w:rsidRDefault="00D9023D" w:rsidP="00D9023D">
      <w:pPr>
        <w:pStyle w:val="Highlight-box"/>
      </w:pPr>
    </w:p>
    <w:p w14:paraId="0E8693B5" w14:textId="77777777" w:rsidR="00D9023D" w:rsidRDefault="00D9023D" w:rsidP="00D9023D">
      <w:pPr>
        <w:pStyle w:val="Heading3"/>
      </w:pPr>
      <w:r>
        <w:t xml:space="preserve">24.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drosedd</w:t>
      </w:r>
      <w:proofErr w:type="spellEnd"/>
      <w:r>
        <w:t xml:space="preserve"> neu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sancsiynau</w:t>
      </w:r>
      <w:proofErr w:type="spellEnd"/>
      <w:r>
        <w:t xml:space="preserve"> </w:t>
      </w:r>
      <w:proofErr w:type="spellStart"/>
      <w:r>
        <w:t>sifil</w:t>
      </w:r>
      <w:proofErr w:type="spellEnd"/>
      <w:r>
        <w:t>?</w:t>
      </w:r>
    </w:p>
    <w:p w14:paraId="5BDD3FC6" w14:textId="43FC96FE" w:rsidR="00D9023D" w:rsidRDefault="00602717" w:rsidP="00D9023D">
      <w:sdt>
        <w:sdtPr>
          <w:id w:val="96069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Trosedd</w:t>
      </w:r>
      <w:proofErr w:type="spellEnd"/>
    </w:p>
    <w:p w14:paraId="51E47189" w14:textId="30DEFEF6" w:rsidR="00D9023D" w:rsidRDefault="00602717" w:rsidP="00D9023D">
      <w:sdt>
        <w:sdtPr>
          <w:id w:val="16436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</w:r>
      <w:proofErr w:type="spellStart"/>
      <w:r w:rsidR="00D9023D">
        <w:t>Sancsiynau</w:t>
      </w:r>
      <w:proofErr w:type="spellEnd"/>
      <w:r w:rsidR="00D9023D">
        <w:t xml:space="preserve"> </w:t>
      </w:r>
      <w:proofErr w:type="spellStart"/>
      <w:r w:rsidR="00D9023D">
        <w:t>sifil</w:t>
      </w:r>
      <w:proofErr w:type="spellEnd"/>
    </w:p>
    <w:p w14:paraId="43E4701B" w14:textId="6C3C9BF5" w:rsidR="00D9023D" w:rsidRDefault="00602717" w:rsidP="00D9023D">
      <w:sdt>
        <w:sdtPr>
          <w:id w:val="-53141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411923B3" w14:textId="3983846C" w:rsidR="00D9023D" w:rsidRDefault="00D9023D" w:rsidP="00D9023D">
      <w:pPr>
        <w:pStyle w:val="Heading3"/>
      </w:pPr>
      <w:proofErr w:type="spellStart"/>
      <w:r>
        <w:t>Amlinellwch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 w:rsidR="00602717">
        <w:t>rhesymau</w:t>
      </w:r>
      <w:proofErr w:type="spellEnd"/>
      <w:r w:rsidR="00602717">
        <w:t xml:space="preserve"> </w:t>
      </w:r>
      <w:proofErr w:type="spellStart"/>
      <w:r w:rsidR="00602717">
        <w:t>dros</w:t>
      </w:r>
      <w:proofErr w:type="spellEnd"/>
      <w:r w:rsidR="00602717">
        <w:t xml:space="preserve"> </w:t>
      </w:r>
      <w:proofErr w:type="spellStart"/>
      <w:r w:rsidR="00602717">
        <w:t>eich</w:t>
      </w:r>
      <w:proofErr w:type="spellEnd"/>
      <w:r w:rsidR="00602717">
        <w:t xml:space="preserve"> </w:t>
      </w:r>
      <w:proofErr w:type="spellStart"/>
      <w:r w:rsidR="00602717">
        <w:t>ateb</w:t>
      </w:r>
      <w:proofErr w:type="spellEnd"/>
      <w:r w:rsidR="00602717">
        <w:t>.</w:t>
      </w:r>
      <w:r>
        <w:t xml:space="preserve"> </w:t>
      </w:r>
    </w:p>
    <w:p w14:paraId="2DADA5C2" w14:textId="188D343D" w:rsidR="00D9023D" w:rsidRDefault="00602717" w:rsidP="00D9023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 w:rsidR="00D9023D">
        <w:t xml:space="preserve"> 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611A980D" w14:textId="77777777" w:rsidR="00D9023D" w:rsidRDefault="00D9023D" w:rsidP="00D9023D">
      <w:pPr>
        <w:pStyle w:val="Highlight-box"/>
      </w:pPr>
    </w:p>
    <w:p w14:paraId="3C8A561C" w14:textId="77777777" w:rsidR="00D9023D" w:rsidRDefault="00D9023D" w:rsidP="00D9023D">
      <w:pPr>
        <w:pStyle w:val="Heading3"/>
      </w:pPr>
      <w:r>
        <w:t xml:space="preserve">25. 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am </w:t>
      </w:r>
      <w:proofErr w:type="spellStart"/>
      <w:r>
        <w:t>natur</w:t>
      </w:r>
      <w:proofErr w:type="spellEnd"/>
      <w:r>
        <w:t xml:space="preserve"> proses </w:t>
      </w:r>
      <w:proofErr w:type="spellStart"/>
      <w:r>
        <w:t>farnwrol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pe bai </w:t>
      </w:r>
      <w:proofErr w:type="spellStart"/>
      <w:r>
        <w:t>opsiwn</w:t>
      </w:r>
      <w:proofErr w:type="spellEnd"/>
      <w:r>
        <w:t xml:space="preserve"> 2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ddilyn</w:t>
      </w:r>
      <w:proofErr w:type="spellEnd"/>
      <w:r>
        <w:t xml:space="preserve"> (</w:t>
      </w:r>
      <w:proofErr w:type="spellStart"/>
      <w:r>
        <w:t>h.y</w:t>
      </w:r>
      <w:proofErr w:type="spellEnd"/>
      <w:r>
        <w:t xml:space="preserve">. </w:t>
      </w:r>
      <w:proofErr w:type="spellStart"/>
      <w:r>
        <w:t>sancsiwn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yr </w:t>
      </w:r>
      <w:proofErr w:type="spellStart"/>
      <w:r>
        <w:t>ymchwilir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ymchwiliol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Ombwdsmon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Cyhoeddus Cymru, neu </w:t>
      </w:r>
      <w:proofErr w:type="spellStart"/>
      <w:r>
        <w:t>Dribiwnlys</w:t>
      </w:r>
      <w:proofErr w:type="spellEnd"/>
      <w:r>
        <w:t xml:space="preserve"> Cymreig </w:t>
      </w:r>
      <w:proofErr w:type="spellStart"/>
      <w:r>
        <w:t>annibynnol</w:t>
      </w:r>
      <w:proofErr w:type="spellEnd"/>
      <w:r>
        <w:t xml:space="preserve">)? </w:t>
      </w:r>
    </w:p>
    <w:p w14:paraId="5C9788B3" w14:textId="3E50B155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4123DE61" w14:textId="77777777" w:rsidR="00D9023D" w:rsidRDefault="00D9023D" w:rsidP="00D9023D">
      <w:pPr>
        <w:pStyle w:val="Highlight-box"/>
      </w:pPr>
    </w:p>
    <w:p w14:paraId="6B16258E" w14:textId="20BDCCD0" w:rsidR="00D9023D" w:rsidRDefault="00D9023D" w:rsidP="00D9023D">
      <w:pPr>
        <w:pStyle w:val="Heading3"/>
      </w:pPr>
      <w:r>
        <w:t>26. O</w:t>
      </w:r>
      <w:proofErr w:type="spellStart"/>
      <w:r>
        <w:t>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</w:t>
      </w:r>
      <w:proofErr w:type="spellStart"/>
      <w:r>
        <w:t>sy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ddarostyngedig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gosb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, pa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– y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(</w:t>
      </w:r>
      <w:proofErr w:type="spellStart"/>
      <w:r>
        <w:t>h.y</w:t>
      </w:r>
      <w:proofErr w:type="spellEnd"/>
      <w:r>
        <w:t xml:space="preserve">. </w:t>
      </w:r>
      <w:r w:rsidR="00602717">
        <w:t>‘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pwysau</w:t>
      </w:r>
      <w:proofErr w:type="spellEnd"/>
      <w:r>
        <w:t xml:space="preserve"> </w:t>
      </w:r>
      <w:proofErr w:type="spellStart"/>
      <w:r>
        <w:t>tebygolrwydd</w:t>
      </w:r>
      <w:proofErr w:type="spellEnd"/>
      <w:r w:rsidR="00602717">
        <w:t>’</w:t>
      </w:r>
      <w:r>
        <w:t xml:space="preserve">) </w:t>
      </w:r>
      <w:proofErr w:type="spellStart"/>
      <w:r>
        <w:t>neu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droseddol</w:t>
      </w:r>
      <w:proofErr w:type="spellEnd"/>
      <w:r>
        <w:t xml:space="preserve"> (</w:t>
      </w:r>
      <w:proofErr w:type="spellStart"/>
      <w:r>
        <w:t>h.y</w:t>
      </w:r>
      <w:proofErr w:type="spellEnd"/>
      <w:r>
        <w:t xml:space="preserve">. </w:t>
      </w:r>
      <w:r w:rsidR="00602717">
        <w:t>‘</w:t>
      </w:r>
      <w:r>
        <w:t xml:space="preserve">y </w:t>
      </w:r>
      <w:proofErr w:type="spellStart"/>
      <w:r>
        <w:t>tu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amheuaeth</w:t>
      </w:r>
      <w:proofErr w:type="spellEnd"/>
      <w:r>
        <w:t xml:space="preserve"> </w:t>
      </w:r>
      <w:proofErr w:type="spellStart"/>
      <w:r>
        <w:t>resymol</w:t>
      </w:r>
      <w:proofErr w:type="spellEnd"/>
      <w:r w:rsidR="00602717">
        <w:t>’</w:t>
      </w:r>
      <w:r>
        <w:t xml:space="preserve">)? Er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gyffredin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cyrff</w:t>
      </w:r>
      <w:proofErr w:type="spellEnd"/>
      <w:r>
        <w:t xml:space="preserve"> </w:t>
      </w:r>
      <w:proofErr w:type="spellStart"/>
      <w:r>
        <w:t>disgyblu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droseddol</w:t>
      </w:r>
      <w:proofErr w:type="spellEnd"/>
      <w:r>
        <w:t>.</w:t>
      </w:r>
    </w:p>
    <w:p w14:paraId="4BAB9892" w14:textId="0338A8DA" w:rsidR="00D9023D" w:rsidRDefault="00602717" w:rsidP="00D9023D">
      <w:sdt>
        <w:sdtPr>
          <w:id w:val="44744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Safon </w:t>
      </w:r>
      <w:proofErr w:type="spellStart"/>
      <w:r w:rsidR="00D9023D">
        <w:t>sifil</w:t>
      </w:r>
      <w:proofErr w:type="spellEnd"/>
    </w:p>
    <w:p w14:paraId="1108E6BE" w14:textId="18E34314" w:rsidR="00D9023D" w:rsidRDefault="00602717" w:rsidP="00D9023D">
      <w:sdt>
        <w:sdtPr>
          <w:id w:val="-28943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Safon </w:t>
      </w:r>
      <w:proofErr w:type="spellStart"/>
      <w:r w:rsidR="00D9023D">
        <w:t>droseddol</w:t>
      </w:r>
      <w:proofErr w:type="spellEnd"/>
    </w:p>
    <w:p w14:paraId="1D88C85D" w14:textId="1B8A2FE1" w:rsidR="00D9023D" w:rsidRDefault="00602717" w:rsidP="00D9023D">
      <w:sdt>
        <w:sdtPr>
          <w:id w:val="51450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023D">
        <w:t xml:space="preserve"> </w:t>
      </w:r>
      <w:r w:rsidR="00D9023D">
        <w:tab/>
        <w:t xml:space="preserve">Dim barn </w:t>
      </w:r>
    </w:p>
    <w:p w14:paraId="2D0FDDA8" w14:textId="070BCC85" w:rsidR="00D9023D" w:rsidRDefault="00D9023D" w:rsidP="00D9023D">
      <w:pPr>
        <w:pStyle w:val="Heading3"/>
      </w:pPr>
      <w:r>
        <w:t xml:space="preserve">25. Pe bai </w:t>
      </w:r>
      <w:proofErr w:type="spellStart"/>
      <w:r>
        <w:t>opsiwn</w:t>
      </w:r>
      <w:proofErr w:type="spellEnd"/>
      <w:r>
        <w:t xml:space="preserve"> 3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ddilyn</w:t>
      </w:r>
      <w:proofErr w:type="spellEnd"/>
      <w:r>
        <w:t xml:space="preserve"> (</w:t>
      </w:r>
      <w:proofErr w:type="spellStart"/>
      <w:r>
        <w:t>h.y</w:t>
      </w:r>
      <w:proofErr w:type="spellEnd"/>
      <w:r>
        <w:t xml:space="preserve">. </w:t>
      </w:r>
      <w:proofErr w:type="spellStart"/>
      <w:r>
        <w:t>cryfhau</w:t>
      </w:r>
      <w:r w:rsidR="00602717">
        <w:t>’</w:t>
      </w:r>
      <w:r>
        <w:t>r</w:t>
      </w:r>
      <w:proofErr w:type="spellEnd"/>
      <w:r>
        <w:t xml:space="preserve"> Cod Ymddygiad </w:t>
      </w:r>
      <w:proofErr w:type="spellStart"/>
      <w:r>
        <w:t>presennol</w:t>
      </w:r>
      <w:proofErr w:type="spellEnd"/>
      <w:r>
        <w:t xml:space="preserve"> a </w:t>
      </w:r>
      <w:proofErr w:type="spellStart"/>
      <w:r>
        <w:t>sancsiynau</w:t>
      </w:r>
      <w:proofErr w:type="spellEnd"/>
      <w:r>
        <w:t xml:space="preserve">),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ar y </w:t>
      </w:r>
      <w:proofErr w:type="spellStart"/>
      <w:r>
        <w:t>mesurau</w:t>
      </w:r>
      <w:proofErr w:type="spellEnd"/>
      <w:r>
        <w:t xml:space="preserve"> a</w:t>
      </w:r>
      <w:r w:rsidR="00602717">
        <w:t>’</w:t>
      </w:r>
      <w:r>
        <w:t xml:space="preserve">r </w:t>
      </w:r>
      <w:proofErr w:type="spellStart"/>
      <w:r>
        <w:t>mecanweithiau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thwyll</w:t>
      </w:r>
      <w:proofErr w:type="spellEnd"/>
      <w:r>
        <w:t xml:space="preserve"> neu </w:t>
      </w:r>
      <w:proofErr w:type="spellStart"/>
      <w:r>
        <w:t>ddatganiadau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?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weithdrefnau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neu </w:t>
      </w:r>
      <w:proofErr w:type="spellStart"/>
      <w:r>
        <w:t>fecanweithiau</w:t>
      </w:r>
      <w:proofErr w:type="spellEnd"/>
      <w:r>
        <w:t xml:space="preserve"> </w:t>
      </w:r>
      <w:proofErr w:type="spellStart"/>
      <w:r>
        <w:t>adalw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? </w:t>
      </w:r>
    </w:p>
    <w:p w14:paraId="237B5A40" w14:textId="4FA0116D" w:rsidR="00D9023D" w:rsidRDefault="00602717" w:rsidP="00D9023D">
      <w:r>
        <w:lastRenderedPageBreak/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3F4E174F" w14:textId="77777777" w:rsidR="00D9023D" w:rsidRDefault="00D9023D" w:rsidP="00D9023D">
      <w:pPr>
        <w:pStyle w:val="Highlight-box"/>
      </w:pPr>
    </w:p>
    <w:p w14:paraId="4AD208E5" w14:textId="0F348427" w:rsidR="00D9023D" w:rsidRDefault="00D9023D" w:rsidP="00D9023D">
      <w:pPr>
        <w:pStyle w:val="Heading3"/>
      </w:pPr>
      <w:r>
        <w:t>26. O</w:t>
      </w:r>
      <w:proofErr w:type="spellStart"/>
      <w:r>
        <w:t>s</w:t>
      </w:r>
      <w:proofErr w:type="spellEnd"/>
      <w:r>
        <w:t xml:space="preserve"> </w:t>
      </w:r>
      <w:proofErr w:type="spellStart"/>
      <w:r>
        <w:t>cyflwynir</w:t>
      </w:r>
      <w:proofErr w:type="spellEnd"/>
      <w:r>
        <w:t xml:space="preserve"> </w:t>
      </w:r>
      <w:proofErr w:type="spellStart"/>
      <w:r>
        <w:t>gwaharddiad</w:t>
      </w:r>
      <w:proofErr w:type="spellEnd"/>
      <w:r>
        <w:t xml:space="preserve">, pa </w:t>
      </w:r>
      <w:proofErr w:type="spellStart"/>
      <w:r>
        <w:t>hyd</w:t>
      </w:r>
      <w:proofErr w:type="spellEnd"/>
      <w:r>
        <w:t xml:space="preserve"> </w:t>
      </w:r>
      <w:proofErr w:type="spellStart"/>
      <w:r>
        <w:t>fyddai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ar gyfer y </w:t>
      </w:r>
      <w:proofErr w:type="spellStart"/>
      <w:r>
        <w:t>gwaharddiad</w:t>
      </w:r>
      <w:proofErr w:type="spellEnd"/>
      <w:r>
        <w:t xml:space="preserve">? Er </w:t>
      </w:r>
      <w:proofErr w:type="spellStart"/>
      <w:r>
        <w:t>enghraifft</w:t>
      </w:r>
      <w:proofErr w:type="spellEnd"/>
      <w:r>
        <w:t xml:space="preserve">,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o </w:t>
      </w:r>
      <w:proofErr w:type="spellStart"/>
      <w:r>
        <w:t>anghymhwyso</w:t>
      </w:r>
      <w:proofErr w:type="spellEnd"/>
      <w:r>
        <w:t xml:space="preserve">, neu </w:t>
      </w:r>
      <w:proofErr w:type="spellStart"/>
      <w:r>
        <w:t>gyfnod</w:t>
      </w:r>
      <w:proofErr w:type="spellEnd"/>
      <w:r>
        <w:t xml:space="preserve"> (o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) </w:t>
      </w:r>
      <w:proofErr w:type="spellStart"/>
      <w:r>
        <w:t>i</w:t>
      </w:r>
      <w:r w:rsidR="00602717">
        <w:t>’</w:t>
      </w:r>
      <w:r>
        <w:t>w</w:t>
      </w:r>
      <w:proofErr w:type="spellEnd"/>
      <w:r>
        <w:t xml:space="preserve"> </w:t>
      </w:r>
      <w:proofErr w:type="spellStart"/>
      <w:r>
        <w:t>bennu</w:t>
      </w:r>
      <w:proofErr w:type="spellEnd"/>
      <w:r>
        <w:t xml:space="preserve"> </w:t>
      </w:r>
      <w:proofErr w:type="spellStart"/>
      <w:r>
        <w:t>fesul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bod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lliniaru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leihau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anghymhwyso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? </w:t>
      </w:r>
    </w:p>
    <w:p w14:paraId="1A39B477" w14:textId="2D6CDE03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48452470" w14:textId="77777777" w:rsidR="00D9023D" w:rsidRDefault="00D9023D" w:rsidP="00D9023D">
      <w:pPr>
        <w:pStyle w:val="Highlight-box"/>
      </w:pPr>
    </w:p>
    <w:p w14:paraId="20AC640A" w14:textId="77777777" w:rsidR="00D9023D" w:rsidRDefault="00D9023D" w:rsidP="00D9023D">
      <w:pPr>
        <w:pStyle w:val="Heading3"/>
      </w:pPr>
      <w:r>
        <w:t xml:space="preserve">27. Pa </w:t>
      </w:r>
      <w:proofErr w:type="spellStart"/>
      <w:r>
        <w:t>sancsiynau</w:t>
      </w:r>
      <w:proofErr w:type="spellEnd"/>
      <w:r>
        <w:t xml:space="preserve">,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anghymhwyso</w:t>
      </w:r>
      <w:proofErr w:type="spellEnd"/>
      <w:r>
        <w:t xml:space="preserve">,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gosb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am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ffeithiol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? </w:t>
      </w:r>
    </w:p>
    <w:p w14:paraId="7608F0AD" w14:textId="11A5490E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00256D2B" w14:textId="77777777" w:rsidR="00D9023D" w:rsidRDefault="00D9023D" w:rsidP="00D9023D">
      <w:pPr>
        <w:pStyle w:val="Highlight-box"/>
      </w:pPr>
    </w:p>
    <w:p w14:paraId="2191D8B5" w14:textId="77777777" w:rsidR="00D9023D" w:rsidRDefault="00D9023D" w:rsidP="00D9023D">
      <w:pPr>
        <w:pStyle w:val="Heading3"/>
      </w:pPr>
      <w:r>
        <w:t xml:space="preserve">28. Pa </w:t>
      </w:r>
      <w:proofErr w:type="spellStart"/>
      <w:r>
        <w:t>amddiffynfeydd</w:t>
      </w:r>
      <w:proofErr w:type="spellEnd"/>
      <w:r>
        <w:t xml:space="preserve">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o </w:t>
      </w:r>
      <w:proofErr w:type="spellStart"/>
      <w:r>
        <w:t>dwyll</w:t>
      </w:r>
      <w:proofErr w:type="spellEnd"/>
      <w:r>
        <w:t xml:space="preserve">? </w:t>
      </w:r>
    </w:p>
    <w:p w14:paraId="4123E53C" w14:textId="7A6A5380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108F6C89" w14:textId="77777777" w:rsidR="00D9023D" w:rsidRDefault="00D9023D" w:rsidP="00D9023D">
      <w:pPr>
        <w:pStyle w:val="Highlight-box"/>
      </w:pPr>
    </w:p>
    <w:p w14:paraId="4070D1A4" w14:textId="07BC86AD" w:rsidR="00D9023D" w:rsidRDefault="00D9023D" w:rsidP="00D9023D">
      <w:pPr>
        <w:pStyle w:val="Heading3"/>
      </w:pPr>
      <w:r>
        <w:t>29. R</w:t>
      </w:r>
      <w:proofErr w:type="spellStart"/>
      <w:r>
        <w:t>howch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chi ar y </w:t>
      </w:r>
      <w:proofErr w:type="spellStart"/>
      <w:r>
        <w:t>rhyngweithio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trafodion</w:t>
      </w:r>
      <w:proofErr w:type="spellEnd"/>
      <w:r>
        <w:t xml:space="preserve"> ar gyfer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anwir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 (</w:t>
      </w:r>
      <w:proofErr w:type="spellStart"/>
      <w:r>
        <w:t>boed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neu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droseddol</w:t>
      </w:r>
      <w:proofErr w:type="spellEnd"/>
      <w:r>
        <w:t xml:space="preserve">) </w:t>
      </w:r>
      <w:proofErr w:type="spellStart"/>
      <w:r>
        <w:t>â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Nghod</w:t>
      </w:r>
      <w:proofErr w:type="spellEnd"/>
      <w:r>
        <w:t xml:space="preserve"> Ymddygiad Aelodau o</w:t>
      </w:r>
      <w:r w:rsidR="00602717">
        <w:t>’</w:t>
      </w:r>
      <w:r>
        <w:t xml:space="preserve">r Senedd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Aelodau </w:t>
      </w:r>
      <w:proofErr w:type="spellStart"/>
      <w:r>
        <w:t>weithredu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onest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. </w:t>
      </w:r>
    </w:p>
    <w:p w14:paraId="2066203B" w14:textId="431612AD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>)</w:t>
      </w:r>
    </w:p>
    <w:p w14:paraId="7E2315EA" w14:textId="77777777" w:rsidR="00D9023D" w:rsidRDefault="00D9023D" w:rsidP="00D9023D">
      <w:pPr>
        <w:pStyle w:val="Highlight-box"/>
      </w:pPr>
    </w:p>
    <w:p w14:paraId="18C65585" w14:textId="77777777" w:rsidR="00D9023D" w:rsidRDefault="00D9023D" w:rsidP="00D9023D">
      <w:pPr>
        <w:pStyle w:val="Heading3"/>
      </w:pPr>
      <w:r>
        <w:t>30. R</w:t>
      </w:r>
      <w:proofErr w:type="spellStart"/>
      <w:r>
        <w:t>howch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chi ar y </w:t>
      </w:r>
      <w:proofErr w:type="spellStart"/>
      <w:r>
        <w:t>goblygiadau</w:t>
      </w:r>
      <w:proofErr w:type="spellEnd"/>
      <w:r>
        <w:t xml:space="preserve"> o ran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gyrff</w:t>
      </w:r>
      <w:proofErr w:type="spellEnd"/>
      <w:r>
        <w:t xml:space="preserve"> neu </w:t>
      </w:r>
      <w:proofErr w:type="spellStart"/>
      <w:r>
        <w:t>gyrff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a </w:t>
      </w:r>
      <w:proofErr w:type="spellStart"/>
      <w:r>
        <w:t>phenderfynu</w:t>
      </w:r>
      <w:proofErr w:type="spellEnd"/>
      <w:r>
        <w:t xml:space="preserve"> ar </w:t>
      </w:r>
      <w:proofErr w:type="spellStart"/>
      <w:r>
        <w:t>gwynion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ffeithiol</w:t>
      </w:r>
      <w:proofErr w:type="spellEnd"/>
      <w:r>
        <w:t xml:space="preserve"> </w:t>
      </w:r>
      <w:proofErr w:type="spellStart"/>
      <w:r>
        <w:t>ffug</w:t>
      </w:r>
      <w:proofErr w:type="spellEnd"/>
      <w:r>
        <w:t xml:space="preserve"> neu </w:t>
      </w:r>
      <w:proofErr w:type="spellStart"/>
      <w:r>
        <w:t>dwyllodrus</w:t>
      </w:r>
      <w:proofErr w:type="spellEnd"/>
      <w:r>
        <w:t xml:space="preserve">. </w:t>
      </w:r>
    </w:p>
    <w:p w14:paraId="1E5133A7" w14:textId="204A9596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1B19FAB9" w14:textId="77777777" w:rsidR="00D9023D" w:rsidRDefault="00D9023D" w:rsidP="00D9023D">
      <w:pPr>
        <w:pStyle w:val="Highlight-box"/>
      </w:pPr>
    </w:p>
    <w:p w14:paraId="005ED307" w14:textId="77777777" w:rsidR="00D9023D" w:rsidRDefault="00D9023D" w:rsidP="00D9023D">
      <w:pPr>
        <w:pStyle w:val="Heading2"/>
      </w:pPr>
      <w:proofErr w:type="spellStart"/>
      <w:r>
        <w:lastRenderedPageBreak/>
        <w:t>Sancsiwn</w:t>
      </w:r>
      <w:proofErr w:type="spellEnd"/>
      <w:r>
        <w:t xml:space="preserve"> i </w:t>
      </w:r>
      <w:proofErr w:type="spellStart"/>
      <w:r>
        <w:t>anghymwyso</w:t>
      </w:r>
      <w:proofErr w:type="spellEnd"/>
      <w:r>
        <w:t xml:space="preserve"> Aelod</w:t>
      </w:r>
    </w:p>
    <w:p w14:paraId="50D26140" w14:textId="20A72D24" w:rsidR="00D9023D" w:rsidRDefault="00D9023D" w:rsidP="00D9023D">
      <w:proofErr w:type="spellStart"/>
      <w:r>
        <w:t>Os</w:t>
      </w:r>
      <w:proofErr w:type="spellEnd"/>
      <w:r>
        <w:t xml:space="preserve">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Aelod o</w:t>
      </w:r>
      <w:r w:rsidR="00602717">
        <w:t>’</w:t>
      </w:r>
      <w:r>
        <w:t xml:space="preserve">r Senedd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chadarnhau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y Pwyllgor </w:t>
      </w:r>
      <w:proofErr w:type="spellStart"/>
      <w:r>
        <w:t>argymell</w:t>
      </w:r>
      <w:proofErr w:type="spellEnd"/>
      <w:r>
        <w:t xml:space="preserve"> un neu </w:t>
      </w:r>
      <w:proofErr w:type="spellStart"/>
      <w:r>
        <w:t>fwy</w:t>
      </w:r>
      <w:proofErr w:type="spellEnd"/>
      <w:r>
        <w:t xml:space="preserve"> o </w:t>
      </w:r>
      <w:proofErr w:type="spellStart"/>
      <w:r>
        <w:t>sancsiynau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. </w:t>
      </w:r>
      <w:proofErr w:type="spellStart"/>
      <w:r>
        <w:t>Mae</w:t>
      </w:r>
      <w:r w:rsidR="00602717">
        <w:t>’</w:t>
      </w:r>
      <w:r>
        <w:t>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gwahardd</w:t>
      </w:r>
      <w:proofErr w:type="spellEnd"/>
      <w:r>
        <w:t xml:space="preserve"> o </w:t>
      </w:r>
      <w:proofErr w:type="spellStart"/>
      <w:r>
        <w:t>drafodion</w:t>
      </w:r>
      <w:proofErr w:type="spellEnd"/>
      <w:r>
        <w:t xml:space="preserve"> y Senedd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a/neu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a </w:t>
      </w:r>
      <w:proofErr w:type="spellStart"/>
      <w:r>
        <w:t>breintiau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.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all y Pwyllgor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diswyddo</w:t>
      </w:r>
      <w:proofErr w:type="spellEnd"/>
      <w:r>
        <w:t xml:space="preserve"> Aelod.</w:t>
      </w:r>
    </w:p>
    <w:p w14:paraId="31E9A673" w14:textId="7A24E531" w:rsidR="00D9023D" w:rsidRDefault="00D9023D" w:rsidP="00D9023D">
      <w:proofErr w:type="spellStart"/>
      <w:r>
        <w:t>Mae</w:t>
      </w:r>
      <w:r w:rsidR="00602717">
        <w:t>’</w:t>
      </w:r>
      <w:r>
        <w:t>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Senedd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a </w:t>
      </w:r>
      <w:proofErr w:type="spellStart"/>
      <w:r>
        <w:t>gyhoeddir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Pwyllgor, a </w:t>
      </w:r>
      <w:proofErr w:type="spellStart"/>
      <w:r>
        <w:t>phenderfynu</w:t>
      </w:r>
      <w:proofErr w:type="spellEnd"/>
      <w:r>
        <w:t xml:space="preserve"> a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sancsiynau</w:t>
      </w:r>
      <w:proofErr w:type="spellEnd"/>
      <w:r>
        <w:t xml:space="preserve"> a </w:t>
      </w:r>
      <w:proofErr w:type="spellStart"/>
      <w:r>
        <w:t>argymhellir</w:t>
      </w:r>
      <w:proofErr w:type="spellEnd"/>
      <w:r>
        <w:t xml:space="preserve"> ar </w:t>
      </w:r>
      <w:proofErr w:type="spellStart"/>
      <w:r>
        <w:t>waith</w:t>
      </w:r>
      <w:proofErr w:type="spellEnd"/>
      <w:r>
        <w:t xml:space="preserve">.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gwneir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o</w:t>
      </w:r>
      <w:r w:rsidR="00602717">
        <w:t>’</w:t>
      </w:r>
      <w:r>
        <w:t xml:space="preserve">r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fwyafrif</w:t>
      </w:r>
      <w:proofErr w:type="spellEnd"/>
      <w:r>
        <w:t xml:space="preserve"> </w:t>
      </w:r>
      <w:proofErr w:type="spellStart"/>
      <w:r>
        <w:t>syml</w:t>
      </w:r>
      <w:proofErr w:type="spellEnd"/>
      <w:r>
        <w:t>.</w:t>
      </w:r>
    </w:p>
    <w:p w14:paraId="54C1AB71" w14:textId="7330F836" w:rsidR="00D9023D" w:rsidRDefault="00D9023D" w:rsidP="00D9023D">
      <w:pPr>
        <w:pStyle w:val="Heading3"/>
      </w:pPr>
      <w:r>
        <w:t xml:space="preserve">31.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Pwyllgor y </w:t>
      </w:r>
      <w:proofErr w:type="spellStart"/>
      <w:r>
        <w:t>pŵer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sancsiynau</w:t>
      </w:r>
      <w:proofErr w:type="spellEnd"/>
      <w:r>
        <w:t xml:space="preserve"> </w:t>
      </w:r>
      <w:proofErr w:type="spellStart"/>
      <w:r>
        <w:t>diswyddo</w:t>
      </w:r>
      <w:proofErr w:type="spellEnd"/>
      <w:r>
        <w:t xml:space="preserve"> neu </w:t>
      </w:r>
      <w:proofErr w:type="spellStart"/>
      <w:r>
        <w:t>adalw</w:t>
      </w:r>
      <w:proofErr w:type="spellEnd"/>
      <w:r>
        <w:t xml:space="preserve"> Aelod o</w:t>
      </w:r>
      <w:r w:rsidR="00602717">
        <w:t>’</w:t>
      </w:r>
      <w:r>
        <w:t xml:space="preserve">r Senedd? </w:t>
      </w:r>
    </w:p>
    <w:p w14:paraId="6BA3559A" w14:textId="453471E5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2BD785CE" w14:textId="77777777" w:rsidR="00D9023D" w:rsidRDefault="00D9023D" w:rsidP="00D9023D">
      <w:pPr>
        <w:pStyle w:val="Highlight-box"/>
      </w:pPr>
    </w:p>
    <w:p w14:paraId="2BEE1FAD" w14:textId="32AAE9F8" w:rsidR="00D9023D" w:rsidRDefault="00D9023D" w:rsidP="00D9023D">
      <w:pPr>
        <w:pStyle w:val="Heading3"/>
      </w:pPr>
      <w:r>
        <w:t xml:space="preserve">32. 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sancsiynau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r w:rsidR="00602717">
        <w:t>’</w:t>
      </w:r>
      <w:r>
        <w:t>r</w:t>
      </w:r>
      <w:proofErr w:type="spellEnd"/>
      <w:r>
        <w:t xml:space="preserve"> Pwyllgor? </w:t>
      </w:r>
    </w:p>
    <w:p w14:paraId="30AFE7B7" w14:textId="58B9363D" w:rsidR="00D9023D" w:rsidRDefault="00602717" w:rsidP="00D9023D">
      <w:r>
        <w:t>(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</w:t>
      </w:r>
      <w:r w:rsidR="00D9023D">
        <w:t xml:space="preserve">pe </w:t>
      </w:r>
      <w:proofErr w:type="spellStart"/>
      <w:r w:rsidR="00D9023D">
        <w:t>gallech</w:t>
      </w:r>
      <w:proofErr w:type="spellEnd"/>
      <w:r w:rsidR="00D9023D">
        <w:t xml:space="preserve"> chi </w:t>
      </w:r>
      <w:proofErr w:type="spellStart"/>
      <w:r w:rsidR="00D9023D">
        <w:t>gadw</w:t>
      </w:r>
      <w:proofErr w:type="spellEnd"/>
      <w:r w:rsidR="00D9023D">
        <w:t xml:space="preserve"> </w:t>
      </w:r>
      <w:proofErr w:type="spellStart"/>
      <w:r w:rsidR="00D9023D">
        <w:t>eich</w:t>
      </w:r>
      <w:proofErr w:type="spellEnd"/>
      <w:r w:rsidR="00D9023D">
        <w:t xml:space="preserve"> </w:t>
      </w:r>
      <w:proofErr w:type="spellStart"/>
      <w:r w:rsidR="00D9023D">
        <w:t>ateb</w:t>
      </w:r>
      <w:proofErr w:type="spellEnd"/>
      <w:r w:rsidR="00D9023D">
        <w:t xml:space="preserve"> </w:t>
      </w:r>
      <w:proofErr w:type="spellStart"/>
      <w:r w:rsidR="00D9023D">
        <w:t>i</w:t>
      </w:r>
      <w:proofErr w:type="spellEnd"/>
      <w:r w:rsidR="00D9023D">
        <w:t xml:space="preserve"> </w:t>
      </w:r>
      <w:proofErr w:type="spellStart"/>
      <w:r w:rsidR="00D9023D">
        <w:t>tua</w:t>
      </w:r>
      <w:proofErr w:type="spellEnd"/>
      <w:r w:rsidR="00D9023D">
        <w:t xml:space="preserve"> 500 o </w:t>
      </w:r>
      <w:proofErr w:type="spellStart"/>
      <w:r w:rsidR="00D9023D">
        <w:t>eiriau</w:t>
      </w:r>
      <w:proofErr w:type="spellEnd"/>
      <w:r w:rsidR="00D9023D">
        <w:t xml:space="preserve">) </w:t>
      </w:r>
    </w:p>
    <w:p w14:paraId="1E698D2F" w14:textId="77777777" w:rsidR="00500E23" w:rsidRPr="00D9023D" w:rsidRDefault="00500E23" w:rsidP="00D9023D">
      <w:pPr>
        <w:pStyle w:val="Highlight-box"/>
      </w:pPr>
    </w:p>
    <w:sectPr w:rsidR="00500E23" w:rsidRPr="00D9023D" w:rsidSect="007962EA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F424" w14:textId="77777777" w:rsidR="00C15AB2" w:rsidRDefault="00C15AB2" w:rsidP="00511AB1">
      <w:r>
        <w:separator/>
      </w:r>
    </w:p>
    <w:p w14:paraId="3E9ECEFD" w14:textId="77777777" w:rsidR="00C15AB2" w:rsidRDefault="00C15AB2"/>
    <w:p w14:paraId="6D778571" w14:textId="77777777" w:rsidR="00C15AB2" w:rsidRDefault="00C15AB2" w:rsidP="00EE123E"/>
  </w:endnote>
  <w:endnote w:type="continuationSeparator" w:id="0">
    <w:p w14:paraId="4EF4EC54" w14:textId="77777777" w:rsidR="00C15AB2" w:rsidRDefault="00C15AB2" w:rsidP="00511AB1">
      <w:r>
        <w:continuationSeparator/>
      </w:r>
    </w:p>
    <w:p w14:paraId="251B3546" w14:textId="77777777" w:rsidR="00C15AB2" w:rsidRDefault="00C15AB2"/>
    <w:p w14:paraId="1FD78158" w14:textId="77777777" w:rsidR="00C15AB2" w:rsidRDefault="00C15AB2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FE27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2F5C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AAD6" w14:textId="77777777" w:rsidR="00C15AB2" w:rsidRPr="0060167F" w:rsidRDefault="00C15AB2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147A6549" w14:textId="77777777" w:rsidR="00C15AB2" w:rsidRPr="0060167F" w:rsidRDefault="00C15AB2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43B928E0" w14:textId="77777777" w:rsidR="00C15AB2" w:rsidRPr="0060167F" w:rsidRDefault="00C15AB2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297" w14:textId="6E57043A" w:rsidR="00E96DB3" w:rsidRPr="00FC5FB6" w:rsidRDefault="00D9023D" w:rsidP="00683F4E">
    <w:pPr>
      <w:pStyle w:val="Header"/>
      <w:pBdr>
        <w:bottom w:val="single" w:sz="4" w:space="8" w:color="auto"/>
      </w:pBdr>
    </w:pPr>
    <w:r w:rsidRPr="00D9023D">
      <w:t xml:space="preserve">IMA(6): Ymchwiliad </w:t>
    </w:r>
    <w:proofErr w:type="spellStart"/>
    <w:r w:rsidRPr="00D9023D">
      <w:t>i</w:t>
    </w:r>
    <w:proofErr w:type="spellEnd"/>
    <w:r w:rsidRPr="00D9023D">
      <w:t xml:space="preserve"> </w:t>
    </w:r>
    <w:proofErr w:type="spellStart"/>
    <w:r w:rsidRPr="00D9023D">
      <w:t>Atebolrwydd</w:t>
    </w:r>
    <w:proofErr w:type="spellEnd"/>
    <w:r w:rsidRPr="00D9023D">
      <w:t xml:space="preserve"> Aelodau </w:t>
    </w:r>
    <w:proofErr w:type="spellStart"/>
    <w:r w:rsidRPr="00D9023D">
      <w:t>Unigol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417" w14:textId="12D976C4" w:rsidR="00E96DB3" w:rsidRPr="00FC5FB6" w:rsidRDefault="00D9023D" w:rsidP="00683F4E">
    <w:pPr>
      <w:pStyle w:val="Header"/>
      <w:pBdr>
        <w:bottom w:val="single" w:sz="4" w:space="8" w:color="auto"/>
      </w:pBdr>
      <w:jc w:val="right"/>
    </w:pPr>
    <w:bookmarkStart w:id="0" w:name="_Hlk162274767"/>
    <w:r>
      <w:t>IMA</w:t>
    </w:r>
    <w:r w:rsidR="00CD43CD" w:rsidRPr="00CF08B4">
      <w:t xml:space="preserve">(6): </w:t>
    </w:r>
    <w:bookmarkEnd w:id="0"/>
    <w:r w:rsidRPr="00D9023D">
      <w:t xml:space="preserve">Ymchwiliad </w:t>
    </w:r>
    <w:proofErr w:type="spellStart"/>
    <w:r w:rsidRPr="00D9023D">
      <w:t>i</w:t>
    </w:r>
    <w:proofErr w:type="spellEnd"/>
    <w:r w:rsidRPr="00D9023D">
      <w:t xml:space="preserve"> </w:t>
    </w:r>
    <w:proofErr w:type="spellStart"/>
    <w:r w:rsidRPr="00D9023D">
      <w:t>Atebolrwydd</w:t>
    </w:r>
    <w:proofErr w:type="spellEnd"/>
    <w:r w:rsidRPr="00D9023D">
      <w:t xml:space="preserve"> Aelodau </w:t>
    </w:r>
    <w:proofErr w:type="spellStart"/>
    <w:r w:rsidRPr="00D9023D">
      <w:t>Unigol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1" type="#_x0000_t75" style="width:80.35pt;height:80.3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2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3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73AB"/>
    <w:multiLevelType w:val="multilevel"/>
    <w:tmpl w:val="22126DC0"/>
    <w:numStyleLink w:val="Recommendation-list"/>
  </w:abstractNum>
  <w:abstractNum w:abstractNumId="25" w15:restartNumberingAfterBreak="0">
    <w:nsid w:val="58A620F6"/>
    <w:multiLevelType w:val="multilevel"/>
    <w:tmpl w:val="22126DC0"/>
    <w:numStyleLink w:val="Recommendation-list"/>
  </w:abstractNum>
  <w:abstractNum w:abstractNumId="26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7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8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9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0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3607162"/>
    <w:multiLevelType w:val="multilevel"/>
    <w:tmpl w:val="9A0AEDA4"/>
    <w:numStyleLink w:val="Conclusion-style"/>
  </w:abstractNum>
  <w:abstractNum w:abstractNumId="32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5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2"/>
  </w:num>
  <w:num w:numId="2" w16cid:durableId="65998611">
    <w:abstractNumId w:val="2"/>
  </w:num>
  <w:num w:numId="3" w16cid:durableId="1492406076">
    <w:abstractNumId w:val="9"/>
  </w:num>
  <w:num w:numId="4" w16cid:durableId="362747651">
    <w:abstractNumId w:val="34"/>
  </w:num>
  <w:num w:numId="5" w16cid:durableId="1769426307">
    <w:abstractNumId w:val="15"/>
  </w:num>
  <w:num w:numId="6" w16cid:durableId="948699831">
    <w:abstractNumId w:val="33"/>
  </w:num>
  <w:num w:numId="7" w16cid:durableId="1977366694">
    <w:abstractNumId w:val="16"/>
  </w:num>
  <w:num w:numId="8" w16cid:durableId="153691537">
    <w:abstractNumId w:val="22"/>
  </w:num>
  <w:num w:numId="9" w16cid:durableId="1823618371">
    <w:abstractNumId w:val="12"/>
  </w:num>
  <w:num w:numId="10" w16cid:durableId="84310396">
    <w:abstractNumId w:val="30"/>
  </w:num>
  <w:num w:numId="11" w16cid:durableId="612442594">
    <w:abstractNumId w:val="18"/>
  </w:num>
  <w:num w:numId="12" w16cid:durableId="852651706">
    <w:abstractNumId w:val="19"/>
  </w:num>
  <w:num w:numId="13" w16cid:durableId="2138446509">
    <w:abstractNumId w:val="1"/>
  </w:num>
  <w:num w:numId="14" w16cid:durableId="616833951">
    <w:abstractNumId w:val="16"/>
    <w:lvlOverride w:ilvl="0">
      <w:startOverride w:val="1"/>
    </w:lvlOverride>
  </w:num>
  <w:num w:numId="15" w16cid:durableId="1196425850">
    <w:abstractNumId w:val="30"/>
  </w:num>
  <w:num w:numId="16" w16cid:durableId="1969775208">
    <w:abstractNumId w:val="0"/>
  </w:num>
  <w:num w:numId="17" w16cid:durableId="1823891521">
    <w:abstractNumId w:val="34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6"/>
  </w:num>
  <w:num w:numId="19" w16cid:durableId="305090864">
    <w:abstractNumId w:val="5"/>
  </w:num>
  <w:num w:numId="20" w16cid:durableId="1027288796">
    <w:abstractNumId w:val="24"/>
  </w:num>
  <w:num w:numId="21" w16cid:durableId="1073314504">
    <w:abstractNumId w:val="25"/>
  </w:num>
  <w:num w:numId="22" w16cid:durableId="1698578247">
    <w:abstractNumId w:val="31"/>
  </w:num>
  <w:num w:numId="23" w16cid:durableId="1109083110">
    <w:abstractNumId w:val="27"/>
  </w:num>
  <w:num w:numId="24" w16cid:durableId="1794865161">
    <w:abstractNumId w:val="17"/>
  </w:num>
  <w:num w:numId="25" w16cid:durableId="815143714">
    <w:abstractNumId w:val="29"/>
  </w:num>
  <w:num w:numId="26" w16cid:durableId="1588492703">
    <w:abstractNumId w:val="7"/>
  </w:num>
  <w:num w:numId="27" w16cid:durableId="936909839">
    <w:abstractNumId w:val="22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5"/>
  </w:num>
  <w:num w:numId="29" w16cid:durableId="1058897666">
    <w:abstractNumId w:val="13"/>
  </w:num>
  <w:num w:numId="30" w16cid:durableId="935407614">
    <w:abstractNumId w:val="14"/>
  </w:num>
  <w:num w:numId="31" w16cid:durableId="37247443">
    <w:abstractNumId w:val="4"/>
  </w:num>
  <w:num w:numId="32" w16cid:durableId="1139155797">
    <w:abstractNumId w:val="10"/>
  </w:num>
  <w:num w:numId="33" w16cid:durableId="297416985">
    <w:abstractNumId w:val="26"/>
  </w:num>
  <w:num w:numId="34" w16cid:durableId="1440487458">
    <w:abstractNumId w:val="8"/>
  </w:num>
  <w:num w:numId="35" w16cid:durableId="1278875987">
    <w:abstractNumId w:val="3"/>
  </w:num>
  <w:num w:numId="36" w16cid:durableId="249124498">
    <w:abstractNumId w:val="21"/>
  </w:num>
  <w:num w:numId="37" w16cid:durableId="718626458">
    <w:abstractNumId w:val="28"/>
  </w:num>
  <w:num w:numId="38" w16cid:durableId="566963808">
    <w:abstractNumId w:val="23"/>
  </w:num>
  <w:num w:numId="39" w16cid:durableId="445779219">
    <w:abstractNumId w:val="11"/>
  </w:num>
  <w:num w:numId="40" w16cid:durableId="982587242">
    <w:abstractNumId w:val="20"/>
  </w:num>
  <w:num w:numId="41" w16cid:durableId="11208769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2" w16cid:durableId="664624533">
    <w:abstractNumId w:val="12"/>
  </w:num>
  <w:num w:numId="43" w16cid:durableId="119415344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6039"/>
    <w:rsid w:val="000572E8"/>
    <w:rsid w:val="00060A65"/>
    <w:rsid w:val="00065771"/>
    <w:rsid w:val="00066D7F"/>
    <w:rsid w:val="000675B2"/>
    <w:rsid w:val="0006765C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878A3"/>
    <w:rsid w:val="00190CE0"/>
    <w:rsid w:val="00192B81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3709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6034F"/>
    <w:rsid w:val="00460574"/>
    <w:rsid w:val="00460A81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57454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944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2717"/>
    <w:rsid w:val="006034C3"/>
    <w:rsid w:val="006040D1"/>
    <w:rsid w:val="00604FBF"/>
    <w:rsid w:val="0060575C"/>
    <w:rsid w:val="00607568"/>
    <w:rsid w:val="00612488"/>
    <w:rsid w:val="00614711"/>
    <w:rsid w:val="00615022"/>
    <w:rsid w:val="0061700B"/>
    <w:rsid w:val="006204AE"/>
    <w:rsid w:val="00623544"/>
    <w:rsid w:val="0062730D"/>
    <w:rsid w:val="00635A00"/>
    <w:rsid w:val="00636AD6"/>
    <w:rsid w:val="0063712C"/>
    <w:rsid w:val="00647D1F"/>
    <w:rsid w:val="00650C32"/>
    <w:rsid w:val="00651800"/>
    <w:rsid w:val="00651A1A"/>
    <w:rsid w:val="00654B00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169"/>
    <w:rsid w:val="007727AD"/>
    <w:rsid w:val="007736E4"/>
    <w:rsid w:val="00777496"/>
    <w:rsid w:val="00784C35"/>
    <w:rsid w:val="007869B1"/>
    <w:rsid w:val="00792BFD"/>
    <w:rsid w:val="0079318E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D6E9A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4D75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A5CB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AB2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2330"/>
    <w:rsid w:val="00CA43EE"/>
    <w:rsid w:val="00CA6025"/>
    <w:rsid w:val="00CA6AB6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023D"/>
    <w:rsid w:val="00D9199B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34D3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50AF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0741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17B5"/>
    <w:rsid w:val="00FF302B"/>
    <w:rsid w:val="00FF474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E2944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683F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83F4E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nes.senedd.cymru/mgConsultationDisplay.aspx?ID=55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senedd.wales/SeneddStandard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SeneddSafon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usnes.senedd.cymru/documents/s152624/Ymchwiliad%20i%20Atebolrwydd%20Aelodau%20Unigol%20or%20Senedd%20-Ymgynghoriad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senedd.wales/mgConsultationDisplay.aspx?ID=557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2C7655" w:rsidP="002C7655">
          <w:pPr>
            <w:pStyle w:val="6C8DA754511A4E87BB5EE39696086D0A1"/>
          </w:pPr>
          <w:r w:rsidRPr="00FF70BA">
            <w:rPr>
              <w:color w:val="666666"/>
            </w:rPr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C7655"/>
    <w:rsid w:val="002F3063"/>
    <w:rsid w:val="00476678"/>
    <w:rsid w:val="004A5287"/>
    <w:rsid w:val="007961EC"/>
    <w:rsid w:val="00802557"/>
    <w:rsid w:val="00A2213C"/>
    <w:rsid w:val="00AC5423"/>
    <w:rsid w:val="00BF2F27"/>
    <w:rsid w:val="00D30063"/>
    <w:rsid w:val="00D62FFF"/>
    <w:rsid w:val="00E6389E"/>
    <w:rsid w:val="00E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655"/>
    <w:rPr>
      <w:color w:val="666666"/>
    </w:rPr>
  </w:style>
  <w:style w:type="paragraph" w:customStyle="1" w:styleId="6C8DA754511A4E87BB5EE39696086D0A">
    <w:name w:val="6C8DA754511A4E87BB5EE39696086D0A"/>
    <w:rsid w:val="004A5287"/>
  </w:style>
  <w:style w:type="paragraph" w:customStyle="1" w:styleId="6C8DA754511A4E87BB5EE39696086D0A1">
    <w:name w:val="6C8DA754511A4E87BB5EE39696086D0A1"/>
    <w:rsid w:val="002C7655"/>
    <w:pPr>
      <w:keepNext/>
      <w:spacing w:after="240" w:line="288" w:lineRule="auto"/>
      <w:outlineLvl w:val="0"/>
    </w:pPr>
    <w:rPr>
      <w:rFonts w:asciiTheme="majorHAnsi" w:eastAsia="Times New Roman" w:hAnsiTheme="majorHAnsi" w:cs="Times New Roman"/>
      <w:b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3055FC1290F4AB5A16FB7F777DADB" ma:contentTypeVersion="8" ma:contentTypeDescription="Create a new document." ma:contentTypeScope="" ma:versionID="4db22e62a74feb045d7ddb72cca69747">
  <xsd:schema xmlns:xsd="http://www.w3.org/2001/XMLSchema" xmlns:xs="http://www.w3.org/2001/XMLSchema" xmlns:p="http://schemas.microsoft.com/office/2006/metadata/properties" xmlns:ns2="e3c506a2-cbf6-4f0b-bc08-78a8eef7e98f" targetNamespace="http://schemas.microsoft.com/office/2006/metadata/properties" ma:root="true" ma:fieldsID="983aa82fd86c7dd26d3e1c8b8d69717d" ns2:_="">
    <xsd:import namespace="e3c506a2-cbf6-4f0b-bc08-78a8eef7e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06a2-cbf6-4f0b-bc08-78a8eef7e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D41A8-6A72-4AFB-BE0F-E631A3B34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506a2-cbf6-4f0b-bc08-78a8eef7e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17</cp:revision>
  <cp:lastPrinted>2017-12-07T08:10:00Z</cp:lastPrinted>
  <dcterms:created xsi:type="dcterms:W3CDTF">2024-05-24T11:01:00Z</dcterms:created>
  <dcterms:modified xsi:type="dcterms:W3CDTF">2024-07-31T09:27:00Z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0x010100CFC3055FC1290F4AB5A16FB7F777DADB</vt:lpwstr>
  </property>
  <property fmtid="{D5CDD505-2E9C-101B-9397-08002B2CF9AE}" pid="3" name="MediaServiceImageTags">
    <vt:lpwstr/>
  </property>
</Properties>
</file>