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18946" w14:textId="77777777" w:rsidR="001A39E2" w:rsidRDefault="001A39E2" w:rsidP="001A39E2">
      <w:pPr>
        <w:jc w:val="right"/>
        <w:rPr>
          <w:b/>
        </w:rPr>
      </w:pPr>
    </w:p>
    <w:p w14:paraId="442C281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E513F3" wp14:editId="7B3B5F1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08C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D0B804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D460AC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318311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21EF24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BCD5E5" wp14:editId="7A667D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A14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84161D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CFCB22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2D7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AB7E" w14:textId="77777777" w:rsidR="003C4920" w:rsidRPr="004F23E1" w:rsidRDefault="00BC423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8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 Comisiynydd Plant nesaf i Gymru</w:t>
            </w:r>
          </w:p>
        </w:tc>
      </w:tr>
      <w:tr w:rsidR="00817906" w:rsidRPr="00A011A1" w14:paraId="3855FB2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508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BE2F" w14:textId="13FA7A28" w:rsidR="00817906" w:rsidRPr="004F23E1" w:rsidRDefault="00923F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BC4234" w:rsidRPr="00DF28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C42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Ionawr </w:t>
            </w:r>
            <w:r w:rsidR="00BC4234" w:rsidRPr="00DF28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  <w:r w:rsidR="004479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817906" w:rsidRPr="00A011A1" w14:paraId="71EF9E2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A89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82E0" w14:textId="4482A2F3" w:rsidR="00817906" w:rsidRPr="004F23E1" w:rsidRDefault="00BC4234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8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DF28B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</w:p>
        </w:tc>
      </w:tr>
    </w:tbl>
    <w:p w14:paraId="1093CCD0" w14:textId="77777777" w:rsidR="00A845A9" w:rsidRPr="00A011A1" w:rsidRDefault="00A845A9" w:rsidP="00A845A9"/>
    <w:p w14:paraId="1124FE57" w14:textId="77777777" w:rsidR="00BC4234" w:rsidRPr="00DF28B9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 cyfnod yr Athro 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>Sally Holland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yn ei swydd fel Comisiynydd Plant Cymru yn dod i ben ar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 19 </w:t>
      </w:r>
      <w:r>
        <w:rPr>
          <w:rFonts w:ascii="Arial" w:hAnsi="Arial" w:cs="Arial"/>
          <w:color w:val="000000"/>
          <w:sz w:val="24"/>
          <w:szCs w:val="24"/>
          <w:lang w:val="cy-GB"/>
        </w:rPr>
        <w:t>Ebrill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 2022.</w:t>
      </w:r>
    </w:p>
    <w:p w14:paraId="533DFA9D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F28B9"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color w:val="000000"/>
          <w:sz w:val="24"/>
          <w:szCs w:val="24"/>
          <w:lang w:val="cy-GB"/>
        </w:rPr>
        <w:t>Mae’n bleser gennyf dderbyn argymhelliad y panel trawsbleidiol i ddewis yr olynydd, ac rwy’n cyhoeddi mai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 Rocio Cifuentes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fydd y Comisiynydd Plant nesaf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0BC43CEB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261BBB9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Roedd y broses o benodi’r Comisiynydd newydd yn golygu cydweithio rhwng panel dewis trawsbleidiol a phanel amrywiol o bobl ifanc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>Roedd yr ymgyrch drylwyr hon i benodi Comisiynydd yn cynnwys trafod â phobl ifanc sawl gwaith yn ystod y broses, ac mae’r trafodaethau hynny wedi bod yn rhan annatod o’r ymarfer recriwtio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7A6B4C18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1533527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Roedd plant â phobl ifanc yn cymryd rhan mewn pedwar cam allweddol yn y broses recriwtio, yn cynnwys:</w:t>
      </w:r>
    </w:p>
    <w:p w14:paraId="702ACA18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497EC03" w14:textId="77777777" w:rsidR="00BC4234" w:rsidRPr="00DF28B9" w:rsidRDefault="00BC4234" w:rsidP="00BC4234">
      <w:pPr>
        <w:pStyle w:val="ListParagraph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Cynnal gweithdai gyda phlant a phobl ifanc i ofyn ei barn am y tri phrif beth sy’n bwysig iddynt fel rhan o rôl y Comisiynydd Plant – a adlewyrchwyd yn y gwaith o baratoi’r pecyn ymgeisio</w:t>
      </w:r>
      <w:r w:rsidRPr="00DF28B9">
        <w:rPr>
          <w:rFonts w:ascii="Arial" w:hAnsi="Arial" w:cs="Arial"/>
          <w:sz w:val="24"/>
          <w:szCs w:val="24"/>
          <w:lang w:val="cy-GB"/>
        </w:rPr>
        <w:t>.</w:t>
      </w:r>
    </w:p>
    <w:p w14:paraId="434606AE" w14:textId="77777777" w:rsidR="00BC4234" w:rsidRPr="00DF28B9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07B2803" w14:textId="77777777" w:rsidR="00BC4234" w:rsidRPr="00DF28B9" w:rsidRDefault="00BC4234" w:rsidP="00BC4234">
      <w:pPr>
        <w:pStyle w:val="ListParagraph"/>
        <w:numPr>
          <w:ilvl w:val="0"/>
          <w:numId w:val="2"/>
        </w:numPr>
        <w:spacing w:after="160"/>
        <w:ind w:left="567" w:hanging="567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Ystyried y datganiadau personol a ysgrifennwyd i blant a phobl ifanc gan yr ymgeiswyr ar y rhestr hir gan grŵp o blant a phobl ifanc a oedd, yn eu tro, yn argymell yr ymgeiswyr a ffafriwyd i’r Gweinidog Cyfiawnder Cymdeithasol a’r panel penodi trawsbleidiol a’r panel penodi pobl ifanc</w:t>
      </w:r>
      <w:r w:rsidRPr="00DF28B9">
        <w:rPr>
          <w:rFonts w:ascii="Arial" w:hAnsi="Arial" w:cs="Arial"/>
          <w:sz w:val="24"/>
          <w:szCs w:val="24"/>
          <w:lang w:val="cy-GB"/>
        </w:rPr>
        <w:t>.</w:t>
      </w:r>
    </w:p>
    <w:p w14:paraId="3FBADD05" w14:textId="77777777" w:rsidR="00BC4234" w:rsidRPr="00DF28B9" w:rsidRDefault="00BC4234" w:rsidP="00BC4234">
      <w:pPr>
        <w:pStyle w:val="ListParagraph"/>
        <w:spacing w:after="160"/>
        <w:ind w:left="567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7EBDF23D" w14:textId="77777777" w:rsidR="00BC4234" w:rsidRPr="00E8452F" w:rsidRDefault="00BC4234" w:rsidP="00BC4234">
      <w:pPr>
        <w:pStyle w:val="ListParagraph"/>
        <w:numPr>
          <w:ilvl w:val="0"/>
          <w:numId w:val="2"/>
        </w:numPr>
        <w:spacing w:after="160"/>
        <w:ind w:left="567" w:hanging="567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E8452F">
        <w:rPr>
          <w:rFonts w:ascii="Arial" w:hAnsi="Arial" w:cs="Arial"/>
          <w:sz w:val="24"/>
          <w:szCs w:val="24"/>
          <w:lang w:val="cy-GB"/>
        </w:rPr>
        <w:t>Gwnaeth yr ymgeiswyr gyflwyniad i ddosbarth o blant ysgol ar y pwnc “Pe byddwn i’n llwyddiannus, beth fyddai’r pum blaenoriaeth i chi fel Comisiynydd Plant Cymru?  Pa wahaniaeth a fyddech wedi gobeithio’i wneud ar ôl eich blwyddyn gyntaf, ac erbyn diwedd eich cyfnod fel Comisiynydd?” Gofynnwyd cyfres o gwestiynau i’r ymgeiswyr ar y rhestr fer, gan blant, ac yna rhoddwyd adborth ysgrifenedig i’r  panel penodi trawsbleidiol a’r panel penodi pobl ifanc</w:t>
      </w:r>
      <w:r>
        <w:rPr>
          <w:rFonts w:ascii="Arial" w:hAnsi="Arial" w:cs="Arial"/>
          <w:sz w:val="24"/>
          <w:szCs w:val="24"/>
          <w:lang w:val="cy-GB"/>
        </w:rPr>
        <w:t>, ar berfformiad pob ymgeisydd, gan y plant. Datblygwyd a gofynnwyd y cwestiynau hyn gan blant, ac fe ffilmiwyd y sesiwn a’i ddangos i’r ddau banel penodi</w:t>
      </w:r>
      <w:r w:rsidRPr="00E8452F">
        <w:rPr>
          <w:rFonts w:ascii="Arial" w:hAnsi="Arial" w:cs="Arial"/>
          <w:sz w:val="24"/>
          <w:szCs w:val="24"/>
          <w:lang w:val="cy-GB"/>
        </w:rPr>
        <w:t>.</w:t>
      </w:r>
    </w:p>
    <w:p w14:paraId="5802FDCD" w14:textId="77777777" w:rsidR="00BC4234" w:rsidRPr="00DF28B9" w:rsidRDefault="00BC4234" w:rsidP="00BC4234">
      <w:pPr>
        <w:ind w:left="567" w:hanging="567"/>
        <w:jc w:val="both"/>
        <w:rPr>
          <w:rFonts w:ascii="Arial" w:hAnsi="Arial" w:cs="Arial"/>
          <w:sz w:val="24"/>
          <w:szCs w:val="24"/>
          <w:lang w:val="cy-GB"/>
        </w:rPr>
      </w:pPr>
    </w:p>
    <w:p w14:paraId="05CF9431" w14:textId="77777777" w:rsidR="00BC4234" w:rsidRPr="00DF28B9" w:rsidRDefault="00BC4234" w:rsidP="00BC4234">
      <w:pPr>
        <w:pStyle w:val="ListParagraph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Cafodd yr ymgeiswyr llwyddiannus gyfweliad ffurfiol gan banel penodi pobl ifanc. Rhoddwyd gwybod am yr ymgeisydd a ffafriwyd i’r panel dewis trawsbynciol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 roddodd ystyriaeth i’r argymhelliad wrth benderfynu ar yr ymgeisydd a ffafriwyd ganddynt hwy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Roedd y panel hwn yn grŵp amrywiol o bobl ifanc o dan gadeiryddiaeth person ifanc.</w:t>
      </w:r>
    </w:p>
    <w:p w14:paraId="0774D2CD" w14:textId="77777777" w:rsidR="00BC4234" w:rsidRPr="00DF28B9" w:rsidRDefault="00BC4234" w:rsidP="00BC4234">
      <w:pPr>
        <w:pStyle w:val="ListParagraph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27C7C263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Hoffwn roi diolch i bawb a fu’n rhan o’r gwaith hwn, ac yn benodol felly i’r plant a’r bobl ifanc a fu’n rhan o’r broses ar wahanol adegau.</w:t>
      </w:r>
    </w:p>
    <w:p w14:paraId="3579277B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3EC7985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Bydd 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Ms Cifuentes </w:t>
      </w:r>
      <w:r>
        <w:rPr>
          <w:rFonts w:ascii="Arial" w:hAnsi="Arial" w:cs="Arial"/>
          <w:color w:val="000000"/>
          <w:sz w:val="24"/>
          <w:szCs w:val="24"/>
          <w:lang w:val="cy-GB"/>
        </w:rPr>
        <w:t>yn dechrau ar y swydd ar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3C0143">
        <w:rPr>
          <w:rFonts w:ascii="Arial" w:hAnsi="Arial" w:cs="Arial"/>
          <w:color w:val="000000"/>
          <w:sz w:val="24"/>
          <w:szCs w:val="24"/>
          <w:lang w:val="cy-GB"/>
        </w:rPr>
        <w:t>20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Ebrill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 2022.</w:t>
      </w:r>
    </w:p>
    <w:p w14:paraId="21FEA302" w14:textId="77777777" w:rsidR="00BC4234" w:rsidRPr="00DF28B9" w:rsidRDefault="00BC4234" w:rsidP="00BC4234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0C04657" w14:textId="77777777" w:rsidR="00BC4234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 gan 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Ms Cifuentes </w:t>
      </w:r>
      <w:r>
        <w:rPr>
          <w:rFonts w:ascii="Arial" w:hAnsi="Arial" w:cs="Arial"/>
          <w:color w:val="000000"/>
          <w:sz w:val="24"/>
          <w:szCs w:val="24"/>
          <w:lang w:val="cy-GB"/>
        </w:rPr>
        <w:t>gyfoeth o brofiad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>Hi yw prif weithredwr Tîm Cymorth Ieuenctid Ethnig (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EYST), ac mae wedi bod yn ei arwain a’i ddatblygu </w:t>
      </w:r>
      <w:r>
        <w:rPr>
          <w:rStyle w:val="field-content"/>
          <w:rFonts w:ascii="Arial" w:hAnsi="Arial" w:cs="Arial"/>
          <w:sz w:val="24"/>
          <w:szCs w:val="24"/>
          <w:lang w:val="cy-GB"/>
        </w:rPr>
        <w:t>ers y cychwyn cyntaf yn</w:t>
      </w:r>
      <w:r>
        <w:rPr>
          <w:rFonts w:ascii="Arial" w:hAnsi="Arial" w:cs="Arial"/>
          <w:sz w:val="24"/>
          <w:szCs w:val="24"/>
          <w:lang w:val="cy-GB"/>
        </w:rPr>
        <w:t xml:space="preserve"> 2005. EYST</w:t>
      </w:r>
      <w:r>
        <w:rPr>
          <w:rStyle w:val="field-content"/>
          <w:rFonts w:ascii="Arial" w:hAnsi="Arial" w:cs="Arial"/>
          <w:sz w:val="24"/>
          <w:szCs w:val="24"/>
          <w:lang w:val="cy-GB"/>
        </w:rPr>
        <w:t xml:space="preserve"> yw’r prif sefydliad sy’n rhoi cymorth i gymunedau Du, Asiaidd ac Ethnig Leiafrifol yng Nghymru, gyda thîm o</w:t>
      </w:r>
      <w:r>
        <w:rPr>
          <w:rFonts w:ascii="Arial" w:hAnsi="Arial" w:cs="Arial"/>
          <w:sz w:val="24"/>
          <w:szCs w:val="24"/>
          <w:lang w:val="cy-GB"/>
        </w:rPr>
        <w:t xml:space="preserve"> 50 o staff.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Cyn hynny, bu’n gweithio i Gyngor Cyrff Gwirfoddol Lleiafrifoedd Ethnig Cymru, Prosiect Pobl Ifanc Sengl Ddigartref Abertawe, Coleg Gwŷr a Phrifysgol Abertawe.</w:t>
      </w:r>
    </w:p>
    <w:p w14:paraId="2B573D71" w14:textId="77777777" w:rsidR="00BC4234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CDCD69E" w14:textId="77777777" w:rsidR="00BC4234" w:rsidRDefault="00BC4234" w:rsidP="00BC4234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Fe’i ganed yn Chile, a daeth i Gymru yn flwydd oed gyda’i rhieni fel ffoaduriaid gwleidyddol. Bu’n fyfyriwr ym Mhrifysgol </w:t>
      </w:r>
      <w:r w:rsidR="00F52CA1">
        <w:rPr>
          <w:rFonts w:ascii="Arial" w:hAnsi="Arial" w:cs="Arial"/>
          <w:sz w:val="24"/>
          <w:szCs w:val="24"/>
          <w:lang w:val="cy-GB"/>
        </w:rPr>
        <w:t>Caergrawnt</w:t>
      </w:r>
      <w:r>
        <w:rPr>
          <w:rFonts w:ascii="Arial" w:hAnsi="Arial" w:cs="Arial"/>
          <w:sz w:val="24"/>
          <w:szCs w:val="24"/>
          <w:lang w:val="cy-GB"/>
        </w:rPr>
        <w:t>, yn astudio Gwyddorau Cymdeithasol a Gwleidyddol cyn ymgymryd â Gradd Meistr mewn Ymchwil Gymdeithasol ym Mhrifysgol Abertawe.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223893" w14:textId="77777777" w:rsidR="00BC4234" w:rsidRPr="00DF28B9" w:rsidRDefault="00BC4234" w:rsidP="00BC4234">
      <w:pPr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wedi gweithio ar gryn dipyn o  Fyrddau Cynghori Gweinidogol Llywodraeth Cymru, sy’n cynnwys </w:t>
      </w:r>
      <w:r w:rsidRPr="00817042">
        <w:rPr>
          <w:rFonts w:ascii="Arial" w:hAnsi="Arial" w:cs="Arial"/>
          <w:sz w:val="24"/>
          <w:szCs w:val="24"/>
          <w:lang w:val="cy-GB"/>
        </w:rPr>
        <w:t xml:space="preserve">Bwrdd Cynghori Ieuenctid </w:t>
      </w:r>
      <w:r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817042">
        <w:rPr>
          <w:rFonts w:ascii="Arial" w:hAnsi="Arial" w:cs="Arial"/>
          <w:sz w:val="24"/>
          <w:szCs w:val="24"/>
          <w:lang w:val="cy-GB"/>
        </w:rPr>
        <w:t xml:space="preserve">Fforwm Hil </w:t>
      </w:r>
      <w:r>
        <w:rPr>
          <w:rFonts w:ascii="Arial" w:hAnsi="Arial" w:cs="Arial"/>
          <w:sz w:val="24"/>
          <w:szCs w:val="24"/>
          <w:lang w:val="cy-GB"/>
        </w:rPr>
        <w:t>Cymru a Thasglu Ffoaduriaid Cymru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Mae’n aelod o fwrdd</w:t>
      </w:r>
      <w:r w:rsidRPr="007D0DB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Style w:val="field-content"/>
          <w:rFonts w:ascii="Arial" w:hAnsi="Arial" w:cs="Arial"/>
          <w:sz w:val="24"/>
          <w:szCs w:val="24"/>
          <w:lang w:val="cy-GB"/>
        </w:rPr>
        <w:t>Cyngor Gweithredu Gwirfoddol Cymru, yn gadeirydd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Clymblaid Ffoaduriaid Cymru, ac yn aelod pwyllgor o’r Comisiwn Cydraddoldeb a Hawliau Dynol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Mae’n lywodraethwr ysgol ac yn aelod o fwrdd dau sefydliad elusennol 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– Mixtup 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n </w:t>
      </w:r>
      <w:r>
        <w:rPr>
          <w:rFonts w:ascii="Arial" w:hAnsi="Arial" w:cs="Arial"/>
          <w:sz w:val="24"/>
          <w:szCs w:val="24"/>
          <w:lang w:val="cy-GB"/>
        </w:rPr>
        <w:t xml:space="preserve">Abertawe i bobl ifanc sydd â galluoedd cymysg, a </w:t>
      </w:r>
      <w:r w:rsidRPr="00E802C3">
        <w:rPr>
          <w:rFonts w:ascii="Arial" w:hAnsi="Arial" w:cs="Arial"/>
          <w:i/>
          <w:sz w:val="24"/>
          <w:szCs w:val="24"/>
          <w:lang w:val="cy-GB"/>
        </w:rPr>
        <w:t>Cardiff Friends of Sickle Cell and Thalassaemia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 hefyd yn noddwr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 </w:t>
      </w:r>
      <w:r w:rsidRPr="00E802C3">
        <w:rPr>
          <w:rFonts w:ascii="Arial" w:hAnsi="Arial" w:cs="Arial"/>
          <w:i/>
          <w:sz w:val="24"/>
          <w:szCs w:val="24"/>
          <w:lang w:val="cy-GB"/>
        </w:rPr>
        <w:t>Stand Up to Racism</w:t>
      </w:r>
      <w:r>
        <w:rPr>
          <w:rFonts w:ascii="Arial" w:hAnsi="Arial" w:cs="Arial"/>
          <w:sz w:val="24"/>
          <w:szCs w:val="24"/>
          <w:lang w:val="cy-GB"/>
        </w:rPr>
        <w:t xml:space="preserve"> Abertawe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EE13CAF" w14:textId="77777777" w:rsidR="00BC4234" w:rsidRPr="00DF28B9" w:rsidRDefault="00BC4234" w:rsidP="00BC4234">
      <w:pPr>
        <w:rPr>
          <w:rFonts w:ascii="Arial" w:hAnsi="Arial" w:cs="Arial"/>
          <w:sz w:val="24"/>
          <w:szCs w:val="24"/>
          <w:lang w:val="cy-GB"/>
        </w:rPr>
      </w:pPr>
    </w:p>
    <w:p w14:paraId="51E20B3F" w14:textId="77777777" w:rsidR="00BC4234" w:rsidRPr="00E802C3" w:rsidRDefault="00BC4234" w:rsidP="00BC4234">
      <w:pPr>
        <w:rPr>
          <w:rFonts w:ascii="Arial" w:hAnsi="Arial" w:cs="Arial"/>
          <w:sz w:val="24"/>
          <w:szCs w:val="24"/>
          <w:lang w:val="cy-GB"/>
        </w:rPr>
      </w:pPr>
      <w:r w:rsidRPr="00E802C3">
        <w:rPr>
          <w:rFonts w:ascii="Arial" w:hAnsi="Arial" w:cs="Arial"/>
          <w:sz w:val="24"/>
          <w:szCs w:val="24"/>
          <w:lang w:val="cy-GB"/>
        </w:rPr>
        <w:lastRenderedPageBreak/>
        <w:t xml:space="preserve">Mae Ms Cifuentes wedi cael nifer o wobrau’n cydnabod ei chyfraniad, gan gynnwys Gwobr am Weithred Gymdeithasol a Dyngarol </w:t>
      </w:r>
      <w:r w:rsidRPr="00E802C3">
        <w:rPr>
          <w:rStyle w:val="field-content"/>
          <w:rFonts w:ascii="Arial" w:hAnsi="Arial" w:cs="Arial"/>
          <w:sz w:val="24"/>
          <w:szCs w:val="24"/>
          <w:lang w:val="cy-GB"/>
        </w:rPr>
        <w:t>Cymdeithas Cydnabod Llwyddiant Menywod Cymreig Lleiafrifoedd Ethnig</w:t>
      </w:r>
      <w:r w:rsidRPr="00E802C3">
        <w:rPr>
          <w:rFonts w:ascii="Arial" w:hAnsi="Arial" w:cs="Arial"/>
          <w:sz w:val="24"/>
          <w:szCs w:val="24"/>
          <w:lang w:val="cy-GB"/>
        </w:rPr>
        <w:t>, gwobr am gyfraniad i gymunedau ethnig leiafrifol gan Gyngor Mwslimiaid Cymru, ac fe’i gwnaed yn gymrawd er anrhydedd y Sefydliad Materion Cymreig am ei chyfraniad i wneud Cymru yn lle gwell.</w:t>
      </w:r>
    </w:p>
    <w:p w14:paraId="67D64B86" w14:textId="77777777" w:rsidR="00BC4234" w:rsidRPr="00E802C3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31C3324" w14:textId="77777777" w:rsidR="00BC4234" w:rsidRPr="00DF28B9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Hoffwn achub ar y cyfle hwn i ddiolch o galon i’r Athro Holland am ei hymroddiad a’i brwdfrydedd yn hyrwyddwr annibynnol dros hawliau plant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>. 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Rwy’n ddiolchgar i’r Athro 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Holland </w:t>
      </w:r>
      <w:r>
        <w:rPr>
          <w:rFonts w:ascii="Arial" w:hAnsi="Arial" w:cs="Arial"/>
          <w:color w:val="000000"/>
          <w:sz w:val="24"/>
          <w:szCs w:val="24"/>
          <w:lang w:val="cy-GB"/>
        </w:rPr>
        <w:t>â’i thîm hefyd am flaenoriaethu anghenion pob plentyn yng Nghymru yn ystod y pandemig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>Mae wedi sicrhau, dro ar ôl tro, drwy ddefnyddio ei rôl yn hyrwyddo hawliau plant a phobl ifanc, fod llais pobl ifanc a phlant yn cael ei glywed a’i barchu</w:t>
      </w:r>
      <w:r w:rsidRPr="00DF28B9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0BE2AF4B" w14:textId="77777777" w:rsidR="00BC4234" w:rsidRPr="00DF28B9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26B811A" w14:textId="77777777" w:rsidR="00BC4234" w:rsidRPr="004C7ADB" w:rsidRDefault="00BC4234" w:rsidP="00BC4234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edrych ymlaen at barhau i gydweithio â’r Athro</w:t>
      </w:r>
      <w:r w:rsidRPr="00DF28B9">
        <w:rPr>
          <w:rFonts w:ascii="Arial" w:hAnsi="Arial" w:cs="Arial"/>
          <w:sz w:val="24"/>
          <w:szCs w:val="24"/>
          <w:lang w:val="cy-GB"/>
        </w:rPr>
        <w:t xml:space="preserve"> Holland </w:t>
      </w:r>
      <w:r>
        <w:rPr>
          <w:rFonts w:ascii="Arial" w:hAnsi="Arial" w:cs="Arial"/>
          <w:sz w:val="24"/>
          <w:szCs w:val="24"/>
          <w:lang w:val="cy-GB"/>
        </w:rPr>
        <w:t>wrth i’w chyfnod fel Comisiynydd Plant ddod i ben, ac rwy’n dymuno’r gorau iddi yn y dyfodol.</w:t>
      </w:r>
    </w:p>
    <w:p w14:paraId="41448668" w14:textId="77777777" w:rsidR="00420F01" w:rsidRDefault="00420F01" w:rsidP="00420F01">
      <w:pPr>
        <w:pStyle w:val="BodyText"/>
        <w:jc w:val="left"/>
        <w:rPr>
          <w:lang w:val="en-US"/>
        </w:rPr>
      </w:pPr>
    </w:p>
    <w:sectPr w:rsidR="00420F01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B9710" w14:textId="77777777" w:rsidR="00860C98" w:rsidRDefault="00860C98">
      <w:r>
        <w:separator/>
      </w:r>
    </w:p>
  </w:endnote>
  <w:endnote w:type="continuationSeparator" w:id="0">
    <w:p w14:paraId="1F1170AE" w14:textId="77777777" w:rsidR="00860C98" w:rsidRDefault="0086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F85" w14:textId="05F3A95B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037E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890074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285E" w14:textId="77777777" w:rsidR="00860C98" w:rsidRDefault="00860C98">
      <w:r>
        <w:separator/>
      </w:r>
    </w:p>
  </w:footnote>
  <w:footnote w:type="continuationSeparator" w:id="0">
    <w:p w14:paraId="0F80A3A6" w14:textId="77777777" w:rsidR="00860C98" w:rsidRDefault="0086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BECD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77243B" wp14:editId="06B5BC2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F72D8" w14:textId="77777777" w:rsidR="00DD4B82" w:rsidRDefault="00DD4B82">
    <w:pPr>
      <w:pStyle w:val="Header"/>
    </w:pPr>
  </w:p>
  <w:p w14:paraId="3A45C76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9C6"/>
    <w:multiLevelType w:val="hybridMultilevel"/>
    <w:tmpl w:val="97C8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7EF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0143"/>
    <w:rsid w:val="003C4920"/>
    <w:rsid w:val="003C5133"/>
    <w:rsid w:val="00420F01"/>
    <w:rsid w:val="004479F4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3C26"/>
    <w:rsid w:val="006B461D"/>
    <w:rsid w:val="006E0A2C"/>
    <w:rsid w:val="00703993"/>
    <w:rsid w:val="0073380E"/>
    <w:rsid w:val="007374B7"/>
    <w:rsid w:val="00752C48"/>
    <w:rsid w:val="00793166"/>
    <w:rsid w:val="007A0963"/>
    <w:rsid w:val="007B5260"/>
    <w:rsid w:val="007C0C30"/>
    <w:rsid w:val="007C24E7"/>
    <w:rsid w:val="007D1402"/>
    <w:rsid w:val="007F5E64"/>
    <w:rsid w:val="00810476"/>
    <w:rsid w:val="00812370"/>
    <w:rsid w:val="00817906"/>
    <w:rsid w:val="0082411A"/>
    <w:rsid w:val="00841628"/>
    <w:rsid w:val="00846C91"/>
    <w:rsid w:val="00860C98"/>
    <w:rsid w:val="008660E7"/>
    <w:rsid w:val="00877BD2"/>
    <w:rsid w:val="008C65BF"/>
    <w:rsid w:val="008D1E0B"/>
    <w:rsid w:val="008F789E"/>
    <w:rsid w:val="009077F8"/>
    <w:rsid w:val="00923FA2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C4234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9602C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52CA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DCA82C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BC4234"/>
    <w:rPr>
      <w:rFonts w:ascii="TradeGothic" w:hAnsi="TradeGothic"/>
      <w:sz w:val="22"/>
      <w:lang w:eastAsia="en-US"/>
    </w:rPr>
  </w:style>
  <w:style w:type="character" w:customStyle="1" w:styleId="field-content">
    <w:name w:val="field-content"/>
    <w:basedOn w:val="DefaultParagraphFont"/>
    <w:rsid w:val="00BC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A37474307</value>
    </field>
    <field name="Objective-Title">
      <value order="0">Doc 1 - MA-FM-3845-21 - Written Ministerial Statement - Welsh - Final</value>
    </field>
    <field name="Objective-Description">
      <value order="0"/>
    </field>
    <field name="Objective-CreationStamp">
      <value order="0">2021-11-17T10:32:18Z</value>
    </field>
    <field name="Objective-IsApproved">
      <value order="0">false</value>
    </field>
    <field name="Objective-IsPublished">
      <value order="0">true</value>
    </field>
    <field name="Objective-DatePublished">
      <value order="0">2022-01-06T09:42:18Z</value>
    </field>
    <field name="Objective-ModificationStamp">
      <value order="0">2022-01-06T09:42:18Z</value>
    </field>
    <field name="Objective-Owner">
      <value order="0">Melkevik Sarah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Business:.First Minister:2021/2022:Mark Drakeford - First Minister - Ministerial Advice - Children and Families - 2021-2022:MA/FM/3845/21 Announcement of the next Children's Commissioner for Wales</value>
    </field>
    <field name="Objective-Parent">
      <value order="0">MA/FM/3845/21 Announcement of the next Children's Commissioner for Wales</value>
    </field>
    <field name="Objective-State">
      <value order="0">Published</value>
    </field>
    <field name="Objective-VersionId">
      <value order="0">vA74048299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qA1492255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3A313-E396-483E-AC53-415CECFEB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AD947FA-885F-4CD8-834E-43CE9BA5169F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9F48FF-0DF8-4097-AC19-236EC0447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2022-01-07T16:20:00Z</dcterms:created>
  <dcterms:modified xsi:type="dcterms:W3CDTF">2022-01-07T16:21:00Z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A37474307</vt:lpwstr>
  </property>
  <property fmtid="{D5CDD505-2E9C-101B-9397-08002B2CF9AE}" pid="4" name="Objective-Title">
    <vt:lpwstr>Doc 1 - MA-FM-3845-21 - Written Ministerial Statement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2021-11-17T10:32:28Z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2022-01-06T09:42:18Z</vt:filetime>
  </property>
  <property fmtid="{D5CDD505-2E9C-101B-9397-08002B2CF9AE}" pid="10" name="Objective-ModificationStamp">
    <vt:filetime>2022-01-06T09:42:18Z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MA/FM/3845/21 Announcement of the next Children's Commissioner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vA74048299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