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755981" w:rsidP="001A39E2">
      <w:pPr>
        <w:jc w:val="right"/>
        <w:rPr>
          <w:b/>
        </w:rPr>
      </w:pPr>
      <w:bookmarkStart w:id="0" w:name="_GoBack"/>
      <w:bookmarkEnd w:id="0"/>
    </w:p>
    <w:p w:rsidR="003D59C8" w:rsidRDefault="00755981" w:rsidP="001A39E2">
      <w:pPr>
        <w:jc w:val="right"/>
        <w:rPr>
          <w:b/>
        </w:rPr>
      </w:pPr>
    </w:p>
    <w:p w:rsidR="003D59C8" w:rsidRDefault="00755981" w:rsidP="001A39E2">
      <w:pPr>
        <w:jc w:val="right"/>
        <w:rPr>
          <w:b/>
        </w:rPr>
      </w:pPr>
    </w:p>
    <w:p w:rsidR="00A845A9" w:rsidRDefault="0075598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7559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7559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7559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75598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A525A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7559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7559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559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E90496" w:rsidRDefault="00755981" w:rsidP="00E90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Diweddaraf am y Taliadau Mynediad ar y Rheilffyrdd yn y Dyfodol </w:t>
            </w:r>
          </w:p>
        </w:tc>
      </w:tr>
      <w:tr w:rsidR="002A525A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7559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55981" w:rsidP="008820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01 Mehefin 2018</w:t>
            </w:r>
          </w:p>
        </w:tc>
      </w:tr>
      <w:tr w:rsidR="002A525A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7559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55981" w:rsidP="00E90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yr Economi a Thrafnidiaeth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</w:tbl>
    <w:p w:rsidR="00EA5290" w:rsidRPr="00A011A1" w:rsidRDefault="00755981" w:rsidP="00EA5290"/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Rwy'n ysgrifennu atoch gyda'r diweddaraf am fy nhrafodaethau â'r Ysgrifennydd Gwladol dros Drafnidiaeth am fater sy'n gysylltiedig â threfniadau ariannol gwasanaethau'r rheilffyrdd. </w:t>
      </w: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Mae'n dda gen i ddweud bod yr Ysgrifennydd Gwladol a finne wedi dod i gy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tundeb ar ôl trafod cadarnhaol a manwl ers Medi 2017. Mae'r cytundeb yn diogelu sefyllfa gyllidol y ddwy lywodraeth mewn ffordd deg a chydradd gan briodoli rhwymedigaethau'n gywir ac yn bwysicach, mewn ffordd a ddaw â budd i deithwyr yng Nghymru a Lloegr.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 gofio bod rhai o'n gwasanaethau trenau'n rhychwantu'r ffin, mae'r cytundeb yn cynnwys cymal ynghylch gwasanaethau yn Lloegr yn unig. </w:t>
      </w: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O ran addasu'r tâl mynediad, mae'r Ysgrifennydd Gwladol dros Drafnidiaeth yn cadw'r risg a'r cyfle a ddaw yn sgil adoly</w:t>
      </w:r>
      <w:r>
        <w:rPr>
          <w:rFonts w:ascii="Arial" w:hAnsi="Arial" w:cs="Arial"/>
          <w:color w:val="000000"/>
          <w:sz w:val="24"/>
          <w:szCs w:val="24"/>
          <w:lang w:val="cy-GB"/>
        </w:rPr>
        <w:t>gu'r rheoliadau  i newid taliadau mynediad yn y dyfodol ar Network Rail.  Mae hynny'n golygu y caiff contract gwasanaethau rheilffyrdd Cymru a'r Gororau ei drin yn un ffordd ag unrhyw fasnachfraint arall ac na fydd effaith negyddol ar brisiau tocynnau na 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efelau gwasanaeth. </w:t>
      </w: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Caiff ein cytundeb ei gyhoeddi maes o law. </w:t>
      </w: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</w:p>
    <w:p w:rsidR="00FD02A5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I esbonio'r sefyllfa'n glir ichi, ar ôl ystyried mater addasu'r tâl mynediad yn fanwl, bydd ein cytundeb yn dod â thaliad addasu'r tâl mynediad rhwng Trenau Arriva Cymru a'r Adran Drafnidiae</w:t>
      </w:r>
      <w:r>
        <w:rPr>
          <w:rFonts w:ascii="Arial" w:hAnsi="Arial" w:cs="Arial"/>
          <w:color w:val="000000"/>
          <w:sz w:val="24"/>
          <w:szCs w:val="24"/>
          <w:lang w:val="cy-GB"/>
        </w:rPr>
        <w:t>th i ben. Yn 2017/18. £69.85 miliwn oedd y taliad addasu hwnnw, a rhagwelwyd y byddai'n codi gyda chwyddiant. Bydd Gweinidogion yn cofio y bu sôn llynedd bod Llywodraeth Cymru wedi talu dros £1 biliwn i Lywodraeth y DU dros 15 mlynedd contract gwasanaethau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rheilffyrdd Cymru a'r Gororau. </w:t>
      </w:r>
    </w:p>
    <w:p w:rsidR="00FD02A5" w:rsidRDefault="00755981" w:rsidP="003D59C8">
      <w:pPr>
        <w:rPr>
          <w:rFonts w:ascii="Arial" w:hAnsi="Arial" w:cs="Arial"/>
          <w:color w:val="000000"/>
          <w:sz w:val="24"/>
          <w:szCs w:val="24"/>
        </w:rPr>
      </w:pP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Gyda'r taliad addasu hwnnw wedi dod i ben, rydym wedi cytuno ar drefniant newydd, tebyg i'r trefniant rhwng gweithredwyr y masnachfreintiau a'r Adran Drafnidiaeth yn Lloegr, ond a fydd hefyd yn ystyried y ffordd y mae Llywodraeth Cymru'n cael ei hariannu.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Trwy'r cytundeb hwn, pennir taliadau addasu rhwng Llywodraeth Cymru a'r Adran Drafnidiaeth neu rhwng yr Adran Drafnidiaeth a Llywodraeth Cymru yn y dyfodol trwy gymharu'r gwir </w:t>
      </w: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daliadau mynediad a dalwyd i Network Rail â'r taliadau a ragdybiwyd yn ein contr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act gwasanaethau rheilffyrdd. Os bydd y gwir daliad mynediad yn cyfateb i'r swm rhagdybiedig, ni fydd angen taliad addasu. Oherwydd natur gymhleth y ffordd y mae Llywodraeth Cymru'n cael ei hariannu am ddarparu gwasanaethau rheilffyrdd, bydd cyfnod pontio </w:t>
      </w:r>
      <w:r>
        <w:rPr>
          <w:rFonts w:ascii="Arial" w:hAnsi="Arial" w:cs="Arial"/>
          <w:color w:val="000000"/>
          <w:sz w:val="24"/>
          <w:szCs w:val="24"/>
          <w:lang w:val="cy-GB"/>
        </w:rPr>
        <w:t>i roi ystyriaeth i ragdybiaeth Adolygiad Cynhwysfawr o Wariant (2017-2020) y Trysorlys.  Yn ôl y rhagdybiaeth honno, bydd y taliadau addasu'n parhau ar y lefel a ragwelir. Ar sail hynny, bydd Llywodraeth Cymru'n gwneud dau daliad i'r Adran Drafnidiaeth - £</w:t>
      </w:r>
      <w:r>
        <w:rPr>
          <w:rFonts w:ascii="Arial" w:hAnsi="Arial" w:cs="Arial"/>
          <w:color w:val="000000"/>
          <w:sz w:val="24"/>
          <w:szCs w:val="24"/>
          <w:lang w:val="cy-GB"/>
        </w:rPr>
        <w:t>24.8 miliwn yn 2018/19 a £71.8 miliwn yn 2019/20. Mae'r cytundeb yn caniatáu inni hefyd allu ailystyried y trefniadau indemnedd pe bai newidiadau'n cael eu gwneud i strwythur y taliadau mynediad, y taliadau i'r rheini sydd â'r fasnachfraint, y Cyfnodau Rhe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oli neu strwythur diwydiant rheilffyrdd ehangach Prydain. </w:t>
      </w: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</w:p>
    <w:p w:rsidR="003D59C8" w:rsidRDefault="00755981" w:rsidP="003D59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 ran ariannu Metro'r De, mae'r Ysgrifennydd Gwladol dros Drafnidiaeth wedi cadarnhau eto ei ymrwymiad i dalu £125m (prisiau 2014) tuag at y gost.  Caiff hwnnw ei dynnu i lawr yn unol â gwariant.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Mae'r cytundeb yn cynnwys mecanwaith hefyd ar gyfer ailgyfrif yr addasiad yn sgil trosglwyddo seilwaith Leiniau'r Cymoedd. </w:t>
      </w:r>
    </w:p>
    <w:p w:rsidR="00A64495" w:rsidRPr="008820E4" w:rsidRDefault="00755981" w:rsidP="00A64495">
      <w:pPr>
        <w:rPr>
          <w:rFonts w:ascii="Arial" w:hAnsi="Arial" w:cs="Arial"/>
          <w:sz w:val="24"/>
          <w:szCs w:val="24"/>
        </w:rPr>
      </w:pPr>
    </w:p>
    <w:sectPr w:rsidR="00A64495" w:rsidRPr="008820E4" w:rsidSect="006F66D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5981">
      <w:r>
        <w:separator/>
      </w:r>
    </w:p>
  </w:endnote>
  <w:endnote w:type="continuationSeparator" w:id="0">
    <w:p w:rsidR="00000000" w:rsidRDefault="007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Default="007559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C54" w:rsidRDefault="00755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Default="007559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0C54" w:rsidRDefault="00755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Pr="005D2A41" w:rsidRDefault="0075598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A0C54" w:rsidRPr="00A845A9" w:rsidRDefault="0075598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5981">
      <w:r>
        <w:separator/>
      </w:r>
    </w:p>
  </w:footnote>
  <w:footnote w:type="continuationSeparator" w:id="0">
    <w:p w:rsidR="00000000" w:rsidRDefault="0075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4" w:rsidRDefault="0075598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0C54" w:rsidRDefault="00755981">
    <w:pPr>
      <w:pStyle w:val="Header"/>
    </w:pPr>
  </w:p>
  <w:p w:rsidR="00BA0C54" w:rsidRDefault="00755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4CC2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F0401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6C96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239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F0A5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8407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E89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18E7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5EC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3B5AA4"/>
    <w:multiLevelType w:val="hybridMultilevel"/>
    <w:tmpl w:val="FD5C35A4"/>
    <w:lvl w:ilvl="0" w:tplc="ABF8F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789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6C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84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8A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AC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6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9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AA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A"/>
    <w:rsid w:val="002A525A"/>
    <w:rsid w:val="007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A22545216</value>
    </field>
    <field name="Objective-Title">
      <value order="0">Written Statement - Welsh Final</value>
    </field>
    <field name="Objective-Description">
      <value order="0"/>
    </field>
    <field name="Objective-CreationStamp">
      <value order="0">2018-06-01T11:12:50Z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2018-06-01T11:13:03Z</value>
    </field>
    <field name="Objective-Owner">
      <value order="0">Huxtable, Aled (ESNR-Transport-Public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- 2018:Rail - MA-P-KS-1820-18 - Funding and Outputs Agreement : Wales and Borders Rail Services</value>
    </field>
    <field name="Objective-Parent">
      <value order="0">Rail - MA-P-KS-1820-18 - Funding and Outputs Agreement : Wales and Borders Rail Services</value>
    </field>
    <field name="Objective-State">
      <value order="0">Being Drafted</value>
    </field>
    <field name="Objective-VersionId">
      <value order="0">vA44798401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2018-05-31T23:00:00+00:00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E4AB3A7-8A63-46DF-8EC6-5DEB7E5C1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7F5B1-8A7E-42E1-BD7D-72CC20DC0A02}"/>
</file>

<file path=customXml/itemProps4.xml><?xml version="1.0" encoding="utf-8"?>
<ds:datastoreItem xmlns:ds="http://schemas.openxmlformats.org/officeDocument/2006/customXml" ds:itemID="{24A10734-1D7F-4830-94C0-26B673F52387}"/>
</file>

<file path=customXml/itemProps5.xml><?xml version="1.0" encoding="utf-8"?>
<ds:datastoreItem xmlns:ds="http://schemas.openxmlformats.org/officeDocument/2006/customXml" ds:itemID="{9B6A41BF-2047-48C5-8DBC-ADC98545ED7A}"/>
</file>

<file path=docProps/app.xml><?xml version="1.0" encoding="utf-8"?>
<Properties xmlns="http://schemas.openxmlformats.org/officeDocument/2006/extended-properties" xmlns:vt="http://schemas.openxmlformats.org/officeDocument/2006/docPropsVTypes">
  <Template>DDF22169</Template>
  <TotalTime>1</TotalTime>
  <Pages>2</Pages>
  <Words>534</Words>
  <Characters>2915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y Taliadau Mynediad ar y Rheilffyrdd yn y Dyfodol</dc:title>
  <dc:creator>burnsc</dc:creator>
  <cp:lastModifiedBy>Roberts, Tomos (OFMCO - Cabinet Division)</cp:lastModifiedBy>
  <cp:revision>2</cp:revision>
  <cp:lastPrinted>2011-05-27T10:19:00Z</cp:lastPrinted>
  <dcterms:created xsi:type="dcterms:W3CDTF">2018-06-01T12:14:00Z</dcterms:created>
  <dcterms:modified xsi:type="dcterms:W3CDTF">2018-06-01T12:14:00Z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2018-06-01T11:13:03Z</vt:filetime>
  </property>
  <property fmtid="{D5CDD505-2E9C-101B-9397-08002B2CF9AE}" pid="9" name="Objective-Date Acquired">
    <vt:filetime>2018-06-01T22:59:59Z</vt:filetime>
  </property>
  <property fmtid="{D5CDD505-2E9C-101B-9397-08002B2CF9AE}" pid="10" name="Objective-Date Acquired [system]">
    <vt:filetime>2018-05-31T23:00:00Z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A22545216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2018-06-01T11:13:03Z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Huxtable, Aled (ESNR-Transport-Public Transport)</vt:lpwstr>
  </property>
  <property fmtid="{D5CDD505-2E9C-101B-9397-08002B2CF9AE}" pid="23" name="Objective-Parent">
    <vt:lpwstr>Rail - MA-P-KS-1820-18 - Funding and Outputs Agreement : Wales and Borders Rail Services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Written Statement - Welsh Final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vA44798401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