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A" w:rsidRDefault="0085485A" w:rsidP="0085485A">
      <w:pPr>
        <w:jc w:val="right"/>
        <w:rPr>
          <w:b/>
        </w:rPr>
      </w:pPr>
      <w:bookmarkStart w:id="0" w:name="_GoBack"/>
      <w:bookmarkEnd w:id="0"/>
    </w:p>
    <w:p w:rsidR="0085485A" w:rsidRDefault="00FD68A9" w:rsidP="0085485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85485A" w:rsidRDefault="0085485A" w:rsidP="0085485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85485A" w:rsidRDefault="0085485A" w:rsidP="0085485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85485A" w:rsidRDefault="0085485A" w:rsidP="0085485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85485A" w:rsidRPr="00CE48F3" w:rsidRDefault="00FD68A9" w:rsidP="0085485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5485A" w:rsidRPr="00BC4352" w:rsidTr="0085485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5A" w:rsidRDefault="0085485A" w:rsidP="008548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85A" w:rsidRPr="00BB62A8" w:rsidRDefault="0085485A" w:rsidP="008548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5A" w:rsidRDefault="0085485A" w:rsidP="0085485A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85485A" w:rsidRPr="00BC4352" w:rsidRDefault="0085485A" w:rsidP="0085485A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C435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Problemau Cofnodion Cleifion GIG Lloegr</w:t>
            </w:r>
          </w:p>
        </w:tc>
      </w:tr>
      <w:tr w:rsidR="0085485A" w:rsidRPr="00A74DFB" w:rsidTr="0085485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5A" w:rsidRPr="00BB62A8" w:rsidRDefault="0085485A" w:rsidP="008548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5A" w:rsidRPr="00A74DFB" w:rsidRDefault="006506AA" w:rsidP="007F22ED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05 </w:t>
            </w:r>
            <w:r w:rsidR="007F22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Gorffennaf </w:t>
            </w:r>
            <w:r w:rsidR="008548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2017</w:t>
            </w:r>
          </w:p>
        </w:tc>
      </w:tr>
      <w:tr w:rsidR="0085485A" w:rsidRPr="00A74DFB" w:rsidTr="0085485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5A" w:rsidRPr="00BB62A8" w:rsidRDefault="0085485A" w:rsidP="008548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5A" w:rsidRPr="00A74DFB" w:rsidRDefault="0085485A" w:rsidP="0085485A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Vaughan Gething, Ysgrifennydd y Cabinet dros Iechyd, Llesiant a Chwaraeon</w:t>
            </w:r>
          </w:p>
        </w:tc>
      </w:tr>
    </w:tbl>
    <w:p w:rsidR="0085485A" w:rsidRDefault="0085485A" w:rsidP="0085485A">
      <w:pPr>
        <w:rPr>
          <w:rFonts w:ascii="Arial" w:hAnsi="Arial"/>
          <w:b/>
          <w:color w:val="FF0000"/>
          <w:sz w:val="24"/>
        </w:rPr>
      </w:pPr>
    </w:p>
    <w:p w:rsidR="0085485A" w:rsidRDefault="0085485A" w:rsidP="0085485A">
      <w:pPr>
        <w:pStyle w:val="Default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27 Mehefin cyhoeddodd y Swyddfa Archwilio Genedlaethol adroddiad ar ei ymchwiliad i ffordd GIG Lloegr o ymdrin â gohebiaeth glinigol. Hoffwn </w:t>
      </w:r>
      <w:r w:rsidR="007F22ED">
        <w:rPr>
          <w:rFonts w:ascii="Arial" w:hAnsi="Arial" w:cs="Arial"/>
          <w:lang w:val="cy-GB"/>
        </w:rPr>
        <w:t>egluro sut mae</w:t>
      </w:r>
      <w:r>
        <w:rPr>
          <w:rFonts w:ascii="Arial" w:hAnsi="Arial" w:cs="Arial"/>
          <w:lang w:val="cy-GB"/>
        </w:rPr>
        <w:t xml:space="preserve"> systemau Cymru'n </w:t>
      </w:r>
      <w:r w:rsidR="007F22ED">
        <w:rPr>
          <w:rFonts w:ascii="Arial" w:hAnsi="Arial" w:cs="Arial"/>
          <w:lang w:val="cy-GB"/>
        </w:rPr>
        <w:t xml:space="preserve">gweithio’n </w:t>
      </w:r>
      <w:r>
        <w:rPr>
          <w:rFonts w:ascii="Arial" w:hAnsi="Arial" w:cs="Arial"/>
          <w:lang w:val="cy-GB"/>
        </w:rPr>
        <w:t>wahanol</w:t>
      </w:r>
      <w:r w:rsidR="00A531B0">
        <w:rPr>
          <w:rFonts w:ascii="Arial" w:hAnsi="Arial" w:cs="Arial"/>
          <w:lang w:val="cy-GB"/>
        </w:rPr>
        <w:t>. Gallaf gadarnhau’n benodol</w:t>
      </w:r>
      <w:r w:rsidR="004A10D8">
        <w:rPr>
          <w:rFonts w:ascii="Arial" w:hAnsi="Arial" w:cs="Arial"/>
          <w:lang w:val="cy-GB"/>
        </w:rPr>
        <w:t>, yn wahanol i Loegr,</w:t>
      </w:r>
      <w:r>
        <w:rPr>
          <w:rFonts w:ascii="Arial" w:hAnsi="Arial" w:cs="Arial"/>
          <w:lang w:val="cy-GB"/>
        </w:rPr>
        <w:t xml:space="preserve"> nad oes gennym unrhyw gofnodion heb eu prosesu wedi'u storio.</w:t>
      </w:r>
    </w:p>
    <w:p w:rsidR="0085485A" w:rsidRDefault="0085485A" w:rsidP="0085485A">
      <w:pPr>
        <w:pStyle w:val="Default"/>
        <w:rPr>
          <w:rFonts w:ascii="Arial" w:hAnsi="Arial" w:cs="Arial"/>
        </w:rPr>
      </w:pPr>
    </w:p>
    <w:p w:rsidR="0085485A" w:rsidRPr="00FF2DEF" w:rsidRDefault="0085485A" w:rsidP="00A531B0">
      <w:pPr>
        <w:pStyle w:val="Default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/>
        </w:rPr>
        <w:t xml:space="preserve">Yn fras, roedd adroddiad y Swyddfa Archwilio Genedlaethol yn edrych ar GIG Lloegr a Chydwasanaethau Busnes GIG Lloegr </w:t>
      </w:r>
      <w:r w:rsidR="007F22ED">
        <w:rPr>
          <w:rFonts w:ascii="Arial" w:hAnsi="Arial" w:cs="Arial"/>
          <w:lang w:val="cy-GB"/>
        </w:rPr>
        <w:t xml:space="preserve">yn dilyn adolygiad </w:t>
      </w:r>
      <w:r>
        <w:rPr>
          <w:rFonts w:ascii="Arial" w:hAnsi="Arial" w:cs="Arial"/>
          <w:lang w:val="cy-GB"/>
        </w:rPr>
        <w:t>o tua 700,000 o eitemau o ohebiaeth heb eu prosesu</w:t>
      </w:r>
      <w:r w:rsidR="00A531B0">
        <w:rPr>
          <w:rFonts w:ascii="Arial" w:hAnsi="Arial" w:cs="Arial"/>
          <w:lang w:val="cy-GB"/>
        </w:rPr>
        <w:t>, yr ymddengys eu bod wedi’u pentyrru mewn stordy</w:t>
      </w:r>
      <w:r>
        <w:rPr>
          <w:rFonts w:ascii="Arial" w:hAnsi="Arial" w:cs="Arial"/>
          <w:lang w:val="cy-GB"/>
        </w:rPr>
        <w:t xml:space="preserve">. Amlygwyd tua 1,800 o achosion o niwed posib i gleifion, lle ymddengys bod cofnodion neu ganlyniadau profion wedi'u trin yn anghywir ar y ffordd at glinigwyr. </w:t>
      </w:r>
      <w:r w:rsidRPr="00FF2DEF">
        <w:rPr>
          <w:rFonts w:ascii="Arial" w:hAnsi="Arial" w:cs="Arial"/>
          <w:lang w:val="cy-GB" w:eastAsia="en-GB"/>
        </w:rPr>
        <w:t xml:space="preserve">Mae GIG Lloegr yn parhau i ymchwilio i'r achosion lle gwelwyd niwed posibl, ac mae'n disgwyl cwblhau'r holl waith adolygu erbyn mis Rhagfyr 2017. </w:t>
      </w:r>
    </w:p>
    <w:p w:rsidR="0085485A" w:rsidRPr="00FE7F95" w:rsidRDefault="0085485A" w:rsidP="0085485A">
      <w:pPr>
        <w:pStyle w:val="Default"/>
        <w:rPr>
          <w:rFonts w:ascii="Arial" w:hAnsi="Arial" w:cs="Arial"/>
        </w:rPr>
      </w:pPr>
    </w:p>
    <w:p w:rsidR="0085485A" w:rsidRDefault="0085485A" w:rsidP="0085485A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Mae'r sefyllfa yn Lloegr yn amlwg yn creu pryder i'r cleifion sydd o bosib wedi'u niweidio. O'r 700,000 darn o ohebiaeth heb eu prosesu, </w:t>
      </w:r>
      <w:r w:rsidR="00105CF0">
        <w:rPr>
          <w:rFonts w:ascii="Arial" w:hAnsi="Arial" w:cs="Arial"/>
          <w:color w:val="000000"/>
          <w:sz w:val="24"/>
          <w:szCs w:val="24"/>
          <w:lang w:val="cy-GB" w:eastAsia="en-GB"/>
        </w:rPr>
        <w:t>rydym yn deall bod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41 </w:t>
      </w:r>
      <w:r w:rsidR="00105CF0">
        <w:rPr>
          <w:rFonts w:ascii="Arial" w:hAnsi="Arial" w:cs="Arial"/>
          <w:color w:val="000000"/>
          <w:sz w:val="24"/>
          <w:szCs w:val="24"/>
          <w:lang w:val="cy-GB" w:eastAsia="en-GB"/>
        </w:rPr>
        <w:t>eitem yn ymwneud â Chymru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, yr Alban neu Ogledd Iwerddon. R</w:t>
      </w:r>
      <w:r w:rsidR="00A531B0">
        <w:rPr>
          <w:rFonts w:ascii="Arial" w:hAnsi="Arial" w:cs="Arial"/>
          <w:color w:val="000000"/>
          <w:sz w:val="24"/>
          <w:szCs w:val="24"/>
          <w:lang w:val="cy-GB" w:eastAsia="en-GB"/>
        </w:rPr>
        <w:t>wyf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wedi gofyn i Bartneriaeth Cydwasanaethau GIG Cymru </w:t>
      </w:r>
      <w:r w:rsidR="002D59C4">
        <w:rPr>
          <w:rFonts w:ascii="Arial" w:hAnsi="Arial" w:cs="Arial"/>
          <w:color w:val="000000"/>
          <w:sz w:val="24"/>
          <w:szCs w:val="24"/>
          <w:lang w:val="cy-GB" w:eastAsia="en-GB"/>
        </w:rPr>
        <w:t>gadarnhau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2D59C4">
        <w:rPr>
          <w:rFonts w:ascii="Arial" w:hAnsi="Arial" w:cs="Arial"/>
          <w:color w:val="000000"/>
          <w:sz w:val="24"/>
          <w:szCs w:val="24"/>
          <w:lang w:val="cy-GB" w:eastAsia="en-GB"/>
        </w:rPr>
        <w:t>faint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yn union </w:t>
      </w:r>
      <w:r w:rsidR="002D59C4">
        <w:rPr>
          <w:rFonts w:ascii="Arial" w:hAnsi="Arial" w:cs="Arial"/>
          <w:color w:val="000000"/>
          <w:sz w:val="24"/>
          <w:szCs w:val="24"/>
          <w:lang w:val="cy-GB" w:eastAsia="en-GB"/>
        </w:rPr>
        <w:t>sy’n berthnasol i G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ymru </w:t>
      </w:r>
      <w:r w:rsidR="00A531B0">
        <w:rPr>
          <w:rFonts w:ascii="Arial" w:hAnsi="Arial" w:cs="Arial"/>
          <w:color w:val="000000"/>
          <w:sz w:val="24"/>
          <w:szCs w:val="24"/>
          <w:lang w:val="cy-GB" w:eastAsia="en-GB"/>
        </w:rPr>
        <w:t>ar fyrder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:rsidR="0085485A" w:rsidRDefault="0085485A" w:rsidP="0085485A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5485A" w:rsidRPr="00FE7F95" w:rsidRDefault="0085485A" w:rsidP="0085485A">
      <w:pPr>
        <w:rPr>
          <w:rFonts w:ascii="Arial" w:hAnsi="Arial" w:cs="Arial"/>
          <w:iCs/>
          <w:sz w:val="24"/>
          <w:szCs w:val="24"/>
        </w:rPr>
      </w:pPr>
      <w:r w:rsidRPr="00FE7F95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Hoffwn ddweud yn glir ein bod ni yma yng Nghymru'n gweithredu system wahanol i un Lloegr ar gyfer trosglwyddo gwybodaeth am gleifion rhwng gwahanol rannau o'n gwasanaethau iechyd. Mae Partneriaeth Cydwasanaethau GIG Cymru yn gweithredu Gwasanaeth Cludwyr Iechyd ar ran byrddau iechyd </w:t>
      </w:r>
      <w:r w:rsidR="007F22ED">
        <w:rPr>
          <w:rFonts w:ascii="Arial" w:hAnsi="Arial" w:cs="Arial"/>
          <w:iCs/>
          <w:color w:val="000000"/>
          <w:sz w:val="24"/>
          <w:szCs w:val="24"/>
          <w:lang w:val="cy-GB"/>
        </w:rPr>
        <w:t>Cymru. Mae’r gwasanaeth hwnnw’n</w:t>
      </w:r>
      <w:r w:rsidRPr="00FE7F95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didoli a dosbarthu miloedd o eitemau o bost bob blwyddyn. Nid yw model gweithredu Cymru'n caniatáu storio post ar ran y byrddau iechyd.</w:t>
      </w:r>
      <w:r>
        <w:rPr>
          <w:rFonts w:ascii="Arial" w:hAnsi="Arial" w:cs="Arial"/>
          <w:lang w:val="cy-GB"/>
        </w:rPr>
        <w:t xml:space="preserve"> </w:t>
      </w:r>
      <w:r w:rsidRPr="00FE7F95">
        <w:rPr>
          <w:rFonts w:ascii="Arial" w:hAnsi="Arial" w:cs="Arial"/>
          <w:iCs/>
          <w:color w:val="000000"/>
          <w:sz w:val="24"/>
          <w:szCs w:val="24"/>
          <w:lang w:val="cy-GB"/>
        </w:rPr>
        <w:t>Mae Partneriaeth Cydwasanaethau GIG Cymru wedi cadarnhau nad oes</w:t>
      </w:r>
      <w:r w:rsidR="00ED2813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unrhyw</w:t>
      </w:r>
      <w:r w:rsidRPr="00FE7F95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eitemau o bost heb eu dosbarthu yn cael eu cadw yng Nghymru. Hefyd mae systemau digidol cryf yn cael eu gweithredu gan GIG Cymru gan gynnwys y gwasanaeth GP2GP, sydd yn y broses o gael ei gyflwyno. Mae'r gwasanaeth hwnnw'n golygu bod modd trosglwyddo cofnodion cleifion yn electronig rhwng meddygfeydd pan fydd cleifion yn symud o un practis i'r llall.</w:t>
      </w:r>
    </w:p>
    <w:p w:rsidR="0085485A" w:rsidRPr="00FE7F95" w:rsidRDefault="0085485A" w:rsidP="0085485A">
      <w:pPr>
        <w:rPr>
          <w:rFonts w:ascii="Arial" w:hAnsi="Arial" w:cs="Arial"/>
          <w:sz w:val="24"/>
          <w:szCs w:val="24"/>
        </w:rPr>
      </w:pPr>
    </w:p>
    <w:p w:rsidR="0085485A" w:rsidRDefault="00AA4D35" w:rsidP="00854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P</w:t>
      </w:r>
      <w:r w:rsidR="0085485A">
        <w:rPr>
          <w:rFonts w:ascii="Arial" w:hAnsi="Arial" w:cs="Arial"/>
          <w:sz w:val="24"/>
          <w:szCs w:val="24"/>
          <w:lang w:val="cy-GB"/>
        </w:rPr>
        <w:t xml:space="preserve">an fo cleifion yn symud o feddygfa yng Nghymru i un yn Lloegr, </w:t>
      </w:r>
      <w:r>
        <w:rPr>
          <w:rFonts w:ascii="Arial" w:hAnsi="Arial" w:cs="Arial"/>
          <w:sz w:val="24"/>
          <w:szCs w:val="24"/>
          <w:lang w:val="cy-GB"/>
        </w:rPr>
        <w:t xml:space="preserve">neu i’r gwrthwyneb, </w:t>
      </w:r>
      <w:r w:rsidR="0085485A">
        <w:rPr>
          <w:rFonts w:ascii="Arial" w:hAnsi="Arial" w:cs="Arial"/>
          <w:sz w:val="24"/>
          <w:szCs w:val="24"/>
          <w:lang w:val="cy-GB"/>
        </w:rPr>
        <w:t>bydd angen cyfnewid cofnodion rhwng y ddwy wlad. Fel arfer, bydd tua 5,000 o gofnodion yn y broses o symud rhwng Cymru a Lloegr ar unrhyw adeg. Ond ers mis Ebrill 2016, pan gontractiwyd C</w:t>
      </w:r>
      <w:r w:rsidR="004A10D8">
        <w:rPr>
          <w:rFonts w:ascii="Arial" w:hAnsi="Arial" w:cs="Arial"/>
          <w:sz w:val="24"/>
          <w:szCs w:val="24"/>
          <w:lang w:val="cy-GB"/>
        </w:rPr>
        <w:t>APITA</w:t>
      </w:r>
      <w:r w:rsidR="0085485A">
        <w:rPr>
          <w:rFonts w:ascii="Arial" w:hAnsi="Arial" w:cs="Arial"/>
          <w:sz w:val="24"/>
          <w:szCs w:val="24"/>
          <w:lang w:val="cy-GB"/>
        </w:rPr>
        <w:t xml:space="preserve"> gan GIG Lloegr i reoli'r gwaith o drosglwyddo cofnodion meddygol, mae nifer y cofnodion sydd yn y broses o symud wedi codi tua 7,000 i 12,000.</w:t>
      </w:r>
      <w:r w:rsidR="0085485A">
        <w:rPr>
          <w:rFonts w:ascii="Arial" w:hAnsi="Arial" w:cs="Arial"/>
          <w:lang w:val="cy-GB"/>
        </w:rPr>
        <w:t xml:space="preserve"> </w:t>
      </w:r>
      <w:r w:rsidR="0085485A">
        <w:rPr>
          <w:rFonts w:ascii="Arial" w:hAnsi="Arial" w:cs="Arial"/>
          <w:sz w:val="24"/>
          <w:szCs w:val="24"/>
          <w:lang w:val="cy-GB"/>
        </w:rPr>
        <w:t>Mae gennym systemau ar waith i ddiogelu cleifion. Lle bo angen cofnod ar frys, mae proses gadarn yn ei lle ar gyfer olrhain cofnodion cleifion gyda</w:t>
      </w:r>
      <w:r w:rsidR="00FC68F8">
        <w:rPr>
          <w:rFonts w:ascii="Arial" w:hAnsi="Arial" w:cs="Arial"/>
          <w:sz w:val="24"/>
          <w:szCs w:val="24"/>
          <w:lang w:val="cy-GB"/>
        </w:rPr>
        <w:t>'r rhanbarth penodol yn Lloegr.</w:t>
      </w:r>
      <w:r w:rsidR="0085485A">
        <w:rPr>
          <w:rFonts w:ascii="Arial" w:hAnsi="Arial" w:cs="Arial"/>
          <w:sz w:val="24"/>
          <w:szCs w:val="24"/>
          <w:lang w:val="cy-GB"/>
        </w:rPr>
        <w:t xml:space="preserve"> Hefyd gall y practis meddyg teulu yng Nghymru gysylltu â'r practis meddyg teulu yn Lloegr y mae'r claf wedi'i adael, os oes angen trafodaeth glinigol. Mae Partneriaeth Cydwasanaethau GIG Cymru yn gweithio'n agos gyda C</w:t>
      </w:r>
      <w:r w:rsidR="004A10D8">
        <w:rPr>
          <w:rFonts w:ascii="Arial" w:hAnsi="Arial" w:cs="Arial"/>
          <w:sz w:val="24"/>
          <w:szCs w:val="24"/>
          <w:lang w:val="cy-GB"/>
        </w:rPr>
        <w:t>APITA</w:t>
      </w:r>
      <w:r w:rsidR="0085485A">
        <w:rPr>
          <w:rFonts w:ascii="Arial" w:hAnsi="Arial" w:cs="Arial"/>
          <w:sz w:val="24"/>
          <w:szCs w:val="24"/>
          <w:lang w:val="cy-GB"/>
        </w:rPr>
        <w:t xml:space="preserve">, sydd wedi </w:t>
      </w:r>
      <w:r w:rsidR="004A10D8">
        <w:rPr>
          <w:rFonts w:ascii="Arial" w:hAnsi="Arial" w:cs="Arial"/>
          <w:sz w:val="24"/>
          <w:szCs w:val="24"/>
          <w:lang w:val="cy-GB"/>
        </w:rPr>
        <w:t>datgan</w:t>
      </w:r>
      <w:r w:rsidR="0085485A">
        <w:rPr>
          <w:rFonts w:ascii="Arial" w:hAnsi="Arial" w:cs="Arial"/>
          <w:sz w:val="24"/>
          <w:szCs w:val="24"/>
          <w:lang w:val="cy-GB"/>
        </w:rPr>
        <w:t xml:space="preserve"> bod y 7,000 o gofnodion ychwanegol sy'n aros i gael eu trosglwyddo yn dal i fod mewn practisau meddygon teulu yn Lloegr neu wedi'u storio'n ddiogel ledled Lloegr. </w:t>
      </w:r>
    </w:p>
    <w:p w:rsidR="0085485A" w:rsidRDefault="0085485A" w:rsidP="0085485A">
      <w:pPr>
        <w:rPr>
          <w:rFonts w:ascii="Arial" w:hAnsi="Arial" w:cs="Arial"/>
          <w:sz w:val="24"/>
          <w:szCs w:val="24"/>
        </w:rPr>
      </w:pPr>
    </w:p>
    <w:p w:rsidR="0085485A" w:rsidRDefault="0085485A" w:rsidP="0085485A">
      <w:pPr>
        <w:rPr>
          <w:rFonts w:ascii="Arial" w:hAnsi="Arial" w:cs="Arial"/>
          <w:sz w:val="24"/>
          <w:szCs w:val="24"/>
        </w:rPr>
      </w:pPr>
      <w:r w:rsidRPr="00FF2DEF">
        <w:rPr>
          <w:rFonts w:ascii="Arial" w:hAnsi="Arial" w:cs="Arial"/>
          <w:sz w:val="24"/>
          <w:szCs w:val="24"/>
          <w:lang w:val="cy-GB"/>
        </w:rPr>
        <w:t xml:space="preserve">Mae Partneriaeth Cydwasanaethau GIG Cymru </w:t>
      </w:r>
      <w:r w:rsidR="00105CF0">
        <w:rPr>
          <w:rFonts w:ascii="Arial" w:hAnsi="Arial" w:cs="Arial"/>
          <w:sz w:val="24"/>
          <w:szCs w:val="24"/>
          <w:lang w:val="cy-GB"/>
        </w:rPr>
        <w:t>mewn cysylltiad wythnosol gyda C</w:t>
      </w:r>
      <w:r w:rsidR="004A10D8">
        <w:rPr>
          <w:rFonts w:ascii="Arial" w:hAnsi="Arial" w:cs="Arial"/>
          <w:sz w:val="24"/>
          <w:szCs w:val="24"/>
          <w:lang w:val="cy-GB"/>
        </w:rPr>
        <w:t>APITA</w:t>
      </w:r>
      <w:r w:rsidR="00105CF0">
        <w:rPr>
          <w:rFonts w:ascii="Arial" w:hAnsi="Arial" w:cs="Arial"/>
          <w:sz w:val="24"/>
          <w:szCs w:val="24"/>
          <w:lang w:val="cy-GB"/>
        </w:rPr>
        <w:t>, ac yn tynnu sylw at</w:t>
      </w:r>
      <w:r w:rsidR="009D7799">
        <w:rPr>
          <w:rFonts w:ascii="Arial" w:hAnsi="Arial" w:cs="Arial"/>
          <w:sz w:val="24"/>
          <w:szCs w:val="24"/>
          <w:lang w:val="cy-GB"/>
        </w:rPr>
        <w:t xml:space="preserve"> b</w:t>
      </w:r>
      <w:r w:rsidR="00105CF0">
        <w:rPr>
          <w:rFonts w:ascii="Arial" w:hAnsi="Arial" w:cs="Arial"/>
          <w:sz w:val="24"/>
          <w:szCs w:val="24"/>
          <w:lang w:val="cy-GB"/>
        </w:rPr>
        <w:t>ryderon ynghylch oedi wrth drosglwyddo cofnodion. Mae C</w:t>
      </w:r>
      <w:r w:rsidR="004A10D8">
        <w:rPr>
          <w:rFonts w:ascii="Arial" w:hAnsi="Arial" w:cs="Arial"/>
          <w:sz w:val="24"/>
          <w:szCs w:val="24"/>
          <w:lang w:val="cy-GB"/>
        </w:rPr>
        <w:t>APITA</w:t>
      </w:r>
      <w:r w:rsidR="00105CF0">
        <w:rPr>
          <w:rFonts w:ascii="Arial" w:hAnsi="Arial" w:cs="Arial"/>
          <w:sz w:val="24"/>
          <w:szCs w:val="24"/>
          <w:lang w:val="cy-GB"/>
        </w:rPr>
        <w:t xml:space="preserve"> wedi</w:t>
      </w:r>
      <w:r w:rsidR="009D7799">
        <w:rPr>
          <w:rFonts w:ascii="Arial" w:hAnsi="Arial" w:cs="Arial"/>
          <w:sz w:val="24"/>
          <w:szCs w:val="24"/>
          <w:lang w:val="cy-GB"/>
        </w:rPr>
        <w:t>’n</w:t>
      </w:r>
      <w:r w:rsidR="00105CF0">
        <w:rPr>
          <w:rFonts w:ascii="Arial" w:hAnsi="Arial" w:cs="Arial"/>
          <w:sz w:val="24"/>
          <w:szCs w:val="24"/>
          <w:lang w:val="cy-GB"/>
        </w:rPr>
        <w:t xml:space="preserve"> sicrhau e</w:t>
      </w:r>
      <w:r w:rsidR="004A10D8">
        <w:rPr>
          <w:rFonts w:ascii="Arial" w:hAnsi="Arial" w:cs="Arial"/>
          <w:sz w:val="24"/>
          <w:szCs w:val="24"/>
          <w:lang w:val="cy-GB"/>
        </w:rPr>
        <w:t>i</w:t>
      </w:r>
      <w:r w:rsidR="00105CF0">
        <w:rPr>
          <w:rFonts w:ascii="Arial" w:hAnsi="Arial" w:cs="Arial"/>
          <w:sz w:val="24"/>
          <w:szCs w:val="24"/>
          <w:lang w:val="cy-GB"/>
        </w:rPr>
        <w:t xml:space="preserve"> </w:t>
      </w:r>
      <w:r w:rsidR="004A10D8">
        <w:rPr>
          <w:rFonts w:ascii="Arial" w:hAnsi="Arial" w:cs="Arial"/>
          <w:sz w:val="24"/>
          <w:szCs w:val="24"/>
          <w:lang w:val="cy-GB"/>
        </w:rPr>
        <w:t>f</w:t>
      </w:r>
      <w:r w:rsidR="00105CF0">
        <w:rPr>
          <w:rFonts w:ascii="Arial" w:hAnsi="Arial" w:cs="Arial"/>
          <w:sz w:val="24"/>
          <w:szCs w:val="24"/>
          <w:lang w:val="cy-GB"/>
        </w:rPr>
        <w:t xml:space="preserve">od </w:t>
      </w:r>
      <w:r w:rsidRPr="00FF2DEF">
        <w:rPr>
          <w:rFonts w:ascii="Arial" w:hAnsi="Arial" w:cs="Arial"/>
          <w:sz w:val="24"/>
          <w:szCs w:val="24"/>
          <w:lang w:val="cy-GB"/>
        </w:rPr>
        <w:t xml:space="preserve">yn </w:t>
      </w:r>
      <w:r w:rsidR="00105CF0">
        <w:rPr>
          <w:rFonts w:ascii="Arial" w:hAnsi="Arial" w:cs="Arial"/>
          <w:sz w:val="24"/>
          <w:szCs w:val="24"/>
          <w:lang w:val="cy-GB"/>
        </w:rPr>
        <w:t xml:space="preserve">benderfynol o </w:t>
      </w:r>
      <w:r w:rsidR="006F49D3">
        <w:rPr>
          <w:rFonts w:ascii="Arial" w:hAnsi="Arial" w:cs="Arial"/>
          <w:sz w:val="24"/>
          <w:szCs w:val="24"/>
          <w:lang w:val="cy-GB"/>
        </w:rPr>
        <w:t>fynd i’r afael â’r mater</w:t>
      </w:r>
      <w:r w:rsidR="00105CF0">
        <w:rPr>
          <w:rFonts w:ascii="Arial" w:hAnsi="Arial" w:cs="Arial"/>
          <w:sz w:val="24"/>
          <w:szCs w:val="24"/>
          <w:lang w:val="cy-GB"/>
        </w:rPr>
        <w:t xml:space="preserve"> cyn gynted â phosib. Bydd y Prif Swyddog Meddygol hefyd yn ysgrifennu at F</w:t>
      </w:r>
      <w:r w:rsidRPr="00FF2DEF">
        <w:rPr>
          <w:rFonts w:ascii="Arial" w:hAnsi="Arial" w:cs="Arial"/>
          <w:sz w:val="24"/>
          <w:szCs w:val="24"/>
          <w:lang w:val="cy-GB"/>
        </w:rPr>
        <w:t xml:space="preserve">wrdd </w:t>
      </w:r>
      <w:r w:rsidR="009D7799">
        <w:rPr>
          <w:rFonts w:ascii="Arial" w:hAnsi="Arial" w:cs="Arial"/>
          <w:sz w:val="24"/>
          <w:szCs w:val="24"/>
          <w:lang w:val="cy-GB"/>
        </w:rPr>
        <w:t xml:space="preserve">Trosolwg </w:t>
      </w:r>
      <w:r w:rsidRPr="00FF2DEF">
        <w:rPr>
          <w:rFonts w:ascii="Arial" w:hAnsi="Arial" w:cs="Arial"/>
          <w:sz w:val="24"/>
          <w:szCs w:val="24"/>
          <w:lang w:val="cy-GB"/>
        </w:rPr>
        <w:t xml:space="preserve">Trawsnewid Gwasanaeth Gofal Sylfaenol GIG Lloegr </w:t>
      </w:r>
      <w:r w:rsidR="009D7799">
        <w:rPr>
          <w:rFonts w:ascii="Arial" w:hAnsi="Arial" w:cs="Arial"/>
          <w:sz w:val="24"/>
          <w:szCs w:val="24"/>
          <w:lang w:val="cy-GB"/>
        </w:rPr>
        <w:t>gan amlinellu p</w:t>
      </w:r>
      <w:r w:rsidRPr="00FF2DEF">
        <w:rPr>
          <w:rFonts w:ascii="Arial" w:hAnsi="Arial" w:cs="Arial"/>
          <w:sz w:val="24"/>
          <w:szCs w:val="24"/>
          <w:lang w:val="cy-GB"/>
        </w:rPr>
        <w:t xml:space="preserve">ryderon </w:t>
      </w:r>
      <w:r w:rsidR="00105CF0">
        <w:rPr>
          <w:rFonts w:ascii="Arial" w:hAnsi="Arial" w:cs="Arial"/>
          <w:sz w:val="24"/>
          <w:szCs w:val="24"/>
          <w:lang w:val="cy-GB"/>
        </w:rPr>
        <w:t xml:space="preserve">ynghylch </w:t>
      </w:r>
      <w:r w:rsidR="009D7799">
        <w:rPr>
          <w:rFonts w:ascii="Arial" w:hAnsi="Arial" w:cs="Arial"/>
          <w:sz w:val="24"/>
          <w:szCs w:val="24"/>
          <w:lang w:val="cy-GB"/>
        </w:rPr>
        <w:t xml:space="preserve">nifer </w:t>
      </w:r>
      <w:r w:rsidR="00105CF0">
        <w:rPr>
          <w:rFonts w:ascii="Arial" w:hAnsi="Arial" w:cs="Arial"/>
          <w:sz w:val="24"/>
          <w:szCs w:val="24"/>
          <w:lang w:val="cy-GB"/>
        </w:rPr>
        <w:t xml:space="preserve">y cofnodion sy’n </w:t>
      </w:r>
      <w:r w:rsidR="009D7799">
        <w:rPr>
          <w:rFonts w:ascii="Arial" w:hAnsi="Arial" w:cs="Arial"/>
          <w:sz w:val="24"/>
          <w:szCs w:val="24"/>
          <w:lang w:val="cy-GB"/>
        </w:rPr>
        <w:t xml:space="preserve">dal i </w:t>
      </w:r>
      <w:r w:rsidR="00105CF0">
        <w:rPr>
          <w:rFonts w:ascii="Arial" w:hAnsi="Arial" w:cs="Arial"/>
          <w:sz w:val="24"/>
          <w:szCs w:val="24"/>
          <w:lang w:val="cy-GB"/>
        </w:rPr>
        <w:t>aros i gael eu trosglwyddo ar hyn o bryd, a’r angen i leihau</w:t>
      </w:r>
      <w:r w:rsidR="009D7799">
        <w:rPr>
          <w:rFonts w:ascii="Arial" w:hAnsi="Arial" w:cs="Arial"/>
          <w:sz w:val="24"/>
          <w:szCs w:val="24"/>
          <w:lang w:val="cy-GB"/>
        </w:rPr>
        <w:t>’r</w:t>
      </w:r>
      <w:r w:rsidR="00105CF0">
        <w:rPr>
          <w:rFonts w:ascii="Arial" w:hAnsi="Arial" w:cs="Arial"/>
          <w:sz w:val="24"/>
          <w:szCs w:val="24"/>
          <w:lang w:val="cy-GB"/>
        </w:rPr>
        <w:t xml:space="preserve"> nifer</w:t>
      </w:r>
      <w:r w:rsidR="009D7799">
        <w:rPr>
          <w:rFonts w:ascii="Arial" w:hAnsi="Arial" w:cs="Arial"/>
          <w:sz w:val="24"/>
          <w:szCs w:val="24"/>
          <w:lang w:val="cy-GB"/>
        </w:rPr>
        <w:t xml:space="preserve"> hwnnw</w:t>
      </w:r>
      <w:r w:rsidR="00105CF0">
        <w:rPr>
          <w:rFonts w:ascii="Arial" w:hAnsi="Arial" w:cs="Arial"/>
          <w:sz w:val="24"/>
          <w:szCs w:val="24"/>
          <w:lang w:val="cy-GB"/>
        </w:rPr>
        <w:t xml:space="preserve"> ar fyrder.</w:t>
      </w:r>
    </w:p>
    <w:p w:rsidR="002D59C4" w:rsidRDefault="002D59C4" w:rsidP="0085485A">
      <w:pPr>
        <w:rPr>
          <w:rFonts w:ascii="Arial" w:hAnsi="Arial" w:cs="Arial"/>
          <w:sz w:val="24"/>
          <w:szCs w:val="24"/>
          <w:lang w:val="cy-GB"/>
        </w:rPr>
      </w:pPr>
    </w:p>
    <w:p w:rsidR="0085485A" w:rsidRPr="00FF2DEF" w:rsidRDefault="00A531B0" w:rsidP="00854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</w:t>
      </w:r>
      <w:r w:rsidR="0085485A">
        <w:rPr>
          <w:rFonts w:ascii="Arial" w:hAnsi="Arial" w:cs="Arial"/>
          <w:sz w:val="24"/>
          <w:szCs w:val="24"/>
          <w:lang w:val="cy-GB"/>
        </w:rPr>
        <w:t xml:space="preserve">allaf sicrhau Aelodau'r Cynulliad bod systemau Cymru'n gweithredu'n wahanol i'r hyn a adroddwyd yn Lloegr, ac nad oes unrhyw </w:t>
      </w:r>
      <w:r>
        <w:rPr>
          <w:rFonts w:ascii="Arial" w:hAnsi="Arial" w:cs="Arial"/>
          <w:sz w:val="24"/>
          <w:szCs w:val="24"/>
          <w:lang w:val="cy-GB"/>
        </w:rPr>
        <w:t xml:space="preserve">gofnodion papur yn cael eu </w:t>
      </w:r>
      <w:r w:rsidR="0085485A">
        <w:rPr>
          <w:rFonts w:ascii="Arial" w:hAnsi="Arial" w:cs="Arial"/>
          <w:sz w:val="24"/>
          <w:szCs w:val="24"/>
          <w:lang w:val="cy-GB"/>
        </w:rPr>
        <w:t>storio</w:t>
      </w:r>
      <w:r>
        <w:rPr>
          <w:rFonts w:ascii="Arial" w:hAnsi="Arial" w:cs="Arial"/>
          <w:sz w:val="24"/>
          <w:szCs w:val="24"/>
          <w:lang w:val="cy-GB"/>
        </w:rPr>
        <w:t>’n gorfforol mewn stordai</w:t>
      </w:r>
      <w:r w:rsidR="0085485A">
        <w:rPr>
          <w:rFonts w:ascii="Arial" w:hAnsi="Arial" w:cs="Arial"/>
          <w:sz w:val="24"/>
          <w:szCs w:val="24"/>
          <w:lang w:val="cy-GB"/>
        </w:rPr>
        <w:t>. Nid yw'r amgylchiadau sy'n achosi pryder yn Lloegr yn berthnasol i Gymru.</w:t>
      </w:r>
    </w:p>
    <w:p w:rsidR="0085485A" w:rsidRPr="00D735A3" w:rsidRDefault="0085485A" w:rsidP="0085485A">
      <w:pPr>
        <w:rPr>
          <w:rFonts w:ascii="Arial" w:hAnsi="Arial" w:cs="Arial"/>
          <w:sz w:val="24"/>
          <w:szCs w:val="24"/>
        </w:rPr>
      </w:pPr>
    </w:p>
    <w:sectPr w:rsidR="0085485A" w:rsidRPr="00D735A3" w:rsidSect="0085485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CD" w:rsidRDefault="00FC30CD">
      <w:r>
        <w:separator/>
      </w:r>
    </w:p>
  </w:endnote>
  <w:endnote w:type="continuationSeparator" w:id="0">
    <w:p w:rsidR="00FC30CD" w:rsidRDefault="00F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A" w:rsidRDefault="0085485A" w:rsidP="00854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485A" w:rsidRDefault="00854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A" w:rsidRDefault="0085485A" w:rsidP="00854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8A9">
      <w:rPr>
        <w:rStyle w:val="PageNumber"/>
        <w:noProof/>
      </w:rPr>
      <w:t>2</w:t>
    </w:r>
    <w:r>
      <w:rPr>
        <w:rStyle w:val="PageNumber"/>
      </w:rPr>
      <w:fldChar w:fldCharType="end"/>
    </w:r>
  </w:p>
  <w:p w:rsidR="0085485A" w:rsidRDefault="00854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A" w:rsidRPr="005D2A41" w:rsidRDefault="0085485A" w:rsidP="0085485A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D68A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5485A" w:rsidRPr="00A845A9" w:rsidRDefault="0085485A" w:rsidP="0085485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CD" w:rsidRDefault="00FC30CD">
      <w:r>
        <w:separator/>
      </w:r>
    </w:p>
  </w:footnote>
  <w:footnote w:type="continuationSeparator" w:id="0">
    <w:p w:rsidR="00FC30CD" w:rsidRDefault="00FC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5A" w:rsidRDefault="00FD68A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85A" w:rsidRDefault="0085485A">
    <w:pPr>
      <w:pStyle w:val="Header"/>
    </w:pPr>
  </w:p>
  <w:p w:rsidR="0085485A" w:rsidRDefault="00854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79"/>
    <w:multiLevelType w:val="hybridMultilevel"/>
    <w:tmpl w:val="26EA5E3C"/>
    <w:lvl w:ilvl="0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2622"/>
    <w:multiLevelType w:val="hybridMultilevel"/>
    <w:tmpl w:val="1D4C3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C2C"/>
    <w:multiLevelType w:val="hybridMultilevel"/>
    <w:tmpl w:val="B574A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2413C"/>
    <w:multiLevelType w:val="hybridMultilevel"/>
    <w:tmpl w:val="A06E1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53E8A"/>
    <w:rsid w:val="00105CF0"/>
    <w:rsid w:val="001B7CF5"/>
    <w:rsid w:val="002D59C4"/>
    <w:rsid w:val="004A10D8"/>
    <w:rsid w:val="006506AA"/>
    <w:rsid w:val="006F49D3"/>
    <w:rsid w:val="007C64FB"/>
    <w:rsid w:val="007F22ED"/>
    <w:rsid w:val="0085485A"/>
    <w:rsid w:val="00971C62"/>
    <w:rsid w:val="009D7799"/>
    <w:rsid w:val="00A53057"/>
    <w:rsid w:val="00A531B0"/>
    <w:rsid w:val="00A835A1"/>
    <w:rsid w:val="00AA4D35"/>
    <w:rsid w:val="00C273FE"/>
    <w:rsid w:val="00D96E88"/>
    <w:rsid w:val="00ED2813"/>
    <w:rsid w:val="00F02445"/>
    <w:rsid w:val="00FC30CD"/>
    <w:rsid w:val="00FC68F8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6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8C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11AFE"/>
    <w:pPr>
      <w:autoSpaceDE w:val="0"/>
      <w:autoSpaceDN w:val="0"/>
      <w:adjustRightInd w:val="0"/>
    </w:pPr>
    <w:rPr>
      <w:rFonts w:ascii="HelveticaNeueLT Std Lt" w:eastAsia="Calibri" w:hAnsi="HelveticaNeueLT Std Lt" w:cs="HelveticaNeueLT Std Lt"/>
      <w:color w:val="000000"/>
      <w:sz w:val="24"/>
      <w:szCs w:val="24"/>
      <w:lang w:eastAsia="en-US"/>
    </w:rPr>
  </w:style>
  <w:style w:type="character" w:styleId="CommentReference">
    <w:name w:val="annotation reference"/>
    <w:rsid w:val="00A531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1B0"/>
    <w:rPr>
      <w:sz w:val="20"/>
    </w:rPr>
  </w:style>
  <w:style w:type="character" w:customStyle="1" w:styleId="CommentTextChar">
    <w:name w:val="Comment Text Char"/>
    <w:link w:val="CommentText"/>
    <w:rsid w:val="00A531B0"/>
    <w:rPr>
      <w:rFonts w:ascii="TradeGothic" w:hAnsi="TradeGothic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31B0"/>
    <w:rPr>
      <w:b/>
      <w:bCs/>
    </w:rPr>
  </w:style>
  <w:style w:type="character" w:customStyle="1" w:styleId="CommentSubjectChar">
    <w:name w:val="Comment Subject Char"/>
    <w:link w:val="CommentSubject"/>
    <w:rsid w:val="00A531B0"/>
    <w:rPr>
      <w:rFonts w:ascii="TradeGothic" w:hAnsi="TradeGothic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6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8C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11AFE"/>
    <w:pPr>
      <w:autoSpaceDE w:val="0"/>
      <w:autoSpaceDN w:val="0"/>
      <w:adjustRightInd w:val="0"/>
    </w:pPr>
    <w:rPr>
      <w:rFonts w:ascii="HelveticaNeueLT Std Lt" w:eastAsia="Calibri" w:hAnsi="HelveticaNeueLT Std Lt" w:cs="HelveticaNeueLT Std Lt"/>
      <w:color w:val="000000"/>
      <w:sz w:val="24"/>
      <w:szCs w:val="24"/>
      <w:lang w:eastAsia="en-US"/>
    </w:rPr>
  </w:style>
  <w:style w:type="character" w:styleId="CommentReference">
    <w:name w:val="annotation reference"/>
    <w:rsid w:val="00A531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1B0"/>
    <w:rPr>
      <w:sz w:val="20"/>
    </w:rPr>
  </w:style>
  <w:style w:type="character" w:customStyle="1" w:styleId="CommentTextChar">
    <w:name w:val="Comment Text Char"/>
    <w:link w:val="CommentText"/>
    <w:rsid w:val="00A531B0"/>
    <w:rPr>
      <w:rFonts w:ascii="TradeGothic" w:hAnsi="TradeGothic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31B0"/>
    <w:rPr>
      <w:b/>
      <w:bCs/>
    </w:rPr>
  </w:style>
  <w:style w:type="character" w:customStyle="1" w:styleId="CommentSubjectChar">
    <w:name w:val="Comment Subject Char"/>
    <w:link w:val="CommentSubject"/>
    <w:rsid w:val="00A531B0"/>
    <w:rPr>
      <w:rFonts w:ascii="TradeGothic" w:hAnsi="TradeGothic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2017-07-04T23:00:00+00:00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52DF55A-FA19-4D08-A1E8-0C729663A5CA}"/>
</file>

<file path=customXml/itemProps2.xml><?xml version="1.0" encoding="utf-8"?>
<ds:datastoreItem xmlns:ds="http://schemas.openxmlformats.org/officeDocument/2006/customXml" ds:itemID="{5E06C7FA-29AB-4623-9270-70D30846B493}"/>
</file>

<file path=customXml/itemProps3.xml><?xml version="1.0" encoding="utf-8"?>
<ds:datastoreItem xmlns:ds="http://schemas.openxmlformats.org/officeDocument/2006/customXml" ds:itemID="{2AC9164B-E689-4AF3-AEA1-8F0E3F155186}"/>
</file>

<file path=customXml/itemProps4.xml><?xml version="1.0" encoding="utf-8"?>
<ds:datastoreItem xmlns:ds="http://schemas.openxmlformats.org/officeDocument/2006/customXml" ds:itemID="{A945BB19-681A-4AA8-9C70-D447FFB29BD7}"/>
</file>

<file path=docProps/app.xml><?xml version="1.0" encoding="utf-8"?>
<Properties xmlns="http://schemas.openxmlformats.org/officeDocument/2006/extended-properties" xmlns:vt="http://schemas.openxmlformats.org/officeDocument/2006/docPropsVTypes">
  <Template>FECE5DE</Template>
  <TotalTime>1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Problemau Cofnodion Cleifion GIG Lloegr</dc:title>
  <dc:creator>burnsc</dc:creator>
  <cp:lastModifiedBy>Roberts, Tomos (OFMCO - Cabinet Division)</cp:lastModifiedBy>
  <cp:revision>2</cp:revision>
  <cp:lastPrinted>2017-06-29T14:50:00Z</cp:lastPrinted>
  <dcterms:created xsi:type="dcterms:W3CDTF">2017-07-05T09:58:00Z</dcterms:created>
  <dcterms:modified xsi:type="dcterms:W3CDTF">2017-07-05T09:58:00Z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2017-07-05T08:55:20Z</vt:filetime>
  </property>
  <property fmtid="{D5CDD505-2E9C-101B-9397-08002B2CF9AE}" pid="8" name="Objective-Date Acquired [system]">
    <vt:filetime>2017-07-04T23:00:00Z</vt:filetime>
  </property>
  <property fmtid="{D5CDD505-2E9C-101B-9397-08002B2CF9AE}" pid="9" name="Objective-DatePublished">
    <vt:filetime>2017-07-05T08:55:26Z</vt:filetime>
  </property>
  <property fmtid="{D5CDD505-2E9C-101B-9397-08002B2CF9AE}" pid="10" name="Objective-FileNumber">
    <vt:lpwstr/>
  </property>
  <property fmtid="{D5CDD505-2E9C-101B-9397-08002B2CF9AE}" pid="11" name="Objective-Id">
    <vt:lpwstr>A18560570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2017-07-05T08:55:26Z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Newbrook, Chris (HSS - DHP Public Health)</vt:lpwstr>
  </property>
  <property fmtid="{D5CDD505-2E9C-101B-9397-08002B2CF9AE}" pid="18" name="Objective-Parent">
    <vt:lpwstr>MA-P/VG/2391/17 - Written Statement - Patient Records</vt:lpwstr>
  </property>
  <property fmtid="{D5CDD505-2E9C-101B-9397-08002B2CF9AE}" pid="19" name="Objective-Path">
    <vt:lpwstr>Objective Global Folder:Corporate File Plan:GOVERNMENT BUSINESS:Government Business - Ministerial Portfolios:NAfW - Term 5:Government Business - Cabinet Secretary for Health, Wellbeing &amp; Sport:Vaughan Gething - Cabinet Secretary for Health, Well-being and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MA-P_VG_2391_17 - Doc 1 - Written Statement Welsh - Final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