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C82B" w14:textId="77777777" w:rsidR="001A39E2" w:rsidRDefault="001A39E2" w:rsidP="001A39E2">
      <w:pPr>
        <w:jc w:val="right"/>
        <w:rPr>
          <w:b/>
        </w:rPr>
      </w:pPr>
    </w:p>
    <w:p w14:paraId="46E1C82C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E1C848" wp14:editId="46E1C84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53D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B44D9A0" w14:textId="77777777" w:rsidR="00374B0E" w:rsidRDefault="00374B0E" w:rsidP="00374B0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2B5D9E8D" w14:textId="77777777" w:rsidR="00374B0E" w:rsidRDefault="00374B0E" w:rsidP="00374B0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1984F61" w14:textId="77777777" w:rsidR="00374B0E" w:rsidRDefault="00374B0E" w:rsidP="00374B0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6E1C830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E1C84A" wp14:editId="46E1C84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5A5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1"/>
        <w:gridCol w:w="8259"/>
      </w:tblGrid>
      <w:tr w:rsidR="00D30D07" w:rsidRPr="00A011A1" w14:paraId="46E1C835" w14:textId="77777777" w:rsidTr="00D911FA">
        <w:trPr>
          <w:trHeight w:val="40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831" w14:textId="77777777" w:rsidR="00D30D07" w:rsidRDefault="00D30D07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1C832" w14:textId="090B1372" w:rsidR="00D30D07" w:rsidRPr="00BB62A8" w:rsidRDefault="00374B0E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D30D07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5AAD" w14:textId="77777777" w:rsidR="00D30D07" w:rsidRPr="00670227" w:rsidRDefault="00D30D07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1C834" w14:textId="6320B6C7" w:rsidR="00D30D07" w:rsidRPr="00670227" w:rsidRDefault="0017501A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01A">
              <w:rPr>
                <w:rFonts w:ascii="Arial" w:hAnsi="Arial" w:cs="Arial"/>
                <w:b/>
                <w:bCs/>
                <w:sz w:val="24"/>
                <w:szCs w:val="24"/>
              </w:rPr>
              <w:t>Dyfarniad cyflog y GIG i staff Meddygol a Deintyddol ar gyfer 2023/24</w:t>
            </w:r>
          </w:p>
        </w:tc>
      </w:tr>
      <w:tr w:rsidR="00D30D07" w:rsidRPr="00A011A1" w14:paraId="46E1C838" w14:textId="77777777" w:rsidTr="00D911FA">
        <w:trPr>
          <w:trHeight w:val="22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836" w14:textId="45DC6E03" w:rsidR="00D30D07" w:rsidRPr="00BB62A8" w:rsidRDefault="00D30D07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374B0E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837" w14:textId="59FBFCB5" w:rsidR="00D30D07" w:rsidRPr="00670227" w:rsidRDefault="00D30D07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 A</w:t>
            </w:r>
            <w:r w:rsidR="0017501A">
              <w:rPr>
                <w:rFonts w:ascii="Arial" w:hAnsi="Arial" w:cs="Arial"/>
                <w:b/>
                <w:bCs/>
                <w:sz w:val="24"/>
                <w:szCs w:val="24"/>
              </w:rPr>
              <w:t>wst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D30D07" w:rsidRPr="00A011A1" w14:paraId="46E1C83B" w14:textId="77777777" w:rsidTr="00D911FA">
        <w:trPr>
          <w:trHeight w:val="23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839" w14:textId="3E7DA50C" w:rsidR="00D30D07" w:rsidRPr="00BB62A8" w:rsidRDefault="00374B0E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83A" w14:textId="5B151348" w:rsidR="00D30D07" w:rsidRPr="00670227" w:rsidRDefault="0017501A" w:rsidP="00D30D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AS, Y Gweinidog Iechyd a Gwasanaethau Cymdeithasol </w:t>
            </w:r>
          </w:p>
        </w:tc>
      </w:tr>
    </w:tbl>
    <w:p w14:paraId="46E1C83C" w14:textId="77777777" w:rsidR="00EA5290" w:rsidRDefault="00EA5290" w:rsidP="00EA5290"/>
    <w:p w14:paraId="245E5718" w14:textId="77777777" w:rsidR="00A86612" w:rsidRDefault="00A86612" w:rsidP="00EA5290"/>
    <w:p w14:paraId="10BBEC47" w14:textId="77777777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sz w:val="24"/>
          <w:szCs w:val="24"/>
          <w:lang w:val="cy-GB"/>
        </w:rPr>
        <w:t>Rwyf wedi cytuno i weithredu dyfarniad cyflog o 5% ar gyfer 2023/24 i’r rhai hynny a gyflogir gan y GIG ar delerau ac amodau Meddygol a Deintyddol. Mae’r rhain yn cynnwys meddygon ymgynghorol, meddygon a deintyddion o dan hyfforddiant, a’n meddygon SAS ar gontractau 2008. Ar gyfer meddygon SAS ar gontractau 2021, rwyf wedi cytuno i godiad o 1.5% yn ychwanegol at y cytundeb amlflwyddyn presennol sy’n cydnabod mai’r meddygon hyn yw’r unig grŵp i gael yr un telerau ac amodau contract ar draws Cymru a Lloegr.</w:t>
      </w:r>
    </w:p>
    <w:p w14:paraId="54127F1D" w14:textId="77777777" w:rsidR="00444094" w:rsidRDefault="00444094" w:rsidP="00444094">
      <w:pPr>
        <w:rPr>
          <w:rFonts w:ascii="Arial" w:hAnsi="Arial" w:cs="Arial"/>
          <w:sz w:val="24"/>
          <w:szCs w:val="24"/>
          <w:lang w:val="cy-GB" w:eastAsia="en-GB"/>
        </w:rPr>
      </w:pPr>
    </w:p>
    <w:p w14:paraId="1464178B" w14:textId="61FD78DC" w:rsidR="0017501A" w:rsidRPr="0017501A" w:rsidRDefault="0017501A" w:rsidP="0017501A">
      <w:pPr>
        <w:spacing w:after="300"/>
        <w:rPr>
          <w:rFonts w:ascii="Arial" w:hAnsi="Arial" w:cs="Arial"/>
          <w:sz w:val="24"/>
          <w:szCs w:val="24"/>
          <w:lang w:val="cy-GB" w:eastAsia="en-GB"/>
        </w:rPr>
      </w:pPr>
      <w:r w:rsidRPr="0017501A">
        <w:rPr>
          <w:rFonts w:ascii="Arial" w:hAnsi="Arial" w:cs="Arial"/>
          <w:sz w:val="24"/>
          <w:szCs w:val="24"/>
          <w:lang w:val="cy-GB" w:eastAsia="en-GB"/>
        </w:rPr>
        <w:t>Mae’r dyfarniad cyflog hwn i’n meddygon a’n deintyddion yn adlewyrchu’r dyfarniad cyflog a gadarnhawyd gennyf ym mis Mai i weithwyr gofal iechyd proffesiynol eraill y GIG gan gynnwys nyrsys, staff ambiwlans, porthorion, glanhawyr, staff cymorth gofal iechyd a nifer o rai eraill nad ydynt yn feddygon ysbyty.</w:t>
      </w:r>
    </w:p>
    <w:p w14:paraId="5EE7E85D" w14:textId="77777777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sz w:val="24"/>
          <w:szCs w:val="24"/>
          <w:lang w:val="cy-GB"/>
        </w:rPr>
        <w:t>Yn wahanol i flynyddoedd blaenorol, ni allwn ariannu’n llawn yr argymhellion a wnaed gan y Corff Adolygu Meddygon a Deintyddion. Wrth gwrs, nid dyma’r sefyllfa rydym am fod ynddi yng Nghymru gan ein bod wedi ymrwymo i bartneriaeth gymdeithasol ac i gydnabod gwaith caled ac ymroddiad ein meddygon a’n deintyddion ac, yn wir, holl staff y GIG yng Nghymru.</w:t>
      </w:r>
    </w:p>
    <w:p w14:paraId="78D3748D" w14:textId="77777777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</w:p>
    <w:p w14:paraId="632B3B15" w14:textId="0878C4F2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sz w:val="24"/>
          <w:szCs w:val="24"/>
          <w:lang w:val="cy-GB"/>
        </w:rPr>
        <w:t xml:space="preserve">Heb gyllid ychwanegol gan Lywodraeth y DU, nid ydym mewn sefyllfa i allu cynnig dyfarniad cyflog uwch ar hyn o bryd. Pan wnaethom osod ein cyllideb ar gyfer 2023-24, gwnaethom ddefnyddio ein holl adnoddau oedd ar gael er mwyn diogelu gwasanaethau rheng flaen, </w:t>
      </w:r>
      <w:r>
        <w:rPr>
          <w:rFonts w:ascii="Arial" w:hAnsi="Arial" w:cs="Arial"/>
          <w:sz w:val="24"/>
          <w:szCs w:val="24"/>
          <w:lang w:val="cy-GB"/>
        </w:rPr>
        <w:t xml:space="preserve">a </w:t>
      </w:r>
      <w:r w:rsidRPr="0017501A">
        <w:rPr>
          <w:rFonts w:ascii="Arial" w:hAnsi="Arial" w:cs="Arial"/>
          <w:sz w:val="24"/>
          <w:szCs w:val="24"/>
          <w:lang w:val="cy-GB"/>
        </w:rPr>
        <w:t>darparu cymorth costau byw wedi’i dargedu</w:t>
      </w:r>
      <w:r>
        <w:rPr>
          <w:rFonts w:ascii="Arial" w:hAnsi="Arial" w:cs="Arial"/>
          <w:sz w:val="24"/>
          <w:szCs w:val="24"/>
          <w:lang w:val="cy-GB"/>
        </w:rPr>
        <w:t xml:space="preserve"> at gefnogi</w:t>
      </w:r>
      <w:r w:rsidRPr="0017501A">
        <w:rPr>
          <w:rFonts w:ascii="Arial" w:hAnsi="Arial" w:cs="Arial"/>
          <w:sz w:val="24"/>
          <w:szCs w:val="24"/>
          <w:lang w:val="cy-GB"/>
        </w:rPr>
        <w:t xml:space="preserve"> unigolion 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17501A">
        <w:rPr>
          <w:rFonts w:ascii="Arial" w:hAnsi="Arial" w:cs="Arial"/>
          <w:sz w:val="24"/>
          <w:szCs w:val="24"/>
          <w:lang w:val="cy-GB"/>
        </w:rPr>
        <w:t xml:space="preserve">’r economi. Er hyd yn oed ar ôl gwneud hynny i gyd, roedd ein sefyllfa ariannol ar ôl Cyllideb y Gwanwyn ar gyfer y DU ym mis Mawrth hyd at £900 miliwn yn is mewn termau real na phan gafodd y gyllideb honno ei gosod gan Lywodraeth y DU ar adeg yr adolygiad o wariant diwethaf yn 2021. Dyma’r sefyllfa ariannol anoddaf rydym wedi’i hwynebu ers datganoli. Er gwaethaf ein hymdrechion gorau, nid ydym ychwaith wedi derbyn unrhyw gyllid canlyniadol nac unrhyw awgrym y bydd cyllid canlyniadol ar gael inni gan Lywodraeth y DU yn sgil y dyfarniadau cyflog y maen nhw wedi’u rhoi i staff y GIG yn Lloegr. </w:t>
      </w:r>
    </w:p>
    <w:p w14:paraId="51B25478" w14:textId="77777777" w:rsid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</w:p>
    <w:p w14:paraId="0C868A32" w14:textId="5711673C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sz w:val="24"/>
          <w:szCs w:val="24"/>
          <w:lang w:val="cy-GB"/>
        </w:rPr>
        <w:lastRenderedPageBreak/>
        <w:t xml:space="preserve">Er fy mod yn cydnabod y bydd y cynnig rydym wedi’i wneud i feddygon a deintyddion yng Nghymru yn hynod o siomedig, ni allwn wneud cynnig gwell ar hyn o bryd. Byddwn yn gweithio dros yr haf i liniaru’r pwysau cyllidebol hyn a hynny ar sail ein hegwyddorion, sy’n cynnwys diogelu gwasanaethau cyhoeddus rheng flaen cymaint â phosibl, yn ogystal â thargedu cymorth at y rhai hynny sydd â’r angen mwyaf. Fodd bynnag, heb gyllid ychwanegol gan Lywodraeth y DU, rhaid gwneud penderfyniadau anodd. </w:t>
      </w:r>
    </w:p>
    <w:p w14:paraId="56C5BF29" w14:textId="77777777" w:rsid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</w:p>
    <w:p w14:paraId="2070536B" w14:textId="2F226D3E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sz w:val="24"/>
          <w:szCs w:val="24"/>
          <w:lang w:val="cy-GB"/>
        </w:rPr>
        <w:t>Rwy’n cydnabod bod Cymdeithas Feddygol Prydain yn siomedig ynglŷn â gwerth y cynnig cyflog a’i bod yn paratoi i ymgynghori â’i haelodau ynghylch y camau nesaf wrth geisio eu hawliad cyflog. Fodd bynnag, rwy’n trefnu i weithredu’r dyfarniad cyflog hwn cyn gynted â phosibl. Yn sgil yr argyfwng costau byw, mae’n well i bobl gael y cyflog uwch sydd ar gael iddynt i’w wario yn awr, hyd yn oed os nad yw’n bodloni eu dyheadau yn llawn.</w:t>
      </w:r>
    </w:p>
    <w:p w14:paraId="6D0D37CC" w14:textId="77777777" w:rsidR="0017501A" w:rsidRDefault="0017501A" w:rsidP="0017501A">
      <w:pPr>
        <w:rPr>
          <w:rFonts w:ascii="Arial" w:hAnsi="Arial" w:cs="Arial"/>
          <w:sz w:val="24"/>
          <w:szCs w:val="24"/>
          <w:lang w:val="cy-GB" w:eastAsia="en-GB"/>
        </w:rPr>
      </w:pPr>
    </w:p>
    <w:p w14:paraId="103CECA4" w14:textId="516A10A4" w:rsidR="0017501A" w:rsidRPr="0017501A" w:rsidRDefault="0017501A" w:rsidP="0017501A">
      <w:pPr>
        <w:rPr>
          <w:rFonts w:ascii="Arial" w:hAnsi="Arial" w:cs="Arial"/>
          <w:sz w:val="24"/>
          <w:szCs w:val="24"/>
          <w:lang w:val="cy-GB" w:eastAsia="en-GB"/>
        </w:rPr>
      </w:pPr>
      <w:r w:rsidRPr="0017501A">
        <w:rPr>
          <w:rFonts w:ascii="Arial" w:hAnsi="Arial" w:cs="Arial"/>
          <w:sz w:val="24"/>
          <w:szCs w:val="24"/>
          <w:lang w:val="cy-GB" w:eastAsia="en-GB"/>
        </w:rPr>
        <w:t>Mae Llywodraeth Cymru yn parhau i fod wedi ymrwymo’n llawn i weithio mewn partneriaeth gymdeithasol deirochrog drwy ein Fforwm Partneriaeth Cymru er mwyn sicrhau gwell bywyd gwaith i staff y GIG yn ogystal â gwell gwasanaethau cyhoeddus i’n pobl. Rydym yn parhau i fod ar gael i drafod â Chymdeithas Feddygol Prydain ar unrhyw adeg.</w:t>
      </w:r>
    </w:p>
    <w:p w14:paraId="4C436AEE" w14:textId="77777777" w:rsidR="0017501A" w:rsidRDefault="0017501A" w:rsidP="0017501A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0C4F0EF9" w14:textId="1C282C97" w:rsidR="0017501A" w:rsidRPr="0017501A" w:rsidRDefault="0017501A" w:rsidP="0017501A">
      <w:pPr>
        <w:rPr>
          <w:rFonts w:ascii="Arial" w:hAnsi="Arial" w:cs="Arial"/>
          <w:sz w:val="24"/>
          <w:szCs w:val="24"/>
          <w:lang w:val="cy-GB"/>
        </w:rPr>
      </w:pPr>
      <w:r w:rsidRPr="0017501A">
        <w:rPr>
          <w:rFonts w:ascii="Arial" w:hAnsi="Arial" w:cs="Arial"/>
          <w:color w:val="000000"/>
          <w:sz w:val="24"/>
          <w:szCs w:val="24"/>
          <w:lang w:val="cy-GB"/>
        </w:rPr>
        <w:t xml:space="preserve">Mae’r datganiad hwn yn cael ei gyhoeddi yn ystod y toriad er mwyn rhoi’r wybodaeth ddiweddaraf i Aelodau. Os hoffai Aelodau imi wneud datganiad pellach neu ateb cwestiynau ynglŷn â hyn pan fydd y Senedd yn dychwelyd, byddwn yn hapus i wneud hynny. </w:t>
      </w:r>
    </w:p>
    <w:p w14:paraId="46E1C847" w14:textId="72B7A1F9" w:rsidR="00A845A9" w:rsidRPr="0017501A" w:rsidRDefault="00A845A9" w:rsidP="00A436D2">
      <w:pPr>
        <w:rPr>
          <w:rFonts w:ascii="Arial" w:hAnsi="Arial" w:cs="Arial"/>
          <w:sz w:val="24"/>
          <w:szCs w:val="24"/>
          <w:lang w:val="cy-GB"/>
        </w:rPr>
      </w:pPr>
    </w:p>
    <w:sectPr w:rsidR="00A845A9" w:rsidRPr="0017501A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881E" w14:textId="77777777" w:rsidR="00777833" w:rsidRDefault="00777833">
      <w:r>
        <w:separator/>
      </w:r>
    </w:p>
  </w:endnote>
  <w:endnote w:type="continuationSeparator" w:id="0">
    <w:p w14:paraId="5EFF385C" w14:textId="77777777" w:rsidR="00777833" w:rsidRDefault="0077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C85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1C85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C852" w14:textId="672CB7E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6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E1C85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C85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6E1C85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BF3C" w14:textId="77777777" w:rsidR="00777833" w:rsidRDefault="00777833">
      <w:r>
        <w:separator/>
      </w:r>
    </w:p>
  </w:footnote>
  <w:footnote w:type="continuationSeparator" w:id="0">
    <w:p w14:paraId="40F66FED" w14:textId="77777777" w:rsidR="00777833" w:rsidRDefault="0077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C85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6E1C859" wp14:editId="46E1C85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1C855" w14:textId="77777777" w:rsidR="00DD4B82" w:rsidRDefault="00DD4B82">
    <w:pPr>
      <w:pStyle w:val="Header"/>
    </w:pPr>
  </w:p>
  <w:p w14:paraId="46E1C85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13B"/>
    <w:multiLevelType w:val="hybridMultilevel"/>
    <w:tmpl w:val="AAB6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6DA"/>
    <w:multiLevelType w:val="hybridMultilevel"/>
    <w:tmpl w:val="F294B2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F07AB"/>
    <w:multiLevelType w:val="hybridMultilevel"/>
    <w:tmpl w:val="D4848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02626"/>
    <w:multiLevelType w:val="hybridMultilevel"/>
    <w:tmpl w:val="9EEA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02968">
    <w:abstractNumId w:val="2"/>
  </w:num>
  <w:num w:numId="2" w16cid:durableId="1762139242">
    <w:abstractNumId w:val="4"/>
  </w:num>
  <w:num w:numId="3" w16cid:durableId="1355613305">
    <w:abstractNumId w:val="0"/>
  </w:num>
  <w:num w:numId="4" w16cid:durableId="1083796174">
    <w:abstractNumId w:val="1"/>
  </w:num>
  <w:num w:numId="5" w16cid:durableId="280962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691"/>
    <w:rsid w:val="00023B69"/>
    <w:rsid w:val="000516D9"/>
    <w:rsid w:val="0006774B"/>
    <w:rsid w:val="0007347C"/>
    <w:rsid w:val="00082B81"/>
    <w:rsid w:val="00090C3D"/>
    <w:rsid w:val="00097118"/>
    <w:rsid w:val="000C3A52"/>
    <w:rsid w:val="000C53DB"/>
    <w:rsid w:val="000C5E9B"/>
    <w:rsid w:val="000F050F"/>
    <w:rsid w:val="00105304"/>
    <w:rsid w:val="00111DF7"/>
    <w:rsid w:val="00134918"/>
    <w:rsid w:val="001460B1"/>
    <w:rsid w:val="0017102C"/>
    <w:rsid w:val="0017501A"/>
    <w:rsid w:val="001877EF"/>
    <w:rsid w:val="001A39E2"/>
    <w:rsid w:val="001A6AF1"/>
    <w:rsid w:val="001B027C"/>
    <w:rsid w:val="001B288D"/>
    <w:rsid w:val="001C532F"/>
    <w:rsid w:val="001E53BF"/>
    <w:rsid w:val="00214B25"/>
    <w:rsid w:val="00215F76"/>
    <w:rsid w:val="00223E62"/>
    <w:rsid w:val="00224FC1"/>
    <w:rsid w:val="00274F08"/>
    <w:rsid w:val="002A5310"/>
    <w:rsid w:val="002C57B6"/>
    <w:rsid w:val="002F0EB9"/>
    <w:rsid w:val="002F53A9"/>
    <w:rsid w:val="00314E36"/>
    <w:rsid w:val="003220C1"/>
    <w:rsid w:val="003339D8"/>
    <w:rsid w:val="00356D7B"/>
    <w:rsid w:val="00357893"/>
    <w:rsid w:val="0036042B"/>
    <w:rsid w:val="003667E6"/>
    <w:rsid w:val="003670C1"/>
    <w:rsid w:val="00370471"/>
    <w:rsid w:val="003749E9"/>
    <w:rsid w:val="00374B0E"/>
    <w:rsid w:val="003B1503"/>
    <w:rsid w:val="003B1F2F"/>
    <w:rsid w:val="003B3D64"/>
    <w:rsid w:val="003C5133"/>
    <w:rsid w:val="004050BC"/>
    <w:rsid w:val="00412673"/>
    <w:rsid w:val="0043031D"/>
    <w:rsid w:val="00444094"/>
    <w:rsid w:val="0046757C"/>
    <w:rsid w:val="004B47BE"/>
    <w:rsid w:val="004B4971"/>
    <w:rsid w:val="004B6945"/>
    <w:rsid w:val="004F7816"/>
    <w:rsid w:val="005579B5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56C3F"/>
    <w:rsid w:val="006633C7"/>
    <w:rsid w:val="00663F04"/>
    <w:rsid w:val="00670227"/>
    <w:rsid w:val="006814BD"/>
    <w:rsid w:val="0069133F"/>
    <w:rsid w:val="006A61AB"/>
    <w:rsid w:val="006B340E"/>
    <w:rsid w:val="006B461D"/>
    <w:rsid w:val="006E0A2C"/>
    <w:rsid w:val="00703993"/>
    <w:rsid w:val="0073380E"/>
    <w:rsid w:val="00743B79"/>
    <w:rsid w:val="007523BC"/>
    <w:rsid w:val="00752C48"/>
    <w:rsid w:val="007576EA"/>
    <w:rsid w:val="00777833"/>
    <w:rsid w:val="007A05FB"/>
    <w:rsid w:val="007B5260"/>
    <w:rsid w:val="007C24E7"/>
    <w:rsid w:val="007D1402"/>
    <w:rsid w:val="007F5E64"/>
    <w:rsid w:val="00800FA0"/>
    <w:rsid w:val="00811C3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3D10"/>
    <w:rsid w:val="00995EEC"/>
    <w:rsid w:val="009B46CF"/>
    <w:rsid w:val="009D26D8"/>
    <w:rsid w:val="009E4974"/>
    <w:rsid w:val="009F06C3"/>
    <w:rsid w:val="00A1096F"/>
    <w:rsid w:val="00A204C9"/>
    <w:rsid w:val="00A23742"/>
    <w:rsid w:val="00A3247B"/>
    <w:rsid w:val="00A3599B"/>
    <w:rsid w:val="00A436D2"/>
    <w:rsid w:val="00A72CF3"/>
    <w:rsid w:val="00A82A45"/>
    <w:rsid w:val="00A845A9"/>
    <w:rsid w:val="00A86612"/>
    <w:rsid w:val="00A86958"/>
    <w:rsid w:val="00AA5651"/>
    <w:rsid w:val="00AA5848"/>
    <w:rsid w:val="00AA7750"/>
    <w:rsid w:val="00AC223D"/>
    <w:rsid w:val="00AD65F1"/>
    <w:rsid w:val="00AE064D"/>
    <w:rsid w:val="00AF056B"/>
    <w:rsid w:val="00B049B1"/>
    <w:rsid w:val="00B239BA"/>
    <w:rsid w:val="00B468BB"/>
    <w:rsid w:val="00B81F17"/>
    <w:rsid w:val="00C11EDA"/>
    <w:rsid w:val="00C43B4A"/>
    <w:rsid w:val="00C64FA5"/>
    <w:rsid w:val="00C84A12"/>
    <w:rsid w:val="00CD1073"/>
    <w:rsid w:val="00CF3DC5"/>
    <w:rsid w:val="00D017E2"/>
    <w:rsid w:val="00D16D97"/>
    <w:rsid w:val="00D27F42"/>
    <w:rsid w:val="00D30D07"/>
    <w:rsid w:val="00D42136"/>
    <w:rsid w:val="00D84713"/>
    <w:rsid w:val="00D911FA"/>
    <w:rsid w:val="00DB148A"/>
    <w:rsid w:val="00DB5764"/>
    <w:rsid w:val="00DD4B82"/>
    <w:rsid w:val="00DE3D71"/>
    <w:rsid w:val="00E1556F"/>
    <w:rsid w:val="00E3419E"/>
    <w:rsid w:val="00E47B1A"/>
    <w:rsid w:val="00E51429"/>
    <w:rsid w:val="00E52F57"/>
    <w:rsid w:val="00E631B1"/>
    <w:rsid w:val="00E923CE"/>
    <w:rsid w:val="00E93010"/>
    <w:rsid w:val="00EA5290"/>
    <w:rsid w:val="00EB248F"/>
    <w:rsid w:val="00EB5F93"/>
    <w:rsid w:val="00EC0568"/>
    <w:rsid w:val="00EE721A"/>
    <w:rsid w:val="00F001D6"/>
    <w:rsid w:val="00F0272E"/>
    <w:rsid w:val="00F15899"/>
    <w:rsid w:val="00F2438B"/>
    <w:rsid w:val="00F81C33"/>
    <w:rsid w:val="00F86FDC"/>
    <w:rsid w:val="00F923C2"/>
    <w:rsid w:val="00F97613"/>
    <w:rsid w:val="00FF0966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1C82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A436D2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locked/>
    <w:rsid w:val="00A436D2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A436D2"/>
  </w:style>
  <w:style w:type="character" w:styleId="CommentReference">
    <w:name w:val="annotation reference"/>
    <w:basedOn w:val="DefaultParagraphFont"/>
    <w:uiPriority w:val="99"/>
    <w:semiHidden/>
    <w:unhideWhenUsed/>
    <w:rsid w:val="00A4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D2"/>
    <w:rPr>
      <w:rFonts w:ascii="Calibri" w:eastAsiaTheme="minorHAns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6D2"/>
    <w:rPr>
      <w:rFonts w:ascii="Calibri" w:eastAsiaTheme="minorHAnsi" w:hAnsi="Calibri" w:cs="Calibri"/>
      <w:lang w:eastAsia="en-US"/>
    </w:rPr>
  </w:style>
  <w:style w:type="paragraph" w:styleId="Revision">
    <w:name w:val="Revision"/>
    <w:hidden/>
    <w:uiPriority w:val="99"/>
    <w:semiHidden/>
    <w:rsid w:val="00F001D6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A45888132</value>
    </field>
    <field name="Objective-Title">
      <value order="0">MA_EM_1876_23 - Doc A - Written Statement - Accountability Advisory Group (Amended3)</value>
    </field>
    <field name="Objective-Description">
      <value order="0"/>
    </field>
    <field name="Objective-CreationStamp">
      <value order="0">2023-07-05T16:14:38Z</value>
    </field>
    <field name="Objective-IsApproved">
      <value order="0">false</value>
    </field>
    <field name="Objective-IsPublished">
      <value order="0">true</value>
    </field>
    <field name="Objective-DatePublished">
      <value order="0">2023-07-05T16:17:37Z</value>
    </field>
    <field name="Objective-ModificationStamp">
      <value order="0">2023-07-05T16:17:37Z</value>
    </field>
    <field name="Objective-Owner">
      <value order="0">Edmonds, Samia (HSS - NHS Planning)</value>
    </field>
    <field name="Objective-Path">
      <value order="0">Objective Global Folder:#Business File Plan:WG Organisational Groups:NEW - Post April 2022 - Health &amp; Social Services:HSS Office of the Director General:Health &amp; Social Services (HSS) - HSS - Transformation Programme :1 - Save:Transformation Programme 2022 - 2027:- HSS - TP Management Documentation - 2022 - 2027:HSS - Transformation Programme - Ministeral Business - 2022 - 2027:Accountability review</value>
    </field>
    <field name="Objective-Parent">
      <value order="0">Accountability review</value>
    </field>
    <field name="Objective-State">
      <value order="0">Published</value>
    </field>
    <field name="Objective-VersionId">
      <value order="0">vA87109585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qA1588683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Wycherley, Carwyn (OFM - Cabinet Division)</cp:lastModifiedBy>
  <cp:revision>4</cp:revision>
  <cp:lastPrinted>2011-05-27T10:19:00Z</cp:lastPrinted>
  <dcterms:created xsi:type="dcterms:W3CDTF">2023-08-24T16:10:00Z</dcterms:created>
  <dcterms:modified xsi:type="dcterms:W3CDTF">2023-08-24T16:41:00Z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A45888132</vt:lpwstr>
  </property>
  <property fmtid="{D5CDD505-2E9C-101B-9397-08002B2CF9AE}" pid="4" name="Objective-Title">
    <vt:lpwstr>MA_EM_1876_23 - Doc A - Written Statement - Accountability Advisory Group (Amended3)</vt:lpwstr>
  </property>
  <property fmtid="{D5CDD505-2E9C-101B-9397-08002B2CF9AE}" pid="5" name="Objective-Comment">
    <vt:lpwstr/>
  </property>
  <property fmtid="{D5CDD505-2E9C-101B-9397-08002B2CF9AE}" pid="6" name="Objective-CreationStamp">
    <vt:filetime>2023-07-05T16:14:45Z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2023-07-05T16:17:37Z</vt:filetime>
  </property>
  <property fmtid="{D5CDD505-2E9C-101B-9397-08002B2CF9AE}" pid="10" name="Objective-ModificationStamp">
    <vt:filetime>2023-07-05T16:17:37Z</vt:filetime>
  </property>
  <property fmtid="{D5CDD505-2E9C-101B-9397-08002B2CF9AE}" pid="11" name="Objective-Owner">
    <vt:lpwstr>Edmonds, Samia (HSS - NHS Planning)</vt:lpwstr>
  </property>
  <property fmtid="{D5CDD505-2E9C-101B-9397-08002B2CF9AE}" pid="12" name="Objective-Path">
    <vt:lpwstr>Objective Global Folder:#Business File Plan:WG Organisational Groups:NEW - Post April 2022 - Health &amp; Social Services:HSS Office of the Director General:Health &amp; Social Services (HSS) - HSS - Transformation Programme :1 - Save:Transformation Programme 2022 - 2027:- HSS - TP Management Documentation - 2022 - 2027:HSS - Transformation Programme - Ministeral Business - 2022 - 2027:Accountability review:</vt:lpwstr>
  </property>
  <property fmtid="{D5CDD505-2E9C-101B-9397-08002B2CF9AE}" pid="13" name="Objective-Parent">
    <vt:lpwstr>Accountability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vA87109585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