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4212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FFDB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C564899" w:rsidR="00EA5290" w:rsidRPr="00670227" w:rsidRDefault="0008532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Cyllid newydd i gyflawni blaenoriaethau'r Prif Weinidog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5022B135" w:rsidR="00EA5290" w:rsidRPr="00670227" w:rsidRDefault="0022758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B17E68"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</w:rPr>
              <w:t xml:space="preserve"> Rhagfyr </w:t>
            </w:r>
            <w:r w:rsidR="00B17E68">
              <w:rPr>
                <w:rFonts w:ascii="Arial" w:hAnsi="Arial"/>
                <w:b/>
                <w:sz w:val="24"/>
              </w:rPr>
              <w:t>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21C54BB8" w:rsidR="00EA5290" w:rsidRPr="00670227" w:rsidRDefault="00AB2832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Mark Drakeford, Ysgrifennydd y Cabinet dros Gyllid a'r Gymraeg</w:t>
            </w:r>
          </w:p>
        </w:tc>
      </w:tr>
    </w:tbl>
    <w:p w14:paraId="16F90651" w14:textId="77777777" w:rsidR="00EA5290" w:rsidRPr="00A011A1" w:rsidRDefault="00EA5290" w:rsidP="00EA5290"/>
    <w:p w14:paraId="664E1B95" w14:textId="60825C9D" w:rsidR="007C4A4B" w:rsidRDefault="007C4A4B" w:rsidP="007C4A4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Llywodraeth Cymru wedi cyhoeddi £157 miliwn o gyllid newydd i helpu i gyflawni blaenoriaethau'r Prif Weinidog eleni. Mae'r cyllid hwn ar gael o ganlyniad i symiau canlyniadol a gafwyd yng Nghyllideb Hydref Llywodraeth y DU.  </w:t>
      </w:r>
    </w:p>
    <w:p w14:paraId="3A0BC01A" w14:textId="77777777" w:rsidR="007C4A4B" w:rsidRPr="007C4A4B" w:rsidRDefault="007C4A4B" w:rsidP="007C4A4B">
      <w:pPr>
        <w:rPr>
          <w:rFonts w:ascii="Arial" w:hAnsi="Arial" w:cs="Arial"/>
          <w:sz w:val="24"/>
          <w:szCs w:val="24"/>
        </w:rPr>
      </w:pPr>
    </w:p>
    <w:p w14:paraId="5D8520C8" w14:textId="77777777" w:rsidR="007C4A4B" w:rsidRDefault="007C4A4B" w:rsidP="007C4A4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Cyfanswm o </w:t>
      </w:r>
      <w:r>
        <w:rPr>
          <w:rFonts w:ascii="Arial" w:hAnsi="Arial"/>
          <w:b/>
          <w:sz w:val="24"/>
        </w:rPr>
        <w:t>£57 miliwn</w:t>
      </w:r>
      <w:r>
        <w:rPr>
          <w:rFonts w:ascii="Arial" w:hAnsi="Arial"/>
          <w:sz w:val="24"/>
        </w:rPr>
        <w:t xml:space="preserve"> ar gyfer y portffolio Iechyd a Gofal Cymdeithasol ar gyfer Cymru Iachach gan gynnwys £21 miliwn ar gyfer offer diagnostig i'r GIG i helpu i leihau amseroedd aros a £19 miliwn ar gyfer yr her 50 diwrnod i wella'r trefniadau ar gyfer rhyddhau cleifion o'r ysbyty a gofal cymunedol.</w:t>
      </w:r>
    </w:p>
    <w:p w14:paraId="68BB10A5" w14:textId="77777777" w:rsidR="007C4A4B" w:rsidRPr="007C4A4B" w:rsidRDefault="007C4A4B" w:rsidP="007C4A4B">
      <w:pPr>
        <w:rPr>
          <w:rFonts w:ascii="Arial" w:hAnsi="Arial" w:cs="Arial"/>
          <w:sz w:val="24"/>
          <w:szCs w:val="24"/>
        </w:rPr>
      </w:pPr>
    </w:p>
    <w:p w14:paraId="574789F2" w14:textId="77777777" w:rsidR="007C4A4B" w:rsidRDefault="007C4A4B" w:rsidP="007C4A4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£95 miliwn</w:t>
      </w:r>
      <w:r>
        <w:rPr>
          <w:rFonts w:ascii="Arial" w:hAnsi="Arial"/>
          <w:sz w:val="24"/>
        </w:rPr>
        <w:t xml:space="preserve"> i gefnogi cyfleoedd i bob teulu, gan hybu safonau mewn ysgolion a cholegau a darparu rhagor o gartrefi ar gyfer y sector rhent cymdeithasol, gan sicrhau bod pob teulu yn cael cyfle i lwyddo. Mae hyn yn cynnwys £20 miliwn ar gyfer gwaith atgyweirio a chynnal a chadw ysgolion a cholegau.</w:t>
      </w:r>
    </w:p>
    <w:p w14:paraId="51D13BA3" w14:textId="77777777" w:rsidR="007C4A4B" w:rsidRPr="007C4A4B" w:rsidRDefault="007C4A4B" w:rsidP="007C4A4B">
      <w:pPr>
        <w:rPr>
          <w:rFonts w:ascii="Arial" w:hAnsi="Arial" w:cs="Arial"/>
          <w:sz w:val="24"/>
          <w:szCs w:val="24"/>
        </w:rPr>
      </w:pPr>
    </w:p>
    <w:p w14:paraId="6E83FB54" w14:textId="77777777" w:rsidR="007C4A4B" w:rsidRDefault="007C4A4B" w:rsidP="007C4A4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£4 miliwn</w:t>
      </w:r>
      <w:r>
        <w:rPr>
          <w:rFonts w:ascii="Arial" w:hAnsi="Arial"/>
          <w:sz w:val="24"/>
        </w:rPr>
        <w:t xml:space="preserve"> ar gyfer swyddi gwyrdd a thwf – creu swyddi gwyrdd sy'n mynd i'r afael â'r argyfwng hinsawdd ac yn adfer natur, gan sicrhau bod teuluoedd ar eu hennill; gan gynnwys paratoadau er mwyn cyflymu penderfyniadau cynllunio i dyfu economi Cymru. </w:t>
      </w:r>
    </w:p>
    <w:p w14:paraId="3C80F72C" w14:textId="77777777" w:rsidR="007C4A4B" w:rsidRPr="007C4A4B" w:rsidRDefault="007C4A4B" w:rsidP="007C4A4B">
      <w:pPr>
        <w:rPr>
          <w:rFonts w:ascii="Arial" w:hAnsi="Arial" w:cs="Arial"/>
          <w:sz w:val="24"/>
          <w:szCs w:val="24"/>
        </w:rPr>
      </w:pPr>
    </w:p>
    <w:p w14:paraId="584DAD5D" w14:textId="77777777" w:rsidR="007C4A4B" w:rsidRDefault="007C4A4B" w:rsidP="007C4A4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£1 miliwn</w:t>
      </w:r>
      <w:r>
        <w:rPr>
          <w:rFonts w:ascii="Arial" w:hAnsi="Arial"/>
          <w:sz w:val="24"/>
        </w:rPr>
        <w:t xml:space="preserve"> ar gyfer sefydliadau celfyddydol a diwylliannol, drwy Gyngor Celfyddydau Cymru, a fydd yn cefnogi 60 o sefydliadau. </w:t>
      </w:r>
    </w:p>
    <w:p w14:paraId="510D5573" w14:textId="77777777" w:rsidR="007C4A4B" w:rsidRPr="007C4A4B" w:rsidRDefault="007C4A4B" w:rsidP="007C4A4B">
      <w:pPr>
        <w:rPr>
          <w:rFonts w:ascii="Arial" w:hAnsi="Arial" w:cs="Arial"/>
          <w:sz w:val="24"/>
          <w:szCs w:val="24"/>
        </w:rPr>
      </w:pPr>
    </w:p>
    <w:p w14:paraId="3700BFB2" w14:textId="77777777" w:rsidR="007C4A4B" w:rsidRDefault="007C4A4B" w:rsidP="007C4A4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Gellir defnyddio'r cyllid at ddibenion refeniw neu gyfalaf. </w:t>
      </w:r>
    </w:p>
    <w:p w14:paraId="5343533E" w14:textId="77777777" w:rsidR="007C4A4B" w:rsidRPr="007C4A4B" w:rsidRDefault="007C4A4B" w:rsidP="007C4A4B">
      <w:pPr>
        <w:rPr>
          <w:rFonts w:ascii="Arial" w:hAnsi="Arial" w:cs="Arial"/>
          <w:sz w:val="24"/>
          <w:szCs w:val="24"/>
        </w:rPr>
      </w:pPr>
    </w:p>
    <w:p w14:paraId="32C6F39F" w14:textId="77777777" w:rsidR="007C4A4B" w:rsidRDefault="007C4A4B" w:rsidP="007C4A4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 rhagor o fanylion yn cael eu darparu gan Ysgrifenyddion Cabinet portffolio dros yr wythnosau nesaf.</w:t>
      </w:r>
    </w:p>
    <w:p w14:paraId="3B9E4C19" w14:textId="77777777" w:rsidR="007C4A4B" w:rsidRPr="007C4A4B" w:rsidRDefault="007C4A4B" w:rsidP="007C4A4B">
      <w:pPr>
        <w:rPr>
          <w:rFonts w:ascii="Arial" w:hAnsi="Arial" w:cs="Arial"/>
          <w:sz w:val="24"/>
          <w:szCs w:val="24"/>
        </w:rPr>
      </w:pPr>
    </w:p>
    <w:p w14:paraId="0A54964D" w14:textId="33E5896A" w:rsidR="00A845A9" w:rsidRDefault="007C4A4B" w:rsidP="007C4A4B">
      <w:r>
        <w:rPr>
          <w:rFonts w:ascii="Arial" w:hAnsi="Arial"/>
          <w:sz w:val="24"/>
        </w:rPr>
        <w:t>Bydd yr holl gyllid ychwanegol yn cael ei reoleiddio yn ail gyllideb atodol Llywodraeth Cymru a fydd yn cael ei chyhoeddi ym mis Chwefror.</w:t>
      </w:r>
    </w:p>
    <w:sectPr w:rsidR="00A845A9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A6DCA" w14:textId="77777777" w:rsidR="00591914" w:rsidRDefault="00591914">
      <w:r>
        <w:separator/>
      </w:r>
    </w:p>
  </w:endnote>
  <w:endnote w:type="continuationSeparator" w:id="0">
    <w:p w14:paraId="12B5D0F2" w14:textId="77777777" w:rsidR="00591914" w:rsidRDefault="0059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73FED3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4B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FB3B0" w14:textId="77777777" w:rsidR="00591914" w:rsidRDefault="00591914">
      <w:r>
        <w:separator/>
      </w:r>
    </w:p>
  </w:footnote>
  <w:footnote w:type="continuationSeparator" w:id="0">
    <w:p w14:paraId="4B0715BD" w14:textId="77777777" w:rsidR="00591914" w:rsidRDefault="0059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774B"/>
    <w:rsid w:val="00082B81"/>
    <w:rsid w:val="00085324"/>
    <w:rsid w:val="00090C3D"/>
    <w:rsid w:val="00097118"/>
    <w:rsid w:val="000C3A52"/>
    <w:rsid w:val="000C53DB"/>
    <w:rsid w:val="000C5E9B"/>
    <w:rsid w:val="00134918"/>
    <w:rsid w:val="001460B1"/>
    <w:rsid w:val="0017102C"/>
    <w:rsid w:val="001A2020"/>
    <w:rsid w:val="001A39E2"/>
    <w:rsid w:val="001A6AF1"/>
    <w:rsid w:val="001B027C"/>
    <w:rsid w:val="001B288D"/>
    <w:rsid w:val="001C532F"/>
    <w:rsid w:val="001E53BF"/>
    <w:rsid w:val="00214B25"/>
    <w:rsid w:val="00223E62"/>
    <w:rsid w:val="0022758B"/>
    <w:rsid w:val="00257D71"/>
    <w:rsid w:val="00274F08"/>
    <w:rsid w:val="002A05D9"/>
    <w:rsid w:val="002A5310"/>
    <w:rsid w:val="002C57B6"/>
    <w:rsid w:val="002F0EB9"/>
    <w:rsid w:val="002F53A9"/>
    <w:rsid w:val="00314E36"/>
    <w:rsid w:val="003220C1"/>
    <w:rsid w:val="0034155B"/>
    <w:rsid w:val="00356D7B"/>
    <w:rsid w:val="00357893"/>
    <w:rsid w:val="003670C1"/>
    <w:rsid w:val="00370471"/>
    <w:rsid w:val="003A1281"/>
    <w:rsid w:val="003A3494"/>
    <w:rsid w:val="003B1503"/>
    <w:rsid w:val="003B3D64"/>
    <w:rsid w:val="003C5133"/>
    <w:rsid w:val="00412673"/>
    <w:rsid w:val="0043031D"/>
    <w:rsid w:val="0046757C"/>
    <w:rsid w:val="004C003D"/>
    <w:rsid w:val="00560F1F"/>
    <w:rsid w:val="00574BB3"/>
    <w:rsid w:val="005903BB"/>
    <w:rsid w:val="00591914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0526E"/>
    <w:rsid w:val="007162A4"/>
    <w:rsid w:val="0073380E"/>
    <w:rsid w:val="00743B79"/>
    <w:rsid w:val="007523BC"/>
    <w:rsid w:val="00752C48"/>
    <w:rsid w:val="007970A5"/>
    <w:rsid w:val="007A05FB"/>
    <w:rsid w:val="007B5260"/>
    <w:rsid w:val="007C24E7"/>
    <w:rsid w:val="007C4A4B"/>
    <w:rsid w:val="007D1402"/>
    <w:rsid w:val="007F5E64"/>
    <w:rsid w:val="00800FA0"/>
    <w:rsid w:val="00812370"/>
    <w:rsid w:val="00821276"/>
    <w:rsid w:val="0082411A"/>
    <w:rsid w:val="00841628"/>
    <w:rsid w:val="00846160"/>
    <w:rsid w:val="008467B9"/>
    <w:rsid w:val="00877BD2"/>
    <w:rsid w:val="008B7927"/>
    <w:rsid w:val="008C5D48"/>
    <w:rsid w:val="008D1E0B"/>
    <w:rsid w:val="008F0CC6"/>
    <w:rsid w:val="008F789E"/>
    <w:rsid w:val="00905771"/>
    <w:rsid w:val="00953A46"/>
    <w:rsid w:val="009634CA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4326B"/>
    <w:rsid w:val="00A72CF3"/>
    <w:rsid w:val="00A82A45"/>
    <w:rsid w:val="00A845A9"/>
    <w:rsid w:val="00A85CE8"/>
    <w:rsid w:val="00A86958"/>
    <w:rsid w:val="00AA5651"/>
    <w:rsid w:val="00AA5848"/>
    <w:rsid w:val="00AA7750"/>
    <w:rsid w:val="00AB2832"/>
    <w:rsid w:val="00AD65F1"/>
    <w:rsid w:val="00AE064D"/>
    <w:rsid w:val="00AF056B"/>
    <w:rsid w:val="00B049B1"/>
    <w:rsid w:val="00B17E68"/>
    <w:rsid w:val="00B239BA"/>
    <w:rsid w:val="00B468BB"/>
    <w:rsid w:val="00B71F2C"/>
    <w:rsid w:val="00B81F17"/>
    <w:rsid w:val="00BA23C1"/>
    <w:rsid w:val="00BE65C4"/>
    <w:rsid w:val="00C43B4A"/>
    <w:rsid w:val="00C64FA5"/>
    <w:rsid w:val="00C84A12"/>
    <w:rsid w:val="00CF3DC5"/>
    <w:rsid w:val="00CF489C"/>
    <w:rsid w:val="00D017E2"/>
    <w:rsid w:val="00D16D97"/>
    <w:rsid w:val="00D27F42"/>
    <w:rsid w:val="00D84713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A56036278</value>
    </field>
    <field name="Objective-Title">
      <value order="0">Written Statement -  New funding for FM Priorities (Welsh)</value>
    </field>
    <field name="Objective-Description">
      <value order="0"/>
    </field>
    <field name="Objective-CreationStamp">
      <value order="0">2024-12-05T13:33:26Z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2024-12-05T13:33:39Z</value>
    </field>
    <field name="Objective-ModificationStamp">
      <value order="0">2024-12-05T13:33:39Z</value>
    </field>
    <field name="Objective-Owner">
      <value order="0">Bounds, Sharon (CSI - Finance - Finance Control &amp; Corp Shared Services)</value>
    </field>
    <field name="Objective-Path">
      <value order="0">Objective Global Folder:#Business File Plan:WG Organisational Groups:Post April 2024 - Corporate Services &amp; Inspectorates:Corporate Services &amp; Inspectorates (CSI) - Finance - Finance Control &amp; Corporate Shared Services:1 - Save:Budgetary Control &amp; Reporting:In-Year Monitoring &amp; Reporting:Monthly Reporting:Management Report - Portfolio Reports - Finance Controls Branch - FY2024/2025:L. General</value>
    </field>
    <field name="Objective-Parent">
      <value order="0">L. General</value>
    </field>
    <field name="Objective-State">
      <value order="0">Published</value>
    </field>
    <field name="Objective-VersionId">
      <value order="0">vA101871326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qA2109528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2024-12-05T00:00:00Z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2024-12-05T14:03:00Z</dcterms:created>
  <dcterms:modified xsi:type="dcterms:W3CDTF">2024-12-05T14:03:00Z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A56036278</vt:lpwstr>
  </property>
  <property fmtid="{D5CDD505-2E9C-101B-9397-08002B2CF9AE}" pid="4" name="Objective-Title">
    <vt:lpwstr>Written Statement -  New funding for FM Priorities (Welsh)</vt:lpwstr>
  </property>
  <property fmtid="{D5CDD505-2E9C-101B-9397-08002B2CF9AE}" pid="5" name="Objective-Comment">
    <vt:lpwstr/>
  </property>
  <property fmtid="{D5CDD505-2E9C-101B-9397-08002B2CF9AE}" pid="6" name="Objective-CreationStamp">
    <vt:filetime>2024-12-05T13:33:26Z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2024-12-05T13:33:39Z</vt:filetime>
  </property>
  <property fmtid="{D5CDD505-2E9C-101B-9397-08002B2CF9AE}" pid="10" name="Objective-ModificationStamp">
    <vt:filetime>2024-12-05T13:33:39Z</vt:filetime>
  </property>
  <property fmtid="{D5CDD505-2E9C-101B-9397-08002B2CF9AE}" pid="11" name="Objective-Owner">
    <vt:lpwstr>Bounds, Sharon (CSI - Finance - Finance Control &amp; Corp Shared Services)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Finance - Finance Control &amp; Corporate Shared Services:1 - Save:Budgetary Control &amp; Reporting:In-Year Monitoring &amp; Reporting:Monthly Reporting:Management Report - Portfolio Reports - Finance Controls Branch - FY2024/2025:L. General:</vt:lpwstr>
  </property>
  <property fmtid="{D5CDD505-2E9C-101B-9397-08002B2CF9AE}" pid="13" name="Objective-Parent">
    <vt:lpwstr>L. General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vA101871326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2024-12-05T00:00:00Z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