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14CF5" w14:textId="77777777" w:rsidR="00437EA4" w:rsidRDefault="00766525">
      <w:pPr>
        <w:pStyle w:val="BodyText"/>
        <w:ind w:left="762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A114D90" wp14:editId="4A114D91">
            <wp:extent cx="1475169" cy="13990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169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14CF6" w14:textId="77777777" w:rsidR="00437EA4" w:rsidRDefault="00437EA4">
      <w:pPr>
        <w:pStyle w:val="BodyText"/>
        <w:rPr>
          <w:rFonts w:ascii="Times New Roman"/>
          <w:sz w:val="20"/>
        </w:rPr>
      </w:pPr>
    </w:p>
    <w:p w14:paraId="4A114CF8" w14:textId="77777777" w:rsidR="00437EA4" w:rsidRDefault="00766525">
      <w:pPr>
        <w:pStyle w:val="BodyText"/>
        <w:spacing w:before="6"/>
        <w:rPr>
          <w:rFonts w:ascii="Times New Roman"/>
          <w:sz w:val="12"/>
        </w:rPr>
      </w:pPr>
      <w:bookmarkStart w:id="0" w:name="_GoBack"/>
      <w:bookmarkEnd w:id="0"/>
      <w:r>
        <w:pict w14:anchorId="4A114D92">
          <v:line id="_x0000_s1027" style="position:absolute;z-index:-251659264;mso-wrap-distance-left:0;mso-wrap-distance-right:0;mso-position-horizontal-relative:page" from="74.6pt,9.95pt" to="491.5pt,9.95pt" strokecolor="red" strokeweight="1.5pt">
            <w10:wrap type="topAndBottom" anchorx="page"/>
          </v:line>
        </w:pict>
      </w:r>
    </w:p>
    <w:p w14:paraId="4A114CF9" w14:textId="77777777" w:rsidR="00437EA4" w:rsidRDefault="00437EA4">
      <w:pPr>
        <w:pStyle w:val="BodyText"/>
        <w:spacing w:before="6"/>
        <w:rPr>
          <w:rFonts w:ascii="Times New Roman"/>
          <w:sz w:val="7"/>
        </w:rPr>
      </w:pPr>
    </w:p>
    <w:p w14:paraId="4A114CFA" w14:textId="77777777" w:rsidR="00437EA4" w:rsidRDefault="00766525">
      <w:pPr>
        <w:pStyle w:val="Heading1"/>
        <w:spacing w:before="84"/>
        <w:ind w:right="2168"/>
      </w:pPr>
      <w:r>
        <w:rPr>
          <w:color w:val="FF0000"/>
        </w:rPr>
        <w:t>DATGANIAD YSGRIFENEDIG GAN</w:t>
      </w:r>
    </w:p>
    <w:p w14:paraId="4A114CFB" w14:textId="77777777" w:rsidR="00437EA4" w:rsidRDefault="00766525">
      <w:pPr>
        <w:spacing w:line="459" w:lineRule="exact"/>
        <w:ind w:left="2378" w:right="2165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color w:val="FF0000"/>
          <w:sz w:val="40"/>
        </w:rPr>
        <w:t>LYWODRAETH CYMRU</w:t>
      </w:r>
    </w:p>
    <w:p w14:paraId="4A114CFC" w14:textId="77777777" w:rsidR="00437EA4" w:rsidRDefault="00766525">
      <w:pPr>
        <w:pStyle w:val="BodyText"/>
        <w:spacing w:before="10"/>
        <w:rPr>
          <w:rFonts w:ascii="Times New Roman"/>
          <w:b/>
          <w:sz w:val="12"/>
        </w:rPr>
      </w:pPr>
      <w:r>
        <w:pict w14:anchorId="4A114D93">
          <v:line id="_x0000_s1026" style="position:absolute;z-index:-251658240;mso-wrap-distance-left:0;mso-wrap-distance-right:0;mso-position-horizontal-relative:page" from="74.6pt,10.1pt" to="500.5pt,10.1pt" strokecolor="red" strokeweight="1.5pt">
            <w10:wrap type="topAndBottom" anchorx="page"/>
          </v:line>
        </w:pict>
      </w:r>
    </w:p>
    <w:p w14:paraId="4A114CFD" w14:textId="77777777" w:rsidR="00437EA4" w:rsidRDefault="00437EA4">
      <w:pPr>
        <w:pStyle w:val="BodyText"/>
        <w:rPr>
          <w:rFonts w:ascii="Times New Roman"/>
          <w:b/>
          <w:sz w:val="20"/>
        </w:rPr>
      </w:pPr>
    </w:p>
    <w:p w14:paraId="4A114CFE" w14:textId="77777777" w:rsidR="00437EA4" w:rsidRDefault="00437EA4">
      <w:pPr>
        <w:pStyle w:val="BodyText"/>
        <w:spacing w:before="8"/>
        <w:rPr>
          <w:rFonts w:ascii="Times New Roman"/>
          <w:b/>
          <w:sz w:val="25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7695"/>
      </w:tblGrid>
      <w:tr w:rsidR="00437EA4" w14:paraId="4A114D01" w14:textId="77777777">
        <w:trPr>
          <w:trHeight w:val="392"/>
        </w:trPr>
        <w:tc>
          <w:tcPr>
            <w:tcW w:w="1436" w:type="dxa"/>
          </w:tcPr>
          <w:p w14:paraId="4A114CFF" w14:textId="77777777" w:rsidR="00437EA4" w:rsidRDefault="00766525">
            <w:pPr>
              <w:pStyle w:val="TableParagraph"/>
              <w:spacing w:before="0"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TEITL</w:t>
            </w:r>
          </w:p>
        </w:tc>
        <w:tc>
          <w:tcPr>
            <w:tcW w:w="7695" w:type="dxa"/>
          </w:tcPr>
          <w:p w14:paraId="4A114D00" w14:textId="77777777" w:rsidR="00437EA4" w:rsidRDefault="00766525">
            <w:pPr>
              <w:pStyle w:val="TableParagraph"/>
              <w:spacing w:before="0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Bil Pensiynau'r Gwasanaeth Cyhoeddus a Swyddi Barnwriaethol</w:t>
            </w:r>
          </w:p>
        </w:tc>
      </w:tr>
      <w:tr w:rsidR="00437EA4" w14:paraId="4A114D04" w14:textId="77777777">
        <w:trPr>
          <w:trHeight w:val="515"/>
        </w:trPr>
        <w:tc>
          <w:tcPr>
            <w:tcW w:w="1436" w:type="dxa"/>
          </w:tcPr>
          <w:p w14:paraId="4A114D02" w14:textId="77777777" w:rsidR="00437EA4" w:rsidRDefault="00766525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DYDDIAD</w:t>
            </w:r>
          </w:p>
        </w:tc>
        <w:tc>
          <w:tcPr>
            <w:tcW w:w="7695" w:type="dxa"/>
          </w:tcPr>
          <w:p w14:paraId="4A114D03" w14:textId="77777777" w:rsidR="00437EA4" w:rsidRDefault="007665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 Awst 2021</w:t>
            </w:r>
          </w:p>
        </w:tc>
      </w:tr>
      <w:tr w:rsidR="00437EA4" w14:paraId="4A114D07" w14:textId="77777777">
        <w:trPr>
          <w:trHeight w:val="392"/>
        </w:trPr>
        <w:tc>
          <w:tcPr>
            <w:tcW w:w="1436" w:type="dxa"/>
          </w:tcPr>
          <w:p w14:paraId="4A114D05" w14:textId="77777777" w:rsidR="00437EA4" w:rsidRDefault="00766525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GAN</w:t>
            </w:r>
          </w:p>
        </w:tc>
        <w:tc>
          <w:tcPr>
            <w:tcW w:w="7695" w:type="dxa"/>
          </w:tcPr>
          <w:p w14:paraId="4A114D06" w14:textId="4F95C6A8" w:rsidR="00437EA4" w:rsidRDefault="0076652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Hannah Blythyn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Y Dirprwy Weinidog Partneriaeth Gymdeithasol</w:t>
            </w:r>
          </w:p>
        </w:tc>
      </w:tr>
    </w:tbl>
    <w:p w14:paraId="4A114D08" w14:textId="77777777" w:rsidR="00437EA4" w:rsidRDefault="00437EA4">
      <w:pPr>
        <w:pStyle w:val="BodyText"/>
        <w:spacing w:before="1"/>
        <w:rPr>
          <w:rFonts w:ascii="Times New Roman"/>
          <w:b/>
        </w:rPr>
      </w:pPr>
    </w:p>
    <w:p w14:paraId="4A114D09" w14:textId="77777777" w:rsidR="00437EA4" w:rsidRDefault="00766525">
      <w:pPr>
        <w:pStyle w:val="BodyText"/>
        <w:spacing w:before="92"/>
        <w:ind w:left="318" w:right="171"/>
      </w:pPr>
      <w:r>
        <w:t>Gosodir y datganiad ysgrifenedig hwn o dan Reol Sefydlog 30 – Hysbysu mewn perthynas â Biliau Senedd y DU. Mae'n ymwneud â'r darpariaethau penodol ym Mil Pensiynau'r Gwasanaeth Cyhoeddus a Swyddi Barnwriaethol (y Bil), a fydd yn addasu swyddogaethau Gweini</w:t>
      </w:r>
      <w:r>
        <w:t>dogion Cymru, ond nad oes angen Cynnig Cydsyniad Deddfwriaethol o dan Reol Sefydlog 29 ar eu cyfer am nad oes gan Senedd Cymru gymhwysedd deddfwriaethol</w:t>
      </w:r>
      <w:r>
        <w:rPr>
          <w:spacing w:val="-40"/>
        </w:rPr>
        <w:t xml:space="preserve"> </w:t>
      </w:r>
      <w:r>
        <w:t>mewn perthynas â'r darpariaethau hynny. Cyflwynwyd y Bil yn Nhŷ'r Arglwyddi ar 19 Gorffennaf 2021.</w:t>
      </w:r>
    </w:p>
    <w:p w14:paraId="4A114D0A" w14:textId="77777777" w:rsidR="00437EA4" w:rsidRDefault="00437EA4">
      <w:pPr>
        <w:pStyle w:val="BodyText"/>
        <w:spacing w:before="1"/>
      </w:pPr>
    </w:p>
    <w:p w14:paraId="4A114D0B" w14:textId="77777777" w:rsidR="00437EA4" w:rsidRDefault="00766525">
      <w:pPr>
        <w:pStyle w:val="BodyText"/>
        <w:ind w:left="318" w:right="319"/>
      </w:pPr>
      <w:r>
        <w:t>Bydd angen cydsyniad deddfwriaethol Senedd Cymru ar gyfer darpariaethau eraill yn y Bil ynglŷn â swyddi barnwriaethol. Mae’r Cwnsler Cyffredinol [heddiw] wedi gosod Memorandwm Cydsyniad Deddfwriaethol, a bydd yn ystyried cyflwyno Cynnig Cydsyniad Deddfwria</w:t>
      </w:r>
      <w:r>
        <w:t>ethol maes o law.</w:t>
      </w:r>
    </w:p>
    <w:p w14:paraId="4A114D0C" w14:textId="77777777" w:rsidR="00437EA4" w:rsidRDefault="00437EA4">
      <w:pPr>
        <w:pStyle w:val="BodyText"/>
      </w:pPr>
    </w:p>
    <w:p w14:paraId="4A114D0D" w14:textId="77777777" w:rsidR="00437EA4" w:rsidRDefault="00766525">
      <w:pPr>
        <w:pStyle w:val="BodyText"/>
        <w:ind w:left="318" w:right="266"/>
      </w:pPr>
      <w:r>
        <w:t>Mae pensiynau galwedigaethol yn fater a gedwir yn ôl. Fodd bynnag, Gweinidogion Cymru yw'r awdurdod cyfrifol ar gyfer pensiynau diffoddwyr tân yng Nghymru ac maent yn arfer swyddogaethau gweithredol yn y cyd-destun hwnnw.</w:t>
      </w:r>
    </w:p>
    <w:p w14:paraId="4A114D0E" w14:textId="77777777" w:rsidR="00437EA4" w:rsidRDefault="00437EA4">
      <w:pPr>
        <w:pStyle w:val="BodyText"/>
        <w:spacing w:before="1"/>
      </w:pPr>
    </w:p>
    <w:p w14:paraId="4A114D0F" w14:textId="77777777" w:rsidR="00437EA4" w:rsidRDefault="00766525">
      <w:pPr>
        <w:pStyle w:val="Heading2"/>
      </w:pPr>
      <w:r>
        <w:t>Amcan y Polisi</w:t>
      </w:r>
    </w:p>
    <w:p w14:paraId="4A114D10" w14:textId="77777777" w:rsidR="00437EA4" w:rsidRDefault="00437EA4">
      <w:pPr>
        <w:pStyle w:val="BodyText"/>
        <w:rPr>
          <w:b/>
        </w:rPr>
      </w:pPr>
    </w:p>
    <w:p w14:paraId="4A114D11" w14:textId="77777777" w:rsidR="00437EA4" w:rsidRDefault="00766525">
      <w:pPr>
        <w:pStyle w:val="BodyText"/>
        <w:ind w:left="318" w:right="126"/>
      </w:pPr>
      <w:r>
        <w:t xml:space="preserve">Amcanion polisi'r Bil yw mynd i'r afael â gwahaniaethu a gododd ar ôl i gynlluniau pensiwn presennol y gwasanaeth cyhoeddus gael eu cau'n barhaol i aelodau penodol yn 2014-2016: gwneud newidiadau i gynlluniau pensiwn y gwasanaeth cyhoeddus er mwyn sicrhau </w:t>
      </w:r>
      <w:r>
        <w:t>y gall pob gweithiwr gwasanaeth cyhoeddus cymwys ymaelodi â chynllun buddiannau diffiniedig ar sail deg a chyfartal; sicrhau na chaiff buddiannau aelodau eu lleihau ar ôl cwblhau'r elfen o brisiadau 2016 a oedd yn ymwneud â rheoli costau; gwella telerau ad</w:t>
      </w:r>
      <w:r>
        <w:t>noddau barnwriaethol er mwyn helpu'r farnwriaeth i weithredu'n effeithiol; a rhoi pwerau i'r Trysorlys sefydlu cynllun pensiwn Datrys Asedau Cyfyngedig newydd i'r DU.</w:t>
      </w:r>
    </w:p>
    <w:p w14:paraId="4A114D12" w14:textId="77777777" w:rsidR="00437EA4" w:rsidRDefault="00437EA4">
      <w:pPr>
        <w:pStyle w:val="BodyText"/>
        <w:spacing w:before="11"/>
        <w:rPr>
          <w:sz w:val="36"/>
        </w:rPr>
      </w:pPr>
    </w:p>
    <w:p w14:paraId="4A114D13" w14:textId="77777777" w:rsidR="00437EA4" w:rsidRDefault="00766525">
      <w:pPr>
        <w:pStyle w:val="Heading2"/>
      </w:pPr>
      <w:r>
        <w:t>Darpariaethau perthnasol yn y Bil</w:t>
      </w:r>
    </w:p>
    <w:p w14:paraId="4A114D14" w14:textId="77777777" w:rsidR="00437EA4" w:rsidRDefault="00437EA4">
      <w:pPr>
        <w:sectPr w:rsidR="00437EA4">
          <w:footerReference w:type="default" r:id="rId8"/>
          <w:type w:val="continuous"/>
          <w:pgSz w:w="11910" w:h="16840"/>
          <w:pgMar w:top="520" w:right="600" w:bottom="680" w:left="1100" w:header="720" w:footer="497" w:gutter="0"/>
          <w:pgNumType w:start="1"/>
          <w:cols w:space="720"/>
        </w:sectPr>
      </w:pPr>
    </w:p>
    <w:p w14:paraId="4A114D15" w14:textId="77777777" w:rsidR="00437EA4" w:rsidRDefault="00437EA4">
      <w:pPr>
        <w:pStyle w:val="BodyText"/>
        <w:rPr>
          <w:b/>
          <w:sz w:val="20"/>
        </w:rPr>
      </w:pPr>
    </w:p>
    <w:p w14:paraId="4A114D16" w14:textId="77777777" w:rsidR="00437EA4" w:rsidRDefault="00437EA4">
      <w:pPr>
        <w:pStyle w:val="BodyText"/>
        <w:rPr>
          <w:b/>
          <w:sz w:val="20"/>
        </w:rPr>
      </w:pPr>
    </w:p>
    <w:p w14:paraId="4A114D17" w14:textId="77777777" w:rsidR="00437EA4" w:rsidRDefault="00437EA4">
      <w:pPr>
        <w:pStyle w:val="BodyText"/>
        <w:rPr>
          <w:b/>
          <w:sz w:val="20"/>
        </w:rPr>
      </w:pPr>
    </w:p>
    <w:p w14:paraId="4A114D18" w14:textId="77777777" w:rsidR="00437EA4" w:rsidRDefault="00437EA4">
      <w:pPr>
        <w:pStyle w:val="BodyText"/>
        <w:rPr>
          <w:b/>
          <w:sz w:val="20"/>
        </w:rPr>
      </w:pPr>
    </w:p>
    <w:p w14:paraId="4A114D19" w14:textId="77777777" w:rsidR="00437EA4" w:rsidRDefault="00437EA4">
      <w:pPr>
        <w:pStyle w:val="BodyText"/>
        <w:rPr>
          <w:b/>
          <w:sz w:val="20"/>
        </w:rPr>
      </w:pPr>
    </w:p>
    <w:p w14:paraId="4A114D1A" w14:textId="77777777" w:rsidR="00437EA4" w:rsidRDefault="00437EA4">
      <w:pPr>
        <w:pStyle w:val="BodyText"/>
        <w:spacing w:before="5"/>
        <w:rPr>
          <w:b/>
          <w:sz w:val="21"/>
        </w:rPr>
      </w:pPr>
    </w:p>
    <w:p w14:paraId="4A114D1B" w14:textId="77777777" w:rsidR="00437EA4" w:rsidRDefault="00766525">
      <w:pPr>
        <w:pStyle w:val="BodyText"/>
        <w:spacing w:before="92"/>
        <w:ind w:left="318" w:right="306"/>
      </w:pPr>
      <w:r>
        <w:t>Mae cymal 4 o'r Bil yn diffinio ystyr cynllun “Chapter 1” y cyfeirir ato drwy holl ddarpariaethau perthnasol y Bil. Er eglurder, mae cynllun gwaddol Pennod 1 yn cynnwys:-</w:t>
      </w:r>
    </w:p>
    <w:p w14:paraId="4A114D1C" w14:textId="77777777" w:rsidR="00437EA4" w:rsidRDefault="00437EA4">
      <w:pPr>
        <w:pStyle w:val="BodyText"/>
      </w:pPr>
    </w:p>
    <w:p w14:paraId="4A114D1D" w14:textId="77777777" w:rsidR="00437EA4" w:rsidRDefault="00766525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rPr>
          <w:sz w:val="24"/>
        </w:rPr>
      </w:pPr>
      <w:r>
        <w:rPr>
          <w:sz w:val="24"/>
        </w:rPr>
        <w:t>Cynllun Pensiwn y Diffoddwyr Tân (Cymru) (a elwir hefyd yn Gynllun</w:t>
      </w:r>
      <w:r>
        <w:rPr>
          <w:spacing w:val="-14"/>
          <w:sz w:val="24"/>
        </w:rPr>
        <w:t xml:space="preserve"> </w:t>
      </w:r>
      <w:r>
        <w:rPr>
          <w:sz w:val="24"/>
        </w:rPr>
        <w:t>1992);</w:t>
      </w:r>
    </w:p>
    <w:p w14:paraId="4A114D1E" w14:textId="77777777" w:rsidR="00437EA4" w:rsidRDefault="00766525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spacing w:before="24"/>
        <w:rPr>
          <w:sz w:val="24"/>
        </w:rPr>
      </w:pPr>
      <w:r>
        <w:rPr>
          <w:sz w:val="24"/>
        </w:rPr>
        <w:t>Cynllun Pensiwn Newydd y Diffoddwyr Tân (Cymru) (a elwir hefyd yn Gynllun</w:t>
      </w:r>
      <w:r>
        <w:rPr>
          <w:spacing w:val="-24"/>
          <w:sz w:val="24"/>
        </w:rPr>
        <w:t xml:space="preserve"> </w:t>
      </w:r>
      <w:r>
        <w:rPr>
          <w:sz w:val="24"/>
        </w:rPr>
        <w:t>2007).</w:t>
      </w:r>
    </w:p>
    <w:p w14:paraId="4A114D1F" w14:textId="77777777" w:rsidR="00437EA4" w:rsidRDefault="00437EA4">
      <w:pPr>
        <w:pStyle w:val="BodyText"/>
        <w:spacing w:before="10"/>
        <w:rPr>
          <w:sz w:val="25"/>
        </w:rPr>
      </w:pPr>
    </w:p>
    <w:p w14:paraId="4A114D20" w14:textId="77777777" w:rsidR="00437EA4" w:rsidRDefault="00766525">
      <w:pPr>
        <w:pStyle w:val="BodyText"/>
        <w:ind w:left="318"/>
      </w:pPr>
      <w:r>
        <w:t>Mae cynllun newydd Pennod 1 yn cynnwys:-</w:t>
      </w:r>
    </w:p>
    <w:p w14:paraId="4A114D21" w14:textId="77777777" w:rsidR="00437EA4" w:rsidRDefault="00437EA4">
      <w:pPr>
        <w:pStyle w:val="BodyText"/>
        <w:spacing w:before="1"/>
      </w:pPr>
    </w:p>
    <w:p w14:paraId="4A114D22" w14:textId="77777777" w:rsidR="00437EA4" w:rsidRDefault="00766525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rPr>
          <w:sz w:val="24"/>
        </w:rPr>
      </w:pPr>
      <w:r>
        <w:rPr>
          <w:sz w:val="24"/>
        </w:rPr>
        <w:t>Cynllun Pensiwn y Diffoddwyr Tân (Cymru) 2015 (Cynllun</w:t>
      </w:r>
      <w:r>
        <w:rPr>
          <w:spacing w:val="-6"/>
          <w:sz w:val="24"/>
        </w:rPr>
        <w:t xml:space="preserve"> </w:t>
      </w:r>
      <w:r>
        <w:rPr>
          <w:sz w:val="24"/>
        </w:rPr>
        <w:t>201</w:t>
      </w:r>
      <w:r>
        <w:rPr>
          <w:sz w:val="24"/>
        </w:rPr>
        <w:t>5).</w:t>
      </w:r>
    </w:p>
    <w:p w14:paraId="4A114D23" w14:textId="77777777" w:rsidR="00437EA4" w:rsidRDefault="00437EA4">
      <w:pPr>
        <w:pStyle w:val="BodyText"/>
      </w:pPr>
    </w:p>
    <w:p w14:paraId="4A114D24" w14:textId="77777777" w:rsidR="00437EA4" w:rsidRDefault="00766525">
      <w:pPr>
        <w:pStyle w:val="BodyText"/>
        <w:ind w:left="318" w:right="171"/>
      </w:pPr>
      <w:r>
        <w:t>Mae'r Bil yn gwneud y darpariaethau canlynol sy'n addasu swyddogaethau Gweinidogion Cymru:</w:t>
      </w:r>
    </w:p>
    <w:p w14:paraId="4A114D25" w14:textId="77777777" w:rsidR="00437EA4" w:rsidRDefault="00437EA4">
      <w:pPr>
        <w:pStyle w:val="BodyText"/>
      </w:pPr>
    </w:p>
    <w:p w14:paraId="4A114D26" w14:textId="77777777" w:rsidR="00437EA4" w:rsidRDefault="00766525">
      <w:pPr>
        <w:ind w:left="318" w:right="194"/>
        <w:rPr>
          <w:sz w:val="24"/>
        </w:rPr>
      </w:pPr>
      <w:r>
        <w:rPr>
          <w:b/>
          <w:sz w:val="24"/>
        </w:rPr>
        <w:t xml:space="preserve">Cymal 5 (Dewis darpariaeth ôl-weithredol i wneud cais i wasanaeth a eithriwyd) </w:t>
      </w:r>
      <w:r>
        <w:rPr>
          <w:sz w:val="24"/>
        </w:rPr>
        <w:t>Mae'n rhaid i Weinidogion Cymru wneud rheoliadau mewn perthynas â chynllun gwadd</w:t>
      </w:r>
      <w:r>
        <w:rPr>
          <w:sz w:val="24"/>
        </w:rPr>
        <w:t>ol Pennod 1 er mwyn caniatáu ar gyfer adfer gwasanaeth a eithriwyd rhwng 1 Ebrill 2015 a</w:t>
      </w:r>
      <w:r>
        <w:rPr>
          <w:spacing w:val="-36"/>
          <w:sz w:val="24"/>
        </w:rPr>
        <w:t xml:space="preserve"> </w:t>
      </w:r>
      <w:r>
        <w:rPr>
          <w:sz w:val="24"/>
        </w:rPr>
        <w:t>31 Mawrth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p w14:paraId="4A114D27" w14:textId="77777777" w:rsidR="00437EA4" w:rsidRDefault="00437EA4">
      <w:pPr>
        <w:pStyle w:val="BodyText"/>
      </w:pPr>
    </w:p>
    <w:p w14:paraId="4A114D28" w14:textId="77777777" w:rsidR="00437EA4" w:rsidRDefault="00766525">
      <w:pPr>
        <w:pStyle w:val="Heading2"/>
      </w:pPr>
      <w:r>
        <w:t>Cymal 6 (Dewis ar unwaith i gael buddiannau'r cynllun newydd)</w:t>
      </w:r>
    </w:p>
    <w:p w14:paraId="4A114D29" w14:textId="77777777" w:rsidR="00437EA4" w:rsidRDefault="00766525">
      <w:pPr>
        <w:pStyle w:val="BodyText"/>
        <w:ind w:left="318" w:right="428"/>
        <w:jc w:val="both"/>
      </w:pPr>
      <w:r>
        <w:t>Mae'n rhaid i Weinidogion Cymru wneud rheoliadau mewn perthynas â chynllun gwaddol Pennod 1 i ddarparu y gall aelod sy'n bensiynwr neu fuddiolwr aelod ymadawedig</w:t>
      </w:r>
      <w:r>
        <w:rPr>
          <w:spacing w:val="-34"/>
        </w:rPr>
        <w:t xml:space="preserve"> </w:t>
      </w:r>
      <w:r>
        <w:t>ddewis cael buddiannau cynllun newydd Pennod 1 mewn perthynas â'i wasanaeth rhwng 1 Ebrill 2015 a 31 Mawrth 2022 (gwasanaeth</w:t>
      </w:r>
      <w:r>
        <w:rPr>
          <w:spacing w:val="-4"/>
        </w:rPr>
        <w:t xml:space="preserve"> </w:t>
      </w:r>
      <w:r>
        <w:t>adferadwy)</w:t>
      </w:r>
    </w:p>
    <w:p w14:paraId="4A114D2A" w14:textId="77777777" w:rsidR="00437EA4" w:rsidRDefault="00437EA4">
      <w:pPr>
        <w:pStyle w:val="BodyText"/>
        <w:spacing w:before="10"/>
        <w:rPr>
          <w:sz w:val="23"/>
        </w:rPr>
      </w:pPr>
    </w:p>
    <w:p w14:paraId="4A114D2B" w14:textId="77777777" w:rsidR="00437EA4" w:rsidRDefault="00766525">
      <w:pPr>
        <w:pStyle w:val="BodyText"/>
        <w:ind w:left="318" w:right="319"/>
      </w:pPr>
      <w:r>
        <w:t>Mae cymal 7 yn nodi'r amseriad a'r weithdrefn mewn perthynas â dewis a wneir o dan gymal 6 ac mae'n pennu'r hyn y caiff</w:t>
      </w:r>
      <w:r>
        <w:t xml:space="preserve"> y cyfryw reoliadau ei gynnwys. Mae cymal 8 yn darparu, pan na wnaed unrhyw ddewis, y caiff rheoliadau cynllun wneud darpariaeth sy'n tybio bod dewis wedi cael ei wneud yn union cyn diwedd y cyfnod dewis os bydd amodau penodol wedi cael eu bodloni.</w:t>
      </w:r>
    </w:p>
    <w:p w14:paraId="4A114D2C" w14:textId="77777777" w:rsidR="00437EA4" w:rsidRDefault="00437EA4">
      <w:pPr>
        <w:pStyle w:val="BodyText"/>
      </w:pPr>
    </w:p>
    <w:p w14:paraId="4A114D2D" w14:textId="77777777" w:rsidR="00437EA4" w:rsidRDefault="00766525">
      <w:pPr>
        <w:pStyle w:val="Heading2"/>
      </w:pPr>
      <w:r>
        <w:t xml:space="preserve">Cymal </w:t>
      </w:r>
      <w:r>
        <w:t>9 (Dewis gohiriedig i gael buddiannau'r cynllun newydd)</w:t>
      </w:r>
    </w:p>
    <w:p w14:paraId="4A114D2E" w14:textId="77777777" w:rsidR="00437EA4" w:rsidRDefault="00766525">
      <w:pPr>
        <w:pStyle w:val="BodyText"/>
        <w:ind w:left="318" w:right="181"/>
      </w:pPr>
      <w:r>
        <w:t>Mae'n rhaid i Weinidogion Cymru wneud rheoliadau mewn perthynas â chynllun gwaddol Pennod 1 sy'n caniatáu gwneud dewis mewn perthynas â gwasanaeth adferadwy unigolion sy'n aelodau gweithredol neu'n ae</w:t>
      </w:r>
      <w:r>
        <w:t>lodau gohiriedig pan ddaw cymal 2(1) o'r Bil i rym. Gelwir hyn yn “Sail dros Ddewis Gohiriedig” ac mae'n caniatáu i aelodau gweithredol ac aelodau gohiriedig ddewis ai buddiannau'r cynllun gwaddol Pennod 1 ynteu'r cynllun newydd Pennod 1 sydd fwyaf buddiol</w:t>
      </w:r>
      <w:r>
        <w:t xml:space="preserve"> iddynt ar adeg ymddeol.</w:t>
      </w:r>
    </w:p>
    <w:p w14:paraId="4A114D2F" w14:textId="77777777" w:rsidR="00437EA4" w:rsidRDefault="00437EA4">
      <w:pPr>
        <w:pStyle w:val="BodyText"/>
        <w:spacing w:before="1"/>
      </w:pPr>
    </w:p>
    <w:p w14:paraId="4A114D30" w14:textId="77777777" w:rsidR="00437EA4" w:rsidRDefault="00766525">
      <w:pPr>
        <w:pStyle w:val="BodyText"/>
        <w:ind w:left="318" w:right="159"/>
      </w:pPr>
      <w:r>
        <w:t>Mae cymal 10 yn nodi'r amseriad a'r weithdrefn mewn perthynas â dewis a wneir o dan gymal 9 ac yn pennu'r hyn y mae'n rhaid i'r cyfryw reoliadau ei gynnwys a'r hyn a allai'r cyfryw reoliadau ei gynnwys. Mae cymal 11 yn darparu y c</w:t>
      </w:r>
      <w:r>
        <w:t>aiff rheoliadau cynllun a wneir yn rhinwedd cymal 9 wneud darpariaeth ynglŷn ag achosion pan na wnaed unrhyw ddewis cyn y terfynau amser penodedig.</w:t>
      </w:r>
    </w:p>
    <w:p w14:paraId="4A114D31" w14:textId="77777777" w:rsidR="00437EA4" w:rsidRDefault="00437EA4">
      <w:pPr>
        <w:pStyle w:val="BodyText"/>
      </w:pPr>
    </w:p>
    <w:p w14:paraId="4A114D32" w14:textId="77777777" w:rsidR="00437EA4" w:rsidRDefault="00766525">
      <w:pPr>
        <w:pStyle w:val="Heading2"/>
      </w:pPr>
      <w:r>
        <w:t>Cymal 16 (Pwerau i leihau neu hepgor rhwymedigaethau)</w:t>
      </w:r>
    </w:p>
    <w:p w14:paraId="4A114D33" w14:textId="77777777" w:rsidR="00437EA4" w:rsidRDefault="00437EA4">
      <w:pPr>
        <w:sectPr w:rsidR="00437EA4">
          <w:pgSz w:w="11910" w:h="16840"/>
          <w:pgMar w:top="1580" w:right="600" w:bottom="760" w:left="1100" w:header="0" w:footer="497" w:gutter="0"/>
          <w:cols w:space="720"/>
        </w:sectPr>
      </w:pPr>
    </w:p>
    <w:p w14:paraId="4A114D34" w14:textId="77777777" w:rsidR="00437EA4" w:rsidRDefault="00437EA4">
      <w:pPr>
        <w:pStyle w:val="BodyText"/>
        <w:rPr>
          <w:b/>
          <w:sz w:val="20"/>
        </w:rPr>
      </w:pPr>
    </w:p>
    <w:p w14:paraId="4A114D35" w14:textId="77777777" w:rsidR="00437EA4" w:rsidRDefault="00437EA4">
      <w:pPr>
        <w:pStyle w:val="BodyText"/>
        <w:rPr>
          <w:b/>
          <w:sz w:val="20"/>
        </w:rPr>
      </w:pPr>
    </w:p>
    <w:p w14:paraId="4A114D36" w14:textId="77777777" w:rsidR="00437EA4" w:rsidRDefault="00437EA4">
      <w:pPr>
        <w:pStyle w:val="BodyText"/>
        <w:rPr>
          <w:b/>
          <w:sz w:val="20"/>
        </w:rPr>
      </w:pPr>
    </w:p>
    <w:p w14:paraId="4A114D37" w14:textId="77777777" w:rsidR="00437EA4" w:rsidRDefault="00437EA4">
      <w:pPr>
        <w:pStyle w:val="BodyText"/>
        <w:rPr>
          <w:b/>
          <w:sz w:val="20"/>
        </w:rPr>
      </w:pPr>
    </w:p>
    <w:p w14:paraId="4A114D38" w14:textId="77777777" w:rsidR="00437EA4" w:rsidRDefault="00437EA4">
      <w:pPr>
        <w:pStyle w:val="BodyText"/>
        <w:rPr>
          <w:b/>
          <w:sz w:val="20"/>
        </w:rPr>
      </w:pPr>
    </w:p>
    <w:p w14:paraId="4A114D39" w14:textId="77777777" w:rsidR="00437EA4" w:rsidRDefault="00437EA4">
      <w:pPr>
        <w:pStyle w:val="BodyText"/>
        <w:spacing w:before="5"/>
        <w:rPr>
          <w:b/>
          <w:sz w:val="21"/>
        </w:rPr>
      </w:pPr>
    </w:p>
    <w:p w14:paraId="4A114D3A" w14:textId="77777777" w:rsidR="00437EA4" w:rsidRDefault="00766525">
      <w:pPr>
        <w:pStyle w:val="BodyText"/>
        <w:spacing w:before="92"/>
        <w:ind w:left="318" w:right="439"/>
      </w:pPr>
      <w:r>
        <w:t>Caiff Gweinidogion Cymru wneu</w:t>
      </w:r>
      <w:r>
        <w:t>d rheoliadau ar gyfer cynllun gwaddol Pennod 1 sy'n gwneud darpariaeth lle mae rhwymedigaeth ar unigolyn i ad-dalu buddiannau a ordalwyd neu dalu cyfraniadau a dandalwyd yn cael ei lleihau neu ei hepgor.</w:t>
      </w:r>
    </w:p>
    <w:p w14:paraId="4A114D3B" w14:textId="77777777" w:rsidR="00437EA4" w:rsidRDefault="00437EA4">
      <w:pPr>
        <w:pStyle w:val="BodyText"/>
      </w:pPr>
    </w:p>
    <w:p w14:paraId="4A114D3C" w14:textId="77777777" w:rsidR="00437EA4" w:rsidRDefault="00766525">
      <w:pPr>
        <w:pStyle w:val="Heading2"/>
      </w:pPr>
      <w:r>
        <w:t>Cymal 17 (aelodau credyd Pensiwn)</w:t>
      </w:r>
    </w:p>
    <w:p w14:paraId="4A114D3D" w14:textId="77777777" w:rsidR="00437EA4" w:rsidRDefault="00766525">
      <w:pPr>
        <w:pStyle w:val="BodyText"/>
        <w:ind w:left="318" w:right="181"/>
      </w:pPr>
      <w:r>
        <w:t>Caiff Gweinidogio</w:t>
      </w:r>
      <w:r>
        <w:t>n Cymru wneud rheoliadau mewn perthynas â chynllun Pennod 1 sy'n gwneud darpariaeth ynglŷn â'r buddiannau sy'n daladwy i aelod credyd pensiwn perthnasol a'r aelod dyled pensiwn cyfatebol neu mewn perthynas ag ef. DS mai ystyr “aelod credyd pensiwn” yw cyn-</w:t>
      </w:r>
      <w:r>
        <w:t>briod neu gyn-bartner sifil aelod o gynllun (“aelod dyled pensiwn”) sydd â'r hawl i gael rhywfaint o bensiwn yr aelod hwnnw o dan setliad ysgaru.</w:t>
      </w:r>
    </w:p>
    <w:p w14:paraId="4A114D3E" w14:textId="77777777" w:rsidR="00437EA4" w:rsidRDefault="00437EA4">
      <w:pPr>
        <w:pStyle w:val="BodyText"/>
        <w:spacing w:before="1"/>
      </w:pPr>
    </w:p>
    <w:p w14:paraId="4A114D3F" w14:textId="77777777" w:rsidR="00437EA4" w:rsidRDefault="00766525">
      <w:pPr>
        <w:pStyle w:val="Heading2"/>
      </w:pPr>
      <w:r>
        <w:t>Cymal 18 (Cyfraniadau gwirfoddol)</w:t>
      </w:r>
    </w:p>
    <w:p w14:paraId="4A114D40" w14:textId="77777777" w:rsidR="00437EA4" w:rsidRDefault="00766525">
      <w:pPr>
        <w:pStyle w:val="BodyText"/>
        <w:ind w:left="318" w:right="567"/>
      </w:pPr>
      <w:r>
        <w:t>Caiff Gweinidogion Cymru wneud rheoliadau mewn perthynas â chynllun Pennod 1 sy'n gwneud darpariaeth ynglŷn ag unrhyw fuddiannau pensiwn ychwanegol y mae aelodau wedi eu cael drwy wneud cyfraniadau ychwanegol yn ystod y cyfnod adferadwy.</w:t>
      </w:r>
    </w:p>
    <w:p w14:paraId="4A114D41" w14:textId="77777777" w:rsidR="00437EA4" w:rsidRDefault="00437EA4">
      <w:pPr>
        <w:pStyle w:val="BodyText"/>
      </w:pPr>
    </w:p>
    <w:p w14:paraId="4A114D42" w14:textId="77777777" w:rsidR="00437EA4" w:rsidRDefault="00766525">
      <w:pPr>
        <w:pStyle w:val="Heading2"/>
      </w:pPr>
      <w:r>
        <w:t>Cymal 19 (Trosglw</w:t>
      </w:r>
      <w:r>
        <w:t>yddiadau)</w:t>
      </w:r>
    </w:p>
    <w:p w14:paraId="4A114D43" w14:textId="77777777" w:rsidR="00437EA4" w:rsidRDefault="00766525">
      <w:pPr>
        <w:pStyle w:val="BodyText"/>
        <w:ind w:left="318" w:right="386"/>
      </w:pPr>
      <w:r>
        <w:t xml:space="preserve">Caiff Gweinidogion Cymru wneud rheoliadau mewn perthynas â chynllun Pennod 1 sy'n gwneud darpariaethau ynglŷn â throsglwyddiadau i mewn o gynlluniau pensiwn eraill yn y sector cyhoeddus neu bensiwn yn y sector preifat neu drosglwyddiadau allan i </w:t>
      </w:r>
      <w:r>
        <w:t>gynlluniau pensiwn eraill yn y sector cyhoeddus neu bensiwn yn y sector preifat.</w:t>
      </w:r>
    </w:p>
    <w:p w14:paraId="4A114D44" w14:textId="77777777" w:rsidR="00437EA4" w:rsidRDefault="00437EA4">
      <w:pPr>
        <w:pStyle w:val="BodyText"/>
        <w:spacing w:before="1"/>
      </w:pPr>
    </w:p>
    <w:p w14:paraId="4A114D45" w14:textId="77777777" w:rsidR="00437EA4" w:rsidRDefault="00766525">
      <w:pPr>
        <w:pStyle w:val="Heading2"/>
      </w:pPr>
      <w:r>
        <w:t>Cymal 20 (Pwerau pellach i wneud darpariaeth ynglŷn ag achosion arbennig)</w:t>
      </w:r>
    </w:p>
    <w:p w14:paraId="4A114D46" w14:textId="77777777" w:rsidR="00437EA4" w:rsidRDefault="00766525">
      <w:pPr>
        <w:pStyle w:val="BodyText"/>
        <w:ind w:left="318" w:right="171"/>
      </w:pPr>
      <w:r>
        <w:t>Caiff Gweinidogion Cymru wneud rheoliadau mewn perthynas â chynllun Pennod 1 sy'n gwneud darpariaeth</w:t>
      </w:r>
      <w:r>
        <w:t xml:space="preserve"> bellach ynglŷn â nifer o feysydd lle y bydd angen i gynlluniau gymryd camau o bosibl er mwyn sicrhau bod cynlluniau yn gweithredu yn ôl y bwriad, a hynny er mwyn sicrhau bod aelodau yn cael y buddiannau cywir o dan gynllun gwaddol neu gynllun newydd y byd</w:t>
      </w:r>
      <w:r>
        <w:t>dai wedi bod ganddynt yr hawl i'w cael mewn perthynas â'u gwasanaeth adferadwy.</w:t>
      </w:r>
    </w:p>
    <w:p w14:paraId="4A114D47" w14:textId="77777777" w:rsidR="00437EA4" w:rsidRDefault="00437EA4">
      <w:pPr>
        <w:pStyle w:val="BodyText"/>
      </w:pPr>
    </w:p>
    <w:p w14:paraId="4A114D48" w14:textId="77777777" w:rsidR="00437EA4" w:rsidRDefault="00766525">
      <w:pPr>
        <w:pStyle w:val="Heading2"/>
      </w:pPr>
      <w:r>
        <w:t>Cymal 21 (Pŵer i ddigolledu)</w:t>
      </w:r>
    </w:p>
    <w:p w14:paraId="4A114D49" w14:textId="77777777" w:rsidR="00437EA4" w:rsidRDefault="00766525">
      <w:pPr>
        <w:pStyle w:val="BodyText"/>
        <w:ind w:left="318" w:right="299"/>
        <w:jc w:val="both"/>
      </w:pPr>
      <w:r>
        <w:t>Caiff Gweinidogion Cymru wneud rheoliadau mewn perthynas â chynllun gwaddol Pennod 1 sy'n gwneud darpariaeth lle mae'n ofynnol i gyflogwr mewn per</w:t>
      </w:r>
      <w:r>
        <w:t>thynas â'r cynllun ad-dalu rheolwr y cynllun am ddigollediad a dalwyd o dan gymal 21(1).</w:t>
      </w:r>
    </w:p>
    <w:p w14:paraId="4A114D4A" w14:textId="77777777" w:rsidR="00437EA4" w:rsidRDefault="00437EA4">
      <w:pPr>
        <w:pStyle w:val="BodyText"/>
      </w:pPr>
    </w:p>
    <w:p w14:paraId="4A114D4B" w14:textId="77777777" w:rsidR="00437EA4" w:rsidRDefault="00766525">
      <w:pPr>
        <w:pStyle w:val="Heading2"/>
        <w:spacing w:before="1"/>
      </w:pPr>
      <w:r>
        <w:t>Cymal 22 (Digolledu anuniongyrchol)</w:t>
      </w:r>
    </w:p>
    <w:p w14:paraId="4A114D4C" w14:textId="77777777" w:rsidR="00437EA4" w:rsidRDefault="00766525">
      <w:pPr>
        <w:pStyle w:val="BodyText"/>
        <w:ind w:left="318" w:right="266"/>
      </w:pPr>
      <w:r>
        <w:t xml:space="preserve">Caiff Gweinidogion Cymru wneud rheoliadau mewn perthynas â chynllun gwaddol Pennod 1 sy'n gwneud darpariaeth i reolwyr cynlluniau </w:t>
      </w:r>
      <w:r>
        <w:t>roi'r hawl i aelodau gael buddiannau ychwanegol pan nad yw'r aelod wedi gallu cael mynediad at y cynllun digolledu o bosibl.</w:t>
      </w:r>
    </w:p>
    <w:p w14:paraId="4A114D4D" w14:textId="77777777" w:rsidR="00437EA4" w:rsidRDefault="00437EA4">
      <w:pPr>
        <w:pStyle w:val="BodyText"/>
      </w:pPr>
    </w:p>
    <w:p w14:paraId="4A114D4E" w14:textId="77777777" w:rsidR="00437EA4" w:rsidRDefault="00766525">
      <w:pPr>
        <w:pStyle w:val="Heading2"/>
      </w:pPr>
      <w:r>
        <w:t>Cymal 23 (Llog a phroses)</w:t>
      </w:r>
    </w:p>
    <w:p w14:paraId="4A114D4F" w14:textId="77777777" w:rsidR="00437EA4" w:rsidRDefault="00766525">
      <w:pPr>
        <w:pStyle w:val="BodyText"/>
        <w:ind w:left="318" w:right="388"/>
      </w:pPr>
      <w:r>
        <w:t>Caiff Gweinidogion Cymru wneud rheoliadau mewn perthynas â chynllun Pennod 1 sy'n gwneud darpariaeth yng</w:t>
      </w:r>
      <w:r>
        <w:t>lŷn â sut y caiff llog ei gyfrifo a'i dalu ar symiau sy'n ddyledus gan aelodau i'r cynllun, symiau sy'n ddyledus gan y cynllun i aelodau neu eraill, ac ynglŷn â'r broses o dalu symiau.</w:t>
      </w:r>
    </w:p>
    <w:p w14:paraId="4A114D50" w14:textId="77777777" w:rsidR="00437EA4" w:rsidRDefault="00437EA4">
      <w:pPr>
        <w:pStyle w:val="BodyText"/>
      </w:pPr>
    </w:p>
    <w:p w14:paraId="4A114D51" w14:textId="77777777" w:rsidR="00437EA4" w:rsidRDefault="00766525">
      <w:pPr>
        <w:pStyle w:val="Heading2"/>
      </w:pPr>
      <w:r>
        <w:t>Cymal 26 (Datganiadau gwasanaeth adferadwy)</w:t>
      </w:r>
    </w:p>
    <w:p w14:paraId="4A114D52" w14:textId="77777777" w:rsidR="00437EA4" w:rsidRDefault="00437EA4">
      <w:pPr>
        <w:sectPr w:rsidR="00437EA4">
          <w:pgSz w:w="11910" w:h="16840"/>
          <w:pgMar w:top="1580" w:right="600" w:bottom="680" w:left="1100" w:header="0" w:footer="497" w:gutter="0"/>
          <w:cols w:space="720"/>
        </w:sectPr>
      </w:pPr>
    </w:p>
    <w:p w14:paraId="4A114D53" w14:textId="77777777" w:rsidR="00437EA4" w:rsidRDefault="00437EA4">
      <w:pPr>
        <w:pStyle w:val="BodyText"/>
        <w:rPr>
          <w:b/>
          <w:sz w:val="20"/>
        </w:rPr>
      </w:pPr>
    </w:p>
    <w:p w14:paraId="4A114D54" w14:textId="77777777" w:rsidR="00437EA4" w:rsidRDefault="00437EA4">
      <w:pPr>
        <w:pStyle w:val="BodyText"/>
        <w:rPr>
          <w:b/>
          <w:sz w:val="20"/>
        </w:rPr>
      </w:pPr>
    </w:p>
    <w:p w14:paraId="4A114D55" w14:textId="77777777" w:rsidR="00437EA4" w:rsidRDefault="00437EA4">
      <w:pPr>
        <w:pStyle w:val="BodyText"/>
        <w:rPr>
          <w:b/>
          <w:sz w:val="20"/>
        </w:rPr>
      </w:pPr>
    </w:p>
    <w:p w14:paraId="4A114D56" w14:textId="77777777" w:rsidR="00437EA4" w:rsidRDefault="00437EA4">
      <w:pPr>
        <w:pStyle w:val="BodyText"/>
        <w:rPr>
          <w:b/>
          <w:sz w:val="20"/>
        </w:rPr>
      </w:pPr>
    </w:p>
    <w:p w14:paraId="4A114D57" w14:textId="77777777" w:rsidR="00437EA4" w:rsidRDefault="00437EA4">
      <w:pPr>
        <w:pStyle w:val="BodyText"/>
        <w:rPr>
          <w:b/>
          <w:sz w:val="20"/>
        </w:rPr>
      </w:pPr>
    </w:p>
    <w:p w14:paraId="4A114D58" w14:textId="77777777" w:rsidR="00437EA4" w:rsidRDefault="00437EA4">
      <w:pPr>
        <w:pStyle w:val="BodyText"/>
        <w:spacing w:before="5"/>
        <w:rPr>
          <w:b/>
          <w:sz w:val="21"/>
        </w:rPr>
      </w:pPr>
    </w:p>
    <w:p w14:paraId="4A114D59" w14:textId="77777777" w:rsidR="00437EA4" w:rsidRDefault="00766525">
      <w:pPr>
        <w:pStyle w:val="BodyText"/>
        <w:spacing w:before="92"/>
        <w:ind w:left="318" w:right="99"/>
      </w:pPr>
      <w:r>
        <w:t>Mae'n rhaid i Weinidogion Cymru wneud rheoliadau mewn perthynas â chynllun gwaddol Pennod 1 sy'n gwneud darpariaeth sy'n ei gwneud yn ofynnol i reolwr y cynllun roi gwybodaeth i aelodau sydd â gwasanaeth adferadwy ynglŷn â'u buddiannau o dan y cynllun gwad</w:t>
      </w:r>
      <w:r>
        <w:t>dol a'r buddiannau a fyddai ar gael pe bai dewis yn cael ei wneud o dan gymal 7 neu 11.</w:t>
      </w:r>
    </w:p>
    <w:p w14:paraId="4A114D5A" w14:textId="77777777" w:rsidR="00437EA4" w:rsidRDefault="00437EA4">
      <w:pPr>
        <w:pStyle w:val="BodyText"/>
      </w:pPr>
    </w:p>
    <w:p w14:paraId="4A114D5B" w14:textId="77777777" w:rsidR="00437EA4" w:rsidRDefault="00766525">
      <w:pPr>
        <w:pStyle w:val="Heading2"/>
      </w:pPr>
      <w:r>
        <w:t>Cymal 28 (Cymhwyso pennod at achosion o niwed uniongyrchol)</w:t>
      </w:r>
    </w:p>
    <w:p w14:paraId="4A114D5C" w14:textId="77777777" w:rsidR="00437EA4" w:rsidRDefault="00766525">
      <w:pPr>
        <w:pStyle w:val="BodyText"/>
        <w:spacing w:before="1"/>
        <w:ind w:left="318" w:right="154"/>
      </w:pPr>
      <w:r>
        <w:t>Caiff Gweinidogion Cymru wneud rheoliadau mewn perthynas â chynllun Pennod 1 sy'n gwneud darpariaeth mewn p</w:t>
      </w:r>
      <w:r>
        <w:t>erthynas â'r rhai sydd wedi cael budd o unioni niwed uniongyrchol (fel y'i diffiniwyd yng nghymal 29) er mwyn sicrhau na chaiff eu buddiannau eu cywiro ddwywaith drwy gael ail gyfle i wneud dewis, a hefyd sicrhau bod amcan y polisi i sicrhau triniaeth gyso</w:t>
      </w:r>
      <w:r>
        <w:t>n yn cael ei gyflawni.</w:t>
      </w:r>
    </w:p>
    <w:p w14:paraId="4A114D5D" w14:textId="77777777" w:rsidR="00437EA4" w:rsidRDefault="00437EA4">
      <w:pPr>
        <w:pStyle w:val="BodyText"/>
      </w:pPr>
    </w:p>
    <w:p w14:paraId="4A114D5E" w14:textId="77777777" w:rsidR="00437EA4" w:rsidRDefault="00766525">
      <w:pPr>
        <w:pStyle w:val="Heading2"/>
      </w:pPr>
      <w:r>
        <w:t>Cymal 34 (Rheoliadau cynllun)</w:t>
      </w:r>
    </w:p>
    <w:p w14:paraId="4A114D5F" w14:textId="77777777" w:rsidR="00437EA4" w:rsidRDefault="00766525">
      <w:pPr>
        <w:pStyle w:val="BodyText"/>
        <w:ind w:left="318" w:right="638"/>
        <w:jc w:val="both"/>
      </w:pPr>
      <w:r>
        <w:t>Mae'r cymal hwn yn cynnwys darpariaeth o sylwedd sy'n caniatáu i Weinidogion</w:t>
      </w:r>
      <w:r>
        <w:rPr>
          <w:spacing w:val="-31"/>
        </w:rPr>
        <w:t xml:space="preserve"> </w:t>
      </w:r>
      <w:r>
        <w:t>Cymru ddefnyddio rheoliadau cynllun (fel y'u diffiniwyd o dan Ddeddf Pensiynau'r Gwasanaeth Cyhoeddus 2013) i ddiwygio cynllu</w:t>
      </w:r>
      <w:r>
        <w:t>niau gwaddol Pennod</w:t>
      </w:r>
      <w:r>
        <w:rPr>
          <w:spacing w:val="-7"/>
        </w:rPr>
        <w:t xml:space="preserve"> </w:t>
      </w:r>
      <w:r>
        <w:t>1.</w:t>
      </w:r>
    </w:p>
    <w:p w14:paraId="4A114D60" w14:textId="77777777" w:rsidR="00437EA4" w:rsidRDefault="00437EA4">
      <w:pPr>
        <w:pStyle w:val="BodyText"/>
      </w:pPr>
    </w:p>
    <w:p w14:paraId="4A114D61" w14:textId="77777777" w:rsidR="00437EA4" w:rsidRDefault="00766525">
      <w:pPr>
        <w:pStyle w:val="Heading2"/>
      </w:pPr>
      <w:r>
        <w:t>Cymal 76 (Cyfyngu ar gynlluniau sy'n bodoli eisoes)</w:t>
      </w:r>
    </w:p>
    <w:p w14:paraId="4A114D62" w14:textId="77777777" w:rsidR="00437EA4" w:rsidRDefault="00766525">
      <w:pPr>
        <w:pStyle w:val="BodyText"/>
        <w:ind w:left="318" w:right="280"/>
      </w:pPr>
      <w:r>
        <w:t>Mae'r cymal hwn yn diwygio adrannau 18 a 31 o Ddeddf Pensiynau'r Gwasanaeth Cyhoeddus 2013 ac yn cau'r cynlluniau gwaddol i groniadau pellach o 1 Ebrill 2022. Mae'n dileu'n ôl-weit</w:t>
      </w:r>
      <w:r>
        <w:t>hredol bŵer gwneud rheoliadau Gweinidogion Cymru i wneud eithriadau i adran 18(1) o Ddeddf Pensiynau'r Gwasanaeth Cyhoeddus 2013, a gaeodd y cynlluniau gwaddol i groniadau pellach o 1 Ebrill 2015.</w:t>
      </w:r>
    </w:p>
    <w:p w14:paraId="4A114D63" w14:textId="77777777" w:rsidR="00437EA4" w:rsidRDefault="00437EA4">
      <w:pPr>
        <w:pStyle w:val="BodyText"/>
        <w:spacing w:before="1"/>
      </w:pPr>
    </w:p>
    <w:p w14:paraId="4A114D64" w14:textId="77777777" w:rsidR="00437EA4" w:rsidRDefault="00766525">
      <w:pPr>
        <w:pStyle w:val="BodyText"/>
        <w:ind w:left="318" w:right="145"/>
      </w:pPr>
      <w:r>
        <w:t>Mae cymal 77 yn gwneud darpariaethau trosiannol a darparia</w:t>
      </w:r>
      <w:r>
        <w:t>ethau arbed mewn perthynas â chymal 76, lle y caiff rheoliadau cynllun barhau i arfer y pwerau a geir yn adrannau 18(5) i 18(8) (a ddiddymwyd) o Ddeddf Pensiynau'r Gwasanaeth Cyhoeddus 2013 i ddarparu eithriadau i gau cynlluniau gwaddol ar 1 Ebrill 2015 yn</w:t>
      </w:r>
      <w:r>
        <w:t xml:space="preserve"> unig o dan yr amgylchiadau cyfyng a bennwyd gan is-adran (2).</w:t>
      </w:r>
    </w:p>
    <w:p w14:paraId="4A114D65" w14:textId="77777777" w:rsidR="00437EA4" w:rsidRDefault="00437EA4">
      <w:pPr>
        <w:pStyle w:val="BodyText"/>
      </w:pPr>
    </w:p>
    <w:p w14:paraId="4A114D66" w14:textId="77777777" w:rsidR="00437EA4" w:rsidRDefault="00766525">
      <w:pPr>
        <w:pStyle w:val="Heading2"/>
      </w:pPr>
      <w:r>
        <w:t>Cymal 79 (Diwygiadau sy'n ymwneud â rheoliadau cynllun)</w:t>
      </w:r>
    </w:p>
    <w:p w14:paraId="4A114D67" w14:textId="77777777" w:rsidR="00437EA4" w:rsidRDefault="00766525">
      <w:pPr>
        <w:pStyle w:val="BodyText"/>
        <w:ind w:left="318" w:right="108"/>
      </w:pPr>
      <w:r>
        <w:t xml:space="preserve">Mae'r cymal hwn yn diwygio adran 3 o Ddeddf Pensiynau'r Gwasanaeth Cyhoeddus 2013 (sy'n cynnwys pŵer i Weinidogion Cymru wneud rheoliadau) er mwyn caniatáu i Weinidogion Cymru wneud darpariaeth ganlyniadol, atodol, gysylltiedig neu drosiannol sy'n diwygio </w:t>
      </w:r>
      <w:r>
        <w:t>unrhyw ddeddfwriaeth sylfaenol neu is-ddeddfwriaeth a basiwyd cyn neu yn yr un sesiwn â'r Ddeddf hon. Mae is-adrannau (8) a (9) yn diwygio adran 23 o Ddeddf Pensiynau'r Gwasanaeth Cyhoeddus 2013, sy'n disgrifio'r weithdrefn ar gyfer cymhwyso darpariaeth ôl</w:t>
      </w:r>
      <w:r>
        <w:t>- weithredol. Pan fo newidiadau sylweddol yn digwydd i bensiwn aelod, mae'n ofynnol i Weinidogion Cymru osod adroddiad gerbron Senedd Cymru ond mae cymal 79(8) yn cymhwyso eithriad at ddibenion y Bil hwn.</w:t>
      </w:r>
    </w:p>
    <w:p w14:paraId="4A114D68" w14:textId="77777777" w:rsidR="00437EA4" w:rsidRDefault="00437EA4">
      <w:pPr>
        <w:pStyle w:val="BodyText"/>
        <w:spacing w:before="1"/>
      </w:pPr>
    </w:p>
    <w:p w14:paraId="4A114D69" w14:textId="77777777" w:rsidR="00437EA4" w:rsidRDefault="00766525">
      <w:pPr>
        <w:pStyle w:val="Heading2"/>
      </w:pPr>
      <w:r>
        <w:t>Cymal 80 (Diwygiadau sy'n ymwneud â'r cap ar gosta</w:t>
      </w:r>
      <w:r>
        <w:t>u cyflogwr)</w:t>
      </w:r>
    </w:p>
    <w:p w14:paraId="4A114D6A" w14:textId="77777777" w:rsidR="00437EA4" w:rsidRDefault="00766525">
      <w:pPr>
        <w:pStyle w:val="BodyText"/>
        <w:ind w:left="318" w:right="133"/>
      </w:pPr>
      <w:r>
        <w:t>Mae cymal 80(2) yn darparu, ar gyfer achosion pan fyddai cost cynllun fel arall yn mynd y tu hwnt i ffin costau a bennir drwy gyfarwyddiadau'r Trysorlys, caiff cyfarwyddiadau'r Trysorlys ei gwneud yn ofynnol mai dim ond ar ôl i actiwari'r cynll</w:t>
      </w:r>
      <w:r>
        <w:t>un ardystio bod y camau hynny yn cyflawni'r gost a dargedir ar gyfer y cynllun y caiff camau y cytunwyd arnynt (neu y</w:t>
      </w:r>
    </w:p>
    <w:p w14:paraId="4A114D6B" w14:textId="77777777" w:rsidR="00437EA4" w:rsidRDefault="00437EA4">
      <w:pPr>
        <w:sectPr w:rsidR="00437EA4">
          <w:pgSz w:w="11910" w:h="16840"/>
          <w:pgMar w:top="1580" w:right="600" w:bottom="680" w:left="1100" w:header="0" w:footer="497" w:gutter="0"/>
          <w:cols w:space="720"/>
        </w:sectPr>
      </w:pPr>
    </w:p>
    <w:p w14:paraId="4A114D6C" w14:textId="77777777" w:rsidR="00437EA4" w:rsidRDefault="00437EA4">
      <w:pPr>
        <w:pStyle w:val="BodyText"/>
        <w:rPr>
          <w:sz w:val="20"/>
        </w:rPr>
      </w:pPr>
    </w:p>
    <w:p w14:paraId="4A114D6D" w14:textId="77777777" w:rsidR="00437EA4" w:rsidRDefault="00437EA4">
      <w:pPr>
        <w:pStyle w:val="BodyText"/>
        <w:rPr>
          <w:sz w:val="20"/>
        </w:rPr>
      </w:pPr>
    </w:p>
    <w:p w14:paraId="4A114D6E" w14:textId="77777777" w:rsidR="00437EA4" w:rsidRDefault="00437EA4">
      <w:pPr>
        <w:pStyle w:val="BodyText"/>
        <w:rPr>
          <w:sz w:val="20"/>
        </w:rPr>
      </w:pPr>
    </w:p>
    <w:p w14:paraId="4A114D6F" w14:textId="77777777" w:rsidR="00437EA4" w:rsidRDefault="00437EA4">
      <w:pPr>
        <w:pStyle w:val="BodyText"/>
        <w:rPr>
          <w:sz w:val="20"/>
        </w:rPr>
      </w:pPr>
    </w:p>
    <w:p w14:paraId="4A114D70" w14:textId="77777777" w:rsidR="00437EA4" w:rsidRDefault="00437EA4">
      <w:pPr>
        <w:pStyle w:val="BodyText"/>
        <w:rPr>
          <w:sz w:val="20"/>
        </w:rPr>
      </w:pPr>
    </w:p>
    <w:p w14:paraId="4A114D71" w14:textId="77777777" w:rsidR="00437EA4" w:rsidRDefault="00437EA4">
      <w:pPr>
        <w:pStyle w:val="BodyText"/>
        <w:spacing w:before="5"/>
        <w:rPr>
          <w:sz w:val="21"/>
        </w:rPr>
      </w:pPr>
    </w:p>
    <w:p w14:paraId="4A114D72" w14:textId="77777777" w:rsidR="00437EA4" w:rsidRDefault="00766525">
      <w:pPr>
        <w:pStyle w:val="BodyText"/>
        <w:spacing w:before="92"/>
        <w:ind w:left="318" w:right="171"/>
      </w:pPr>
      <w:r>
        <w:t>penderfynwyd arnynt) gan Weinidogion Cymru i unioni tor amod eu cymryd. Mae hyn yn addasu swyddogaethau Gweinidogion Cymru a nodir yn y rheoliadau sy'n ymwneud â chynlluniau newydd Pennod 1.</w:t>
      </w:r>
    </w:p>
    <w:p w14:paraId="4A114D73" w14:textId="77777777" w:rsidR="00437EA4" w:rsidRDefault="00766525">
      <w:pPr>
        <w:pStyle w:val="BodyText"/>
        <w:ind w:left="318" w:right="576"/>
      </w:pPr>
      <w:r>
        <w:t>Mae cymal 80(3) yn darparu na ddylai rheoliadau cynllun a wnaed y</w:t>
      </w:r>
      <w:r>
        <w:t xml:space="preserve">n flaenorol gan Weinidogion Cymru o dan adran 12(6)(a) neu (b) o Ddeddf Pensiynau'r Gwasanaeth Cyhoeddus 2013 gael unrhyw effaith, ac y dylid eu trin fel pe na baent erioed wedi cael effaith, mewn achos lle mae cost y cynllun yn mynd y tu hwnt i ffin sy'n </w:t>
      </w:r>
      <w:r>
        <w:t>uwch na'r cap ar gostau cyflogwr yn ôl prisiadau 2016 neu 2017. Diben hyn yw sicrhau na chaiff unrhyw ostyngiadau ym muddiannau'r aelodau eu cymhwyso.</w:t>
      </w:r>
    </w:p>
    <w:p w14:paraId="4A114D74" w14:textId="77777777" w:rsidR="00437EA4" w:rsidRDefault="00437EA4">
      <w:pPr>
        <w:pStyle w:val="BodyText"/>
        <w:spacing w:before="1"/>
      </w:pPr>
    </w:p>
    <w:p w14:paraId="4A114D75" w14:textId="77777777" w:rsidR="00437EA4" w:rsidRDefault="00766525">
      <w:pPr>
        <w:pStyle w:val="Heading2"/>
        <w:ind w:right="1079"/>
      </w:pPr>
      <w:r>
        <w:t>Cymal 83 (Diwygiadau sy'n ymwneud â buddiannau nad ydynt yn ymwneud â chynllun)</w:t>
      </w:r>
    </w:p>
    <w:p w14:paraId="4A114D76" w14:textId="77777777" w:rsidR="00437EA4" w:rsidRDefault="00766525">
      <w:pPr>
        <w:pStyle w:val="BodyText"/>
        <w:ind w:left="318" w:right="214"/>
      </w:pPr>
      <w:r>
        <w:t>Mae'r cymal hwn yn dileu</w:t>
      </w:r>
      <w:r>
        <w:t xml:space="preserve"> eithriad (o dan adran 3(6)(b) o Ddeddf Pensiynau'r Gwasanaeth Cyhoeddus 2013) i'r gofyniad yn adran 3(5) o Ddeddf Pensiynau'r Gwasanaeth Cyhoeddus 2013 bod yn rhaid cael cydsyniad y Trysorlys er mwyn i Weinidogion Cymru wneud rheoliadau cynllun. O ganlyni</w:t>
      </w:r>
      <w:r>
        <w:t>ad, bydd angen cydsyniad y Trysorlys bellach cyn i Weinidogion Cymru wneud rheoliadau cynllun sy'n ymwneud â gweithwyr tân ac achub.</w:t>
      </w:r>
    </w:p>
    <w:p w14:paraId="4A114D77" w14:textId="77777777" w:rsidR="00437EA4" w:rsidRDefault="00437EA4">
      <w:pPr>
        <w:pStyle w:val="BodyText"/>
      </w:pPr>
    </w:p>
    <w:p w14:paraId="4A114D78" w14:textId="77777777" w:rsidR="00437EA4" w:rsidRDefault="00766525">
      <w:pPr>
        <w:pStyle w:val="Heading2"/>
      </w:pPr>
      <w:r>
        <w:t>Cymal 111 (Rheoliadau a chyfarwyddiadau)</w:t>
      </w:r>
    </w:p>
    <w:p w14:paraId="4A114D79" w14:textId="77777777" w:rsidR="00437EA4" w:rsidRDefault="00766525">
      <w:pPr>
        <w:pStyle w:val="BodyText"/>
        <w:ind w:left="318" w:right="848"/>
      </w:pPr>
      <w:r>
        <w:t>Mae'r cymal hwn yn darparu y caiff rheoliadau a wneir gan Weinidogion Cymru o dan</w:t>
      </w:r>
      <w:r>
        <w:t xml:space="preserve"> unrhyw un o ddarpariaethau'r Ddeddf hon wneud darpariaeth ganlyniadol, atodol, gysylltiedig, drosiannol neu arbed, neu ddarpariaeth wahanol ar gyfer achosion neu ddibenion gwahanol.</w:t>
      </w:r>
    </w:p>
    <w:p w14:paraId="4A114D7A" w14:textId="77777777" w:rsidR="00437EA4" w:rsidRDefault="00437EA4">
      <w:pPr>
        <w:pStyle w:val="BodyText"/>
        <w:spacing w:before="1"/>
      </w:pPr>
    </w:p>
    <w:p w14:paraId="4A114D7B" w14:textId="77777777" w:rsidR="00437EA4" w:rsidRDefault="00766525">
      <w:pPr>
        <w:pStyle w:val="Heading2"/>
      </w:pPr>
      <w:r>
        <w:t>Rhesymau dros wneud y darpariaethau hyn</w:t>
      </w:r>
    </w:p>
    <w:p w14:paraId="4A114D7C" w14:textId="77777777" w:rsidR="00437EA4" w:rsidRDefault="00437EA4">
      <w:pPr>
        <w:pStyle w:val="BodyText"/>
        <w:rPr>
          <w:b/>
        </w:rPr>
      </w:pPr>
    </w:p>
    <w:p w14:paraId="4A114D7D" w14:textId="77777777" w:rsidR="00437EA4" w:rsidRDefault="00766525">
      <w:pPr>
        <w:pStyle w:val="BodyText"/>
        <w:ind w:left="318" w:right="346"/>
      </w:pPr>
      <w:r>
        <w:t xml:space="preserve">Cyflwynodd Deddf Pensiynau'r Gwasanaeth Cyhoeddus 2013 ddiwygiadau i holl bensiynau'r sector cyhoeddus. Roedd y Ddeddf yn ei gwneud yn ofynnol i gyflwyno cynlluniau newydd yn weithredol o 1 Ebrill 2015, gydag oedran pensiwn arferol uwch, a buddiannau sy'n </w:t>
      </w:r>
      <w:r>
        <w:t>cael eu cyfrifo ar enillion a ailbrisiwyd ar sail cyfartaledd gyrfa yn hytrach na chyflog terfynol. Bryd hynny, byddai cynlluniau a oedd yn bodoli eisoes yn cael eu cau.</w:t>
      </w:r>
    </w:p>
    <w:p w14:paraId="4A114D7E" w14:textId="77777777" w:rsidR="00437EA4" w:rsidRDefault="00437EA4">
      <w:pPr>
        <w:pStyle w:val="BodyText"/>
      </w:pPr>
    </w:p>
    <w:p w14:paraId="4A114D7F" w14:textId="77777777" w:rsidR="00437EA4" w:rsidRDefault="00766525">
      <w:pPr>
        <w:pStyle w:val="BodyText"/>
        <w:ind w:left="318" w:right="361"/>
      </w:pPr>
      <w:r>
        <w:t xml:space="preserve">Roedd adran 18 o Ddeddf Pensiynau'r Gwasanaeth Cyhoeddus 2013 yn caniatáu rheoliadau </w:t>
      </w:r>
      <w:r>
        <w:t>i beidio â chynnwys categorïau penodol o weithwyr yn y gofyniad i ymuno â'r cynllun newydd. Roedd cytundeb rhwng y Trysorlys a Chyngres yr Undebau Llafur yn cynnig y dylai diogelwch o'r fath fod ar gael i'r rhai a oedd agosaf at yr oedran ymddeol yn eu cyn</w:t>
      </w:r>
      <w:r>
        <w:t>lluniau presennol, a darparodd Rheoliadau Cynllun Pensiwn y Diffoddwyr Tân (Cymru) 2015, ynghyd â'r mwyafrif o'r rheoliadau eraill sy'n ymwneud â chynlluniau yn y sector cyhoeddus ar gyfer y diogelwch trosiannol hwn yn rheolau cynlluniau.</w:t>
      </w:r>
    </w:p>
    <w:p w14:paraId="4A114D80" w14:textId="77777777" w:rsidR="00437EA4" w:rsidRDefault="00437EA4">
      <w:pPr>
        <w:pStyle w:val="BodyText"/>
        <w:spacing w:before="1"/>
      </w:pPr>
    </w:p>
    <w:p w14:paraId="4A114D81" w14:textId="77777777" w:rsidR="00437EA4" w:rsidRDefault="00766525">
      <w:pPr>
        <w:pStyle w:val="BodyText"/>
        <w:ind w:left="318" w:right="171"/>
      </w:pPr>
      <w:r>
        <w:t>Heriwyd y trefni</w:t>
      </w:r>
      <w:r>
        <w:t>adau hyn gan grŵp o ddiffoddwyr tân ac, ar wahân, gan grŵp o farnwyr, ac ym mis Rhagfyr 2018 dyfarnodd y Llys Apêl fod y trefniadau diogelwch trosiannol yn anghyfreithlon o ganlyniad i wahaniaethu ar sail oedran.</w:t>
      </w:r>
    </w:p>
    <w:p w14:paraId="4A114D82" w14:textId="77777777" w:rsidR="00437EA4" w:rsidRDefault="00437EA4">
      <w:pPr>
        <w:pStyle w:val="BodyText"/>
      </w:pPr>
    </w:p>
    <w:p w14:paraId="4A114D83" w14:textId="77777777" w:rsidR="00437EA4" w:rsidRDefault="00766525">
      <w:pPr>
        <w:pStyle w:val="BodyText"/>
        <w:ind w:left="318" w:right="145"/>
      </w:pPr>
      <w:r>
        <w:t>Mae'r Bil yn ceisio unioni gwahaniaethu o'</w:t>
      </w:r>
      <w:r>
        <w:t>r fath yng nghynlluniau'r sector cyhoeddus drwy roi pob aelod cymwys yn ôl yn y sefyllfa y byddent wedi bod ynddi pe na bai'r gwahaniaethu wedi digwydd. Mae hynny'n golygu rhoi aelodau cymwys yn ôl yn y cynlluniau gwaddol ar</w:t>
      </w:r>
    </w:p>
    <w:p w14:paraId="4A114D84" w14:textId="77777777" w:rsidR="00437EA4" w:rsidRDefault="00437EA4">
      <w:pPr>
        <w:sectPr w:rsidR="00437EA4">
          <w:pgSz w:w="11910" w:h="16840"/>
          <w:pgMar w:top="1580" w:right="600" w:bottom="680" w:left="1100" w:header="0" w:footer="497" w:gutter="0"/>
          <w:cols w:space="720"/>
        </w:sectPr>
      </w:pPr>
    </w:p>
    <w:p w14:paraId="4A114D85" w14:textId="77777777" w:rsidR="00437EA4" w:rsidRDefault="00437EA4">
      <w:pPr>
        <w:pStyle w:val="BodyText"/>
        <w:rPr>
          <w:sz w:val="20"/>
        </w:rPr>
      </w:pPr>
    </w:p>
    <w:p w14:paraId="4A114D86" w14:textId="77777777" w:rsidR="00437EA4" w:rsidRDefault="00437EA4">
      <w:pPr>
        <w:pStyle w:val="BodyText"/>
        <w:rPr>
          <w:sz w:val="20"/>
        </w:rPr>
      </w:pPr>
    </w:p>
    <w:p w14:paraId="4A114D87" w14:textId="77777777" w:rsidR="00437EA4" w:rsidRDefault="00437EA4">
      <w:pPr>
        <w:pStyle w:val="BodyText"/>
        <w:rPr>
          <w:sz w:val="20"/>
        </w:rPr>
      </w:pPr>
    </w:p>
    <w:p w14:paraId="4A114D88" w14:textId="77777777" w:rsidR="00437EA4" w:rsidRDefault="00437EA4">
      <w:pPr>
        <w:pStyle w:val="BodyText"/>
        <w:rPr>
          <w:sz w:val="20"/>
        </w:rPr>
      </w:pPr>
    </w:p>
    <w:p w14:paraId="4A114D89" w14:textId="77777777" w:rsidR="00437EA4" w:rsidRDefault="00437EA4">
      <w:pPr>
        <w:pStyle w:val="BodyText"/>
        <w:rPr>
          <w:sz w:val="20"/>
        </w:rPr>
      </w:pPr>
    </w:p>
    <w:p w14:paraId="4A114D8A" w14:textId="77777777" w:rsidR="00437EA4" w:rsidRDefault="00437EA4">
      <w:pPr>
        <w:pStyle w:val="BodyText"/>
        <w:spacing w:before="5"/>
        <w:rPr>
          <w:sz w:val="21"/>
        </w:rPr>
      </w:pPr>
    </w:p>
    <w:p w14:paraId="4A114D8B" w14:textId="77777777" w:rsidR="00437EA4" w:rsidRDefault="00766525">
      <w:pPr>
        <w:pStyle w:val="BodyText"/>
        <w:spacing w:before="92"/>
        <w:ind w:left="318" w:right="140"/>
      </w:pPr>
      <w:r>
        <w:t>gyfer y</w:t>
      </w:r>
      <w:r>
        <w:t xml:space="preserve"> cyfnod unioni (1 Ebrill 2015 i 31 Mawrth 2022). Mae'r Bil hefyd yn cydnabod y bydd rhai aelodau yn well eu byd o bosibl o dan Gynllun 2015 ac mae felly'n caniatáu i aelodau cymwys ddewis rhwng buddiannau Cynllun 2015 neu fuddiannau cynllun gwaddol. Mae'r </w:t>
      </w:r>
      <w:r>
        <w:t>Bil hefyd yn ymdrin â chanlyniadau anfwriadol darpariaethau o'r fath, er enghraifft caniatáu digolledu am ganlyniadau treth anfwriadol unioni.</w:t>
      </w:r>
    </w:p>
    <w:p w14:paraId="4A114D8C" w14:textId="77777777" w:rsidR="00437EA4" w:rsidRDefault="00437EA4">
      <w:pPr>
        <w:pStyle w:val="BodyText"/>
      </w:pPr>
    </w:p>
    <w:p w14:paraId="4A114D8D" w14:textId="77777777" w:rsidR="00437EA4" w:rsidRDefault="00766525">
      <w:pPr>
        <w:pStyle w:val="BodyText"/>
        <w:ind w:left="318" w:right="104"/>
      </w:pPr>
      <w:r>
        <w:t>Mae'r Bil hefyd yn hepgor y gofyniad i weithredu ar unrhyw achosion o dorri terfyn y cap ar gostau prisio pensiy</w:t>
      </w:r>
      <w:r>
        <w:t>nau sy'n digwydd o ganlyniad i ymgorffori costau unioni yn y broses brisio. Mae rheoliadau cynllun yn ei gwneud yn ofynnol i Weinidogion Cymru gymryd camau i fynd â chost y cynllun yn ôl at y lefel y cytunwyd arni pan fo achos o dorri ffiniau costau a benn</w:t>
      </w:r>
      <w:r>
        <w:t>wyd. Pe bai terfyn uchaf yn cael ei dorri, byddai angen lleihau buddiannau aelodau neu ostwng eu cyfradd gronni. Mae'r hepgoriad yn golygu na fydd hyn yn angenrheidiol.</w:t>
      </w:r>
    </w:p>
    <w:p w14:paraId="4A114D8E" w14:textId="77777777" w:rsidR="00437EA4" w:rsidRDefault="00437EA4">
      <w:pPr>
        <w:pStyle w:val="BodyText"/>
        <w:spacing w:before="1"/>
      </w:pPr>
    </w:p>
    <w:p w14:paraId="4A114D8F" w14:textId="77777777" w:rsidR="00437EA4" w:rsidRDefault="00766525">
      <w:pPr>
        <w:pStyle w:val="BodyText"/>
        <w:ind w:left="318" w:right="775"/>
      </w:pPr>
      <w:r>
        <w:t>Rwyf o'r farn ei bod yn briodol i'r darpariaethau hyn fod yn gymwys mewn perthynas â Chymru a'i bod yn briodol iddynt gael eu cynnwys yn y Bil hwn.</w:t>
      </w:r>
    </w:p>
    <w:sectPr w:rsidR="00437EA4">
      <w:pgSz w:w="11910" w:h="16840"/>
      <w:pgMar w:top="1580" w:right="600" w:bottom="760" w:left="1100" w:header="0" w:footer="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14D99" w14:textId="77777777" w:rsidR="00000000" w:rsidRDefault="00766525">
      <w:r>
        <w:separator/>
      </w:r>
    </w:p>
  </w:endnote>
  <w:endnote w:type="continuationSeparator" w:id="0">
    <w:p w14:paraId="4A114D9B" w14:textId="77777777" w:rsidR="00000000" w:rsidRDefault="0076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14D94" w14:textId="77777777" w:rsidR="00437EA4" w:rsidRDefault="00766525">
    <w:pPr>
      <w:pStyle w:val="BodyText"/>
      <w:spacing w:line="14" w:lineRule="auto"/>
      <w:rPr>
        <w:sz w:val="16"/>
      </w:rPr>
    </w:pPr>
    <w:r>
      <w:pict w14:anchorId="4A114D9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15pt;margin-top:800.4pt;width:12.7pt;height:16.9pt;z-index:-251658752;mso-position-horizontal-relative:page;mso-position-vertical-relative:page" filled="f" stroked="f">
          <v:textbox inset="0,0,0,0">
            <w:txbxContent>
              <w:p w14:paraId="4A114D96" w14:textId="70F03327" w:rsidR="00437EA4" w:rsidRDefault="00766525">
                <w:pPr>
                  <w:spacing w:before="68"/>
                  <w:ind w:left="8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14D95" w14:textId="77777777" w:rsidR="00000000" w:rsidRDefault="00766525">
      <w:r>
        <w:separator/>
      </w:r>
    </w:p>
  </w:footnote>
  <w:footnote w:type="continuationSeparator" w:id="0">
    <w:p w14:paraId="4A114D97" w14:textId="77777777" w:rsidR="00000000" w:rsidRDefault="00766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75CB"/>
    <w:multiLevelType w:val="hybridMultilevel"/>
    <w:tmpl w:val="852C7018"/>
    <w:lvl w:ilvl="0" w:tplc="A9E0901C">
      <w:numFmt w:val="bullet"/>
      <w:lvlText w:val="-"/>
      <w:lvlJc w:val="left"/>
      <w:pPr>
        <w:ind w:left="1038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GB" w:eastAsia="en-GB" w:bidi="en-GB"/>
      </w:rPr>
    </w:lvl>
    <w:lvl w:ilvl="1" w:tplc="2E2231F6">
      <w:numFmt w:val="bullet"/>
      <w:lvlText w:val="•"/>
      <w:lvlJc w:val="left"/>
      <w:pPr>
        <w:ind w:left="1956" w:hanging="360"/>
      </w:pPr>
      <w:rPr>
        <w:rFonts w:hint="default"/>
        <w:lang w:val="en-GB" w:eastAsia="en-GB" w:bidi="en-GB"/>
      </w:rPr>
    </w:lvl>
    <w:lvl w:ilvl="2" w:tplc="34C2697C">
      <w:numFmt w:val="bullet"/>
      <w:lvlText w:val="•"/>
      <w:lvlJc w:val="left"/>
      <w:pPr>
        <w:ind w:left="2873" w:hanging="360"/>
      </w:pPr>
      <w:rPr>
        <w:rFonts w:hint="default"/>
        <w:lang w:val="en-GB" w:eastAsia="en-GB" w:bidi="en-GB"/>
      </w:rPr>
    </w:lvl>
    <w:lvl w:ilvl="3" w:tplc="44DC0FE0">
      <w:numFmt w:val="bullet"/>
      <w:lvlText w:val="•"/>
      <w:lvlJc w:val="left"/>
      <w:pPr>
        <w:ind w:left="3789" w:hanging="360"/>
      </w:pPr>
      <w:rPr>
        <w:rFonts w:hint="default"/>
        <w:lang w:val="en-GB" w:eastAsia="en-GB" w:bidi="en-GB"/>
      </w:rPr>
    </w:lvl>
    <w:lvl w:ilvl="4" w:tplc="865CD6E4">
      <w:numFmt w:val="bullet"/>
      <w:lvlText w:val="•"/>
      <w:lvlJc w:val="left"/>
      <w:pPr>
        <w:ind w:left="4706" w:hanging="360"/>
      </w:pPr>
      <w:rPr>
        <w:rFonts w:hint="default"/>
        <w:lang w:val="en-GB" w:eastAsia="en-GB" w:bidi="en-GB"/>
      </w:rPr>
    </w:lvl>
    <w:lvl w:ilvl="5" w:tplc="7C1EF0A8">
      <w:numFmt w:val="bullet"/>
      <w:lvlText w:val="•"/>
      <w:lvlJc w:val="left"/>
      <w:pPr>
        <w:ind w:left="5623" w:hanging="360"/>
      </w:pPr>
      <w:rPr>
        <w:rFonts w:hint="default"/>
        <w:lang w:val="en-GB" w:eastAsia="en-GB" w:bidi="en-GB"/>
      </w:rPr>
    </w:lvl>
    <w:lvl w:ilvl="6" w:tplc="18E46822">
      <w:numFmt w:val="bullet"/>
      <w:lvlText w:val="•"/>
      <w:lvlJc w:val="left"/>
      <w:pPr>
        <w:ind w:left="6539" w:hanging="360"/>
      </w:pPr>
      <w:rPr>
        <w:rFonts w:hint="default"/>
        <w:lang w:val="en-GB" w:eastAsia="en-GB" w:bidi="en-GB"/>
      </w:rPr>
    </w:lvl>
    <w:lvl w:ilvl="7" w:tplc="4B741316">
      <w:numFmt w:val="bullet"/>
      <w:lvlText w:val="•"/>
      <w:lvlJc w:val="left"/>
      <w:pPr>
        <w:ind w:left="7456" w:hanging="360"/>
      </w:pPr>
      <w:rPr>
        <w:rFonts w:hint="default"/>
        <w:lang w:val="en-GB" w:eastAsia="en-GB" w:bidi="en-GB"/>
      </w:rPr>
    </w:lvl>
    <w:lvl w:ilvl="8" w:tplc="7B74ACF0">
      <w:numFmt w:val="bullet"/>
      <w:lvlText w:val="•"/>
      <w:lvlJc w:val="left"/>
      <w:pPr>
        <w:ind w:left="8373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37EA4"/>
    <w:rsid w:val="00437EA4"/>
    <w:rsid w:val="0076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A114CF5"/>
  <w15:docId w15:val="{233811D2-827C-41E9-AC75-0472E260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378" w:right="2165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31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6"/>
      <w:ind w:left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2146</Words>
  <Characters>12234</Characters>
  <Application>Microsoft Office Word</Application>
  <DocSecurity>0</DocSecurity>
  <Lines>101</Lines>
  <Paragraphs>28</Paragraphs>
  <ScaleCrop>false</ScaleCrop>
  <Company>Welsh Government</Company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dcterms:created xsi:type="dcterms:W3CDTF">2021-08-12T09:19:00Z</dcterms:created>
  <dcterms:modified xsi:type="dcterms:W3CDTF">2021-08-12T09:21:00Z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2021-08-12T00:00:00Z</vt:filetime>
  </property>
</Properties>
</file>