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E500" w14:textId="136E6B79" w:rsidR="001A39E2" w:rsidRDefault="001A39E2" w:rsidP="00806E47">
      <w:pPr>
        <w:spacing w:before="1680"/>
        <w:jc w:val="right"/>
        <w:rPr>
          <w:b/>
        </w:rPr>
      </w:pPr>
    </w:p>
    <w:p w14:paraId="0493E501" w14:textId="77777777" w:rsidR="00A845A9" w:rsidRPr="00B57637" w:rsidRDefault="000C5E9B" w:rsidP="00806E4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93E51D" wp14:editId="27D8A22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DC214" id="Line 5" o:spid="_x0000_s1026" alt="Bold Lin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93E502" w14:textId="77777777" w:rsidR="00A845A9" w:rsidRPr="00B57637" w:rsidRDefault="003B3D64" w:rsidP="006353A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493E503" w14:textId="77777777" w:rsidR="00A845A9" w:rsidRPr="00B57637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493E504" w14:textId="77777777" w:rsidR="00A845A9" w:rsidRPr="00B57637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493E505" w14:textId="77777777" w:rsidR="00A845A9" w:rsidRPr="00B57637" w:rsidRDefault="000C5E9B" w:rsidP="00806E4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93E51F" wp14:editId="3CD1210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29B5" id="Line 6" o:spid="_x0000_s1026" alt="Bold Lin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AF043DA" w14:textId="77777777" w:rsidR="00201AFD" w:rsidRDefault="00201AFD" w:rsidP="00201AFD"/>
    <w:p w14:paraId="3FFE47A0" w14:textId="265F25A2" w:rsidR="00201AFD" w:rsidRPr="00201AFD" w:rsidRDefault="00201AFD" w:rsidP="00201AFD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TEITL        </w:t>
      </w:r>
      <w:r w:rsidR="0029423F"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>Setliad Terfynol Llywodraeth Leol 2024-25</w:t>
      </w:r>
      <w:r>
        <w:rPr>
          <w:rFonts w:ascii="Arial" w:hAnsi="Arial"/>
          <w:b/>
          <w:sz w:val="24"/>
        </w:rPr>
        <w:br/>
      </w:r>
    </w:p>
    <w:p w14:paraId="190E990C" w14:textId="376ED144" w:rsidR="00201AFD" w:rsidRPr="00201AFD" w:rsidRDefault="00201AFD" w:rsidP="00201A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DYDDIAD   27 Chwefror 2024</w:t>
      </w:r>
    </w:p>
    <w:p w14:paraId="0493E511" w14:textId="5E720DF5" w:rsidR="00EA5290" w:rsidRPr="00201AFD" w:rsidRDefault="002868BB" w:rsidP="00201A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br/>
        <w:t xml:space="preserve">GAN     </w:t>
      </w:r>
      <w:r w:rsidR="0029423F">
        <w:rPr>
          <w:rFonts w:ascii="Arial" w:hAnsi="Arial"/>
          <w:b/>
          <w:sz w:val="24"/>
        </w:rPr>
        <w:t xml:space="preserve">       </w:t>
      </w:r>
      <w:r>
        <w:rPr>
          <w:rFonts w:ascii="Arial" w:hAnsi="Arial"/>
          <w:b/>
          <w:sz w:val="24"/>
        </w:rPr>
        <w:t>Rebecca Evans AS, y Gweinidog Cyllid a Llywodraeth Leol</w:t>
      </w:r>
    </w:p>
    <w:p w14:paraId="2C37F78A" w14:textId="77777777" w:rsidR="00285D51" w:rsidRDefault="00285D51" w:rsidP="00285D51">
      <w:pPr>
        <w:keepLines/>
        <w:rPr>
          <w:rFonts w:ascii="Arial" w:hAnsi="Arial" w:cs="Arial"/>
          <w:sz w:val="24"/>
          <w:szCs w:val="24"/>
        </w:rPr>
      </w:pPr>
    </w:p>
    <w:p w14:paraId="4890CE15" w14:textId="6CEC586E" w:rsidR="00023872" w:rsidRDefault="00023872" w:rsidP="00023872">
      <w:pPr>
        <w:pStyle w:val="Heading1"/>
        <w:rPr>
          <w:b w:val="0"/>
          <w:bCs/>
        </w:rPr>
      </w:pPr>
      <w:r>
        <w:rPr>
          <w:b w:val="0"/>
        </w:rPr>
        <w:t>Yn dilyn cyhoeddi Cyllideb Derfynol Llywodraeth Cymru 2024-25, rwyf yn cyhoeddi manylion y dyraniadau cyllid craidd i'r awdurdodau lleol ar gyfer y flwyddyn ariannol nesaf drwy setliadau refeniw a chyfalaf terfynol llywodraeth leol ar gyfer 2024-25.</w:t>
      </w:r>
    </w:p>
    <w:p w14:paraId="64FFBD52" w14:textId="77777777" w:rsidR="00023872" w:rsidRDefault="00023872" w:rsidP="00023872">
      <w:pPr>
        <w:rPr>
          <w:lang w:eastAsia="en-GB"/>
        </w:rPr>
      </w:pPr>
    </w:p>
    <w:p w14:paraId="0EC89C51" w14:textId="5FEB2DB4" w:rsidR="00EF4FF7" w:rsidRDefault="00023872" w:rsidP="000238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Wrth baratoi'r setliad terfynol, rwyf wedi ystyried yn ofalus yr ymatebion a gefais i'r ymgynghoriad ar y setliad dros dro, a ddaeth i ben ar 31 Ionawr. Ni nododd yr ymatebion unrhyw faterion penodol a oedd yn gofyn am newid dull gweithredu wrth ddosbarthu'r setliad terfynol. Rwyf yn cydnabod y pwysau ariannol sylweddol a wynebir gan yr awdurdodau lleol.  </w:t>
      </w:r>
    </w:p>
    <w:p w14:paraId="5C50C7CB" w14:textId="77777777" w:rsidR="00542EE5" w:rsidRDefault="00542EE5" w:rsidP="00023872">
      <w:pPr>
        <w:rPr>
          <w:rFonts w:ascii="Arial" w:hAnsi="Arial" w:cs="Arial"/>
          <w:sz w:val="24"/>
          <w:szCs w:val="24"/>
        </w:rPr>
      </w:pPr>
    </w:p>
    <w:p w14:paraId="4AC552E5" w14:textId="4A5B6251" w:rsidR="00542EE5" w:rsidRPr="002868BB" w:rsidRDefault="00542EE5" w:rsidP="00542EE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Wrth inni ddatblygu Cyllideb derfynol 2024-25, rydym wedi blaenoriaethu diogelu gwasanaethau cyhoeddus craidd rheng flaen cyn belled â phosibl; cefnogi'r aelwydydd hynny sydd wedi cael eu taro fwyaf a blaenoriaethu swyddi, lle bo modd. Rwyf wedi defnyddio dyraniadau cyllid ychwanegol i Gymru, a ddaeth i law o ganlyniad i benderfyniadau gwario Llywodraeth y DU mewn meysydd datganoledig yn Lloegr, i gynyddu £14.4m ar setliad llywodraeth leol. Rwyf hefyd yn gwrthdroi gostyngiad o £10m i grant y gweithlu cymdeithasol ar gyfer 2024-25. Mae hyn yn adlewyrchu pwysigrwydd y gwasanaethau cyhoeddus craidd hyn ac yn ymateb i alwadau gan Arweinwyr yr awdurdodau lleol ac Aelodau'r Senedd i flaenoriaethu llywodraeth leol os bydd adnoddau pellach ar gael.</w:t>
      </w:r>
    </w:p>
    <w:p w14:paraId="411D01C2" w14:textId="77777777" w:rsidR="00EF4FF7" w:rsidRDefault="00EF4FF7" w:rsidP="00023872">
      <w:pPr>
        <w:rPr>
          <w:rFonts w:ascii="Arial" w:hAnsi="Arial" w:cs="Arial"/>
          <w:sz w:val="24"/>
          <w:szCs w:val="24"/>
        </w:rPr>
      </w:pPr>
    </w:p>
    <w:p w14:paraId="325B334E" w14:textId="14D66EC2" w:rsidR="00E73C12" w:rsidRDefault="00023872" w:rsidP="002868BB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Gan addasu ar gyfer trosglwyddiadau, bydd y cyllid refeniw craidd ar gyfer llywodraeth leol yn 2024-25 yn cynyddu 3.3%, ar sail tebyg at ei debyg, o'i gymharu â 2023-24. </w:t>
      </w:r>
      <w:r>
        <w:rPr>
          <w:rFonts w:ascii="Arial" w:hAnsi="Arial"/>
          <w:color w:val="1F1F1F"/>
          <w:sz w:val="24"/>
        </w:rPr>
        <w:t xml:space="preserve">Ni fydd unrhyw awdurdod yn cael cynnydd o lai na 2.3%. </w:t>
      </w:r>
      <w:r>
        <w:rPr>
          <w:rFonts w:ascii="Arial" w:hAnsi="Arial"/>
          <w:sz w:val="24"/>
        </w:rPr>
        <w:t xml:space="preserve">Yn 2024-25, bydd yr awdurdodau lleol yn cael £5.7bn gan Grant Cynnal Refeniw (RSG) Lywodraeth Cymru ac ardrethi annomestig (NDR) i ddarparu gwasanaethau allweddol. </w:t>
      </w:r>
    </w:p>
    <w:p w14:paraId="3A75F43C" w14:textId="77777777" w:rsidR="00542EE5" w:rsidRDefault="00542EE5" w:rsidP="002868BB">
      <w:pPr>
        <w:keepLines/>
        <w:rPr>
          <w:rFonts w:ascii="Arial" w:hAnsi="Arial" w:cs="Arial"/>
          <w:sz w:val="24"/>
          <w:szCs w:val="24"/>
        </w:rPr>
      </w:pPr>
    </w:p>
    <w:p w14:paraId="204D9FE1" w14:textId="06303A6D" w:rsidR="002E664D" w:rsidRDefault="003B484C" w:rsidP="002E664D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tabl cryno sy'n nodi'r dyraniadau setliad (Cyllid Allanol Cyfun (AEF)) yn ôl awdurdod ynghlwm wrth y datganiad ysgrifenedig hwn. Pennwyd y dyraniadau gan ddefnyddio'r fformiwla a gytunwyd gyda llywodraeth leol. </w:t>
      </w:r>
    </w:p>
    <w:p w14:paraId="43321AC1" w14:textId="77777777" w:rsidR="002E664D" w:rsidRDefault="002E664D" w:rsidP="002E664D">
      <w:pPr>
        <w:keepLines/>
        <w:rPr>
          <w:rFonts w:ascii="Arial" w:hAnsi="Arial" w:cs="Arial"/>
          <w:sz w:val="24"/>
          <w:szCs w:val="24"/>
        </w:rPr>
      </w:pPr>
    </w:p>
    <w:p w14:paraId="20C1F549" w14:textId="393CDB3A" w:rsidR="00285D51" w:rsidRDefault="00285D51" w:rsidP="002868BB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Yn ogystal â'r setliad craidd, rwyf yn cyhoeddi gwybodaeth am grantiau refeniw a chyfalaf penodol sydd wedi'u cynllunio ar gyfer 2024-25, sy'n dod i dros 1.3 biliwn ar gyfer refeniw a thros £9</w:t>
      </w:r>
      <w:r w:rsidR="0031382A">
        <w:rPr>
          <w:rFonts w:ascii="Arial" w:hAnsi="Arial"/>
          <w:sz w:val="24"/>
        </w:rPr>
        <w:t>56</w:t>
      </w:r>
      <w:r>
        <w:rPr>
          <w:rFonts w:ascii="Arial" w:hAnsi="Arial"/>
          <w:sz w:val="24"/>
        </w:rPr>
        <w:t xml:space="preserve"> miliwn ar gyfer cyfalaf. </w:t>
      </w:r>
    </w:p>
    <w:p w14:paraId="00929DB1" w14:textId="007F9754" w:rsidR="002E664D" w:rsidRDefault="002E664D" w:rsidP="003B48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sz w:val="24"/>
        </w:rPr>
        <w:t xml:space="preserve">Fel rhan o'n Rhaglen Lywodraethu rydym wedi ymrwymo i leihau'r baich biwrocrataidd ar lywodraeth leol. Mae'r awdurdodau lleol wedi tynnu sylw at reoli a gweinyddu grantiau fel y maes lle ceir y cyfle mwyaf ar gyfer newid. Mae </w:t>
      </w:r>
      <w:r>
        <w:rPr>
          <w:rFonts w:ascii="Arial" w:hAnsi="Arial"/>
          <w:color w:val="1F1F1F"/>
          <w:sz w:val="24"/>
        </w:rPr>
        <w:t xml:space="preserve">gwaith ar y gweill i leihau nifer y grantiau unigol a delir i'r awdurdodau lleol  ac i ystyried symud grantiau i'r setliad sydd wedi'i </w:t>
      </w:r>
      <w:proofErr w:type="spellStart"/>
      <w:r>
        <w:rPr>
          <w:rFonts w:ascii="Arial" w:hAnsi="Arial"/>
          <w:color w:val="1F1F1F"/>
          <w:sz w:val="24"/>
        </w:rPr>
        <w:t>ddadneilltuo</w:t>
      </w:r>
      <w:proofErr w:type="spellEnd"/>
      <w:r>
        <w:rPr>
          <w:rFonts w:ascii="Arial" w:hAnsi="Arial"/>
          <w:color w:val="1F1F1F"/>
          <w:sz w:val="24"/>
        </w:rPr>
        <w:t xml:space="preserve"> os bydd y cyd-destun ehangach yn golygu bod hynny yn briodol.  Byddwn yn parhau â'r gwaith hwn, ond yn 2024-25 mae £6.6m o grantiau refeniw wedi eu trosglwyddo i'r RSG.</w:t>
      </w:r>
    </w:p>
    <w:p w14:paraId="13B85044" w14:textId="6717202F" w:rsidR="002E664D" w:rsidRPr="00EF4FF7" w:rsidRDefault="002E664D" w:rsidP="002E664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Bydd rhagor o fanylion y setliad yn cael eu hanfon i bob awdurdod lleol ac yn cael eu cyhoeddi ar </w:t>
      </w:r>
      <w:hyperlink r:id="rId8" w:history="1">
        <w:r>
          <w:rPr>
            <w:rStyle w:val="Hyperlink"/>
            <w:rFonts w:ascii="Arial" w:hAnsi="Arial"/>
            <w:sz w:val="24"/>
            <w:shd w:val="clear" w:color="auto" w:fill="FFFFFF"/>
          </w:rPr>
          <w:t>wefan Llywodraeth Cymru</w:t>
        </w:r>
      </w:hyperlink>
      <w:r>
        <w:rPr>
          <w:rFonts w:ascii="Arial" w:hAnsi="Arial"/>
          <w:color w:val="1F1F1F"/>
          <w:sz w:val="24"/>
          <w:shd w:val="clear" w:color="auto" w:fill="FFFFFF"/>
        </w:rPr>
        <w:t>.</w:t>
      </w:r>
    </w:p>
    <w:p w14:paraId="49FB721E" w14:textId="4F968150" w:rsidR="00B06552" w:rsidRDefault="00285D51" w:rsidP="002868BB">
      <w:pPr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sz w:val="24"/>
        </w:rPr>
        <w:t>Rwyf yn darparu pecyn o gymorth ardrethi annomestig a fydd o fudd i bob talwr ardrethi yng Nghymru. Cadarnheais y pecyn hwn fel rhan o'r Gyllideb Ddrafft. Byddwn yn rhoi cap o 5% ar y cynnydd yn y lluosydd ardrethi annomestig ar gyfer 2024-25, ar gost flynyddol gylchol o £18m. Mae hyn yn is na'r cynnydd o 6.7% a fyddai'n gymwys fel arall. Byddwn hefyd yn buddsoddi £78m yn ychwanegol i ddarparu pumed flwyddyn yn olynol o gefnogaeth i fusnesau manwerthu, hamdden a lletygarwch gyda'u biliau ardrethi annomestig. Rydym hefyd yn parhau i gefnogi talwyr ardrethi y mae eu hatebolrwydd wedi cynyddu yn dilyn yr ymarfer i ailbrisio ardrethi annomestig yn 2023. Mae ein cynllun rhyddhad trosiannol yn parhau i gyflwyno newidiadau yn raddol ar gyfer talwyr ardrethi cymwys ar gost o £38m yn 2024</w:t>
      </w:r>
      <w:r>
        <w:rPr>
          <w:rFonts w:ascii="Arial" w:hAnsi="Arial"/>
          <w:sz w:val="24"/>
        </w:rPr>
        <w:noBreakHyphen/>
        <w:t>25. Mae hyn yn ychwanegol at ein cynlluniau rhyddhad ardrethi parhaol.</w:t>
      </w:r>
    </w:p>
    <w:p w14:paraId="4CB0D126" w14:textId="77777777" w:rsidR="00B06552" w:rsidRDefault="00B06552" w:rsidP="002868BB">
      <w:pPr>
        <w:contextualSpacing/>
        <w:rPr>
          <w:rFonts w:ascii="Arial" w:hAnsi="Arial" w:cs="Arial"/>
          <w:iCs/>
          <w:sz w:val="24"/>
          <w:szCs w:val="24"/>
        </w:rPr>
      </w:pPr>
    </w:p>
    <w:p w14:paraId="540A459F" w14:textId="2D3564F5" w:rsidR="00285D51" w:rsidRDefault="00285D51" w:rsidP="002868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wedi cadw'r cyllid cyfalaf cyffredinol ar gyfer yr awdurdodau lleol yn £180m – sef y lefel ddangosol a bennwyd y llynedd. Gyda chostau chwyddiant cynyddol yn y sector adeiladu, gwn y bydd hyn yn golygu y bydd rhaid i'r awdurdodau lleol flaenoriaethu eu rhaglenni cyfalaf yn ofalus.  Rwyf hefyd wedi parhau i ddarparu £20m ym mhob blwyddyn i alluogi'r awdurdodau i ymateb i'n blaenoriaeth ar y cyd o ddatgarboneiddio, er mwyn parhau â'r pwyslais ar gyfrannu at gynllun Cymru Sero Net. </w:t>
      </w:r>
    </w:p>
    <w:p w14:paraId="5A40D13B" w14:textId="77777777" w:rsidR="00EF4FF7" w:rsidRDefault="00EF4FF7" w:rsidP="002868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0FEB4D3" w14:textId="77777777" w:rsidR="00EF4FF7" w:rsidRDefault="00EF4FF7" w:rsidP="00EF4FF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Cyfrifoldeb pob awdurdod lleol yw pennu cyllidebau, ac yn ei dro'r dreth gyngor. Bydd angen iddynt ystyried yr ystod lawn o ffynonellau cyllid sydd ar gael iddynt, yn ogystal â'r pwysau sy'n eu hwynebu, wrth bennu eu cyllidebau ar gyfer y flwyddyn i ddod.</w:t>
      </w:r>
    </w:p>
    <w:p w14:paraId="630AACD0" w14:textId="25CA5ADD" w:rsidR="00407DF4" w:rsidRDefault="00407DF4" w:rsidP="00407DF4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gweithio'n agos gyda llywodraeth leol drwy gydol y flwyddyn, ac rydym yn deall y pwysau y mae llywodraeth leol yn eu hwynebu. Rwyf yn falch o'r berthynas weithio rhwng Llywodraeth Cymru a llywodraeth leol yng Nghymru a byddwn yn parhau i ymgysylltu'n agos drwy Gymdeithas Llywodraeth Leol Cymru.  </w:t>
      </w:r>
    </w:p>
    <w:p w14:paraId="6E512BA4" w14:textId="77777777" w:rsidR="002A4217" w:rsidRDefault="002A4217" w:rsidP="00806E47">
      <w:pPr>
        <w:rPr>
          <w:rFonts w:ascii="Arial" w:hAnsi="Arial" w:cs="Arial"/>
          <w:sz w:val="24"/>
          <w:szCs w:val="24"/>
        </w:rPr>
      </w:pPr>
    </w:p>
    <w:p w14:paraId="2BB817BD" w14:textId="55F444A1" w:rsidR="002A4217" w:rsidRPr="007A2971" w:rsidRDefault="002A4217" w:rsidP="002A4217">
      <w:pPr>
        <w:pStyle w:val="Heading1"/>
        <w:rPr>
          <w:rFonts w:cs="Arial"/>
          <w:b w:val="0"/>
          <w:bCs/>
          <w:szCs w:val="24"/>
        </w:rPr>
      </w:pPr>
      <w:r>
        <w:rPr>
          <w:b w:val="0"/>
        </w:rPr>
        <w:t>Bwriedir trafod y cynnig i Gynulliad Cenedlaethol Cymru gymeradwyo Adroddiad Cyllid Llywodraeth Leol (Rhif 1) ar gyfer 2024-25 ar 05 Mawrth 2024.</w:t>
      </w:r>
    </w:p>
    <w:p w14:paraId="7A0E1795" w14:textId="77777777" w:rsidR="00E73C12" w:rsidRDefault="00E73C12" w:rsidP="00E73C12">
      <w:pPr>
        <w:rPr>
          <w:lang w:eastAsia="en-GB"/>
        </w:rPr>
      </w:pPr>
    </w:p>
    <w:p w14:paraId="1C2CCDB6" w14:textId="77777777" w:rsidR="00E73C12" w:rsidRDefault="00E73C12" w:rsidP="00E73C12">
      <w:pPr>
        <w:rPr>
          <w:lang w:eastAsia="en-GB"/>
        </w:rPr>
      </w:pPr>
    </w:p>
    <w:p w14:paraId="12F5EAB8" w14:textId="44C29267" w:rsidR="00E73C12" w:rsidRPr="00E73C12" w:rsidRDefault="00E73C12" w:rsidP="00E73C12">
      <w:pPr>
        <w:rPr>
          <w:lang w:eastAsia="en-GB"/>
        </w:rPr>
        <w:sectPr w:rsidR="00E73C12" w:rsidRPr="00E73C12" w:rsidSect="006353A0">
          <w:headerReference w:type="first" r:id="rId9"/>
          <w:pgSz w:w="11906" w:h="16838" w:code="9"/>
          <w:pgMar w:top="1440" w:right="709" w:bottom="709" w:left="1418" w:header="720" w:footer="510" w:gutter="0"/>
          <w:cols w:space="720"/>
          <w:titlePg/>
        </w:sectPr>
      </w:pPr>
    </w:p>
    <w:p w14:paraId="6FAA88F3" w14:textId="77777777" w:rsidR="00806E47" w:rsidRPr="00810477" w:rsidRDefault="00BE5BE5" w:rsidP="00BE5BE5">
      <w:pPr>
        <w:pStyle w:val="Heading1"/>
      </w:pPr>
      <w:r>
        <w:lastRenderedPageBreak/>
        <w:t>Tabl Cryno</w:t>
      </w:r>
    </w:p>
    <w:p w14:paraId="5B49DF61" w14:textId="77777777" w:rsidR="00806E47" w:rsidRPr="00810477" w:rsidRDefault="00806E47" w:rsidP="00BE5BE5">
      <w:pPr>
        <w:pStyle w:val="Heading1"/>
      </w:pPr>
    </w:p>
    <w:p w14:paraId="7BA6FF38" w14:textId="4CC6B604" w:rsidR="00154A32" w:rsidRDefault="00154A32" w:rsidP="00201AFD">
      <w:pPr>
        <w:pStyle w:val="Heading1"/>
      </w:pPr>
      <w:r>
        <w:t>AEF terfynol 2024-25 o'i gymharu ag AEF terfynol wedi'i addasu 2023-24</w:t>
      </w:r>
    </w:p>
    <w:p w14:paraId="15B5196A" w14:textId="77777777" w:rsidR="008A6CCE" w:rsidRPr="009D2777" w:rsidRDefault="008A6CCE" w:rsidP="0069355B"/>
    <w:tbl>
      <w:tblPr>
        <w:tblW w:w="14665" w:type="dxa"/>
        <w:tblLook w:val="04A0" w:firstRow="1" w:lastRow="0" w:firstColumn="1" w:lastColumn="0" w:noHBand="0" w:noVBand="1"/>
      </w:tblPr>
      <w:tblGrid>
        <w:gridCol w:w="3804"/>
        <w:gridCol w:w="2849"/>
        <w:gridCol w:w="2805"/>
        <w:gridCol w:w="2156"/>
        <w:gridCol w:w="2034"/>
        <w:gridCol w:w="1017"/>
      </w:tblGrid>
      <w:tr w:rsidR="007123EE" w:rsidRPr="007123EE" w14:paraId="1F9D6D1E" w14:textId="77777777" w:rsidTr="000D3847">
        <w:trPr>
          <w:trHeight w:val="893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F6A81" w14:textId="77777777" w:rsidR="007123EE" w:rsidRPr="007123EE" w:rsidRDefault="007123EE" w:rsidP="00712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Awdurdod Unedol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5B054" w14:textId="121D4E99" w:rsidR="007123EE" w:rsidRPr="007123EE" w:rsidRDefault="007123EE" w:rsidP="007123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Cyllid Allanol Cyfun Terfynol 2023-24</w:t>
            </w:r>
            <w:r>
              <w:rPr>
                <w:rFonts w:ascii="Arial" w:hAnsi="Arial"/>
                <w:b/>
                <w:sz w:val="24"/>
                <w:vertAlign w:val="superscript"/>
              </w:rPr>
              <w:t>1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A5BB6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Cyllid Allanol Cyfun Terfynol 2024-25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D1CC0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Newid (£000)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4BE1B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% y newid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DC8CF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Safle</w:t>
            </w:r>
          </w:p>
        </w:tc>
      </w:tr>
      <w:tr w:rsidR="000D3847" w:rsidRPr="007123EE" w14:paraId="40F97734" w14:textId="77777777" w:rsidTr="000D3847">
        <w:trPr>
          <w:trHeight w:val="355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FC90C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Ynys Môn 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80D78E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124,147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DA48B6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127,586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45E10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3,439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94D87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2.8%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FF2FD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17 </w:t>
            </w:r>
          </w:p>
        </w:tc>
      </w:tr>
      <w:tr w:rsidR="000D3847" w:rsidRPr="007123EE" w14:paraId="54BC5807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5ECE92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Gwynedd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27983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228,180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078CBC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233,317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AEF3D1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5,136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CC8BF1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2.3%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216F6C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22 </w:t>
            </w:r>
          </w:p>
        </w:tc>
      </w:tr>
      <w:tr w:rsidR="000D3847" w:rsidRPr="007123EE" w14:paraId="2CFF1E1E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9DD8E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Conwy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588B2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199,025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59F506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203,526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19B14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4,501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B309A6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2.3%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5EDC4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21 </w:t>
            </w:r>
          </w:p>
        </w:tc>
      </w:tr>
      <w:tr w:rsidR="000D3847" w:rsidRPr="007123EE" w14:paraId="5244E40D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333B4B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Sir Ddinbych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767BC9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193,351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778D6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200,795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78C240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7,443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C0C13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3.8%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C0CB51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4 </w:t>
            </w:r>
          </w:p>
        </w:tc>
      </w:tr>
      <w:tr w:rsidR="000D3847" w:rsidRPr="007123EE" w14:paraId="7D59C99B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DA9DB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Sir y Fflint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99F5F3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252,255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D3861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258,527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8B78E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6,273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6A603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BC2B7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20 </w:t>
            </w:r>
          </w:p>
        </w:tc>
      </w:tr>
      <w:tr w:rsidR="000D3847" w:rsidRPr="007123EE" w14:paraId="12AB61C8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984B6C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Wrecsam 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9261D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225,021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C0A629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232,865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B3550E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7,843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D2AB9D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0E8259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8 </w:t>
            </w:r>
          </w:p>
        </w:tc>
      </w:tr>
      <w:tr w:rsidR="000D3847" w:rsidRPr="007123EE" w14:paraId="12ED8F5F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2FA24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Powys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311A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228,852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997C0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235,865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F774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7,013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304A3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C156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11 </w:t>
            </w:r>
          </w:p>
        </w:tc>
      </w:tr>
      <w:tr w:rsidR="000D3847" w:rsidRPr="007123EE" w14:paraId="5C7B46F7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A1F485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Ceredigion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2E7751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131,569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458F0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135,286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F4A1FC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3,717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F74699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2.8%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5C0D6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14 </w:t>
            </w:r>
          </w:p>
        </w:tc>
      </w:tr>
      <w:tr w:rsidR="000D3847" w:rsidRPr="007123EE" w14:paraId="748EC49B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E5910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Sir Benfro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8B5A6F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212,918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1920D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218,870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0D385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5,952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37147B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2.8%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19B05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16 </w:t>
            </w:r>
          </w:p>
        </w:tc>
      </w:tr>
      <w:tr w:rsidR="000D3847" w:rsidRPr="007123EE" w14:paraId="79E0AC2C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1967B2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Sir Gaerfyrddin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ABE2D0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338,755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294CE2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350,646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7755BD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11,892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21131F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E74F79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7 </w:t>
            </w:r>
          </w:p>
        </w:tc>
      </w:tr>
      <w:tr w:rsidR="000D3847" w:rsidRPr="007123EE" w14:paraId="34DA6080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9FE4F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Abertawe 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DDECF3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417,919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D7EE5B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435,021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00F3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17,102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B4C26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4.1%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934C14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 </w:t>
            </w:r>
          </w:p>
        </w:tc>
      </w:tr>
      <w:tr w:rsidR="000D3847" w:rsidRPr="007123EE" w14:paraId="58A85BC4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B4E20C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Castell-nedd Port Talbot 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50AE2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277,211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35755E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285,594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E46C44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8,383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1A53B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0AFD67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12 </w:t>
            </w:r>
          </w:p>
        </w:tc>
      </w:tr>
      <w:tr w:rsidR="000D3847" w:rsidRPr="007123EE" w14:paraId="253FA260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55814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Pen-y-bont ar Ogwr 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0C3FF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250,853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BC11E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258,925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7C4736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8,071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C495A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3.2%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ADA92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10 </w:t>
            </w:r>
          </w:p>
        </w:tc>
      </w:tr>
      <w:tr w:rsidR="000D3847" w:rsidRPr="007123EE" w14:paraId="111B138C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4508DB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Bro Morgannwg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71741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202,925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7EF7C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209,781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F4AFA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6,856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03D7D6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3.4%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7C06BB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9 </w:t>
            </w:r>
          </w:p>
        </w:tc>
      </w:tr>
      <w:tr w:rsidR="000D3847" w:rsidRPr="007123EE" w14:paraId="471F6BE0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C98CA4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Rhondda Cynon Taf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564EB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471,369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D5014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485,567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5FEC3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14,198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B3D1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C40C79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13 </w:t>
            </w:r>
          </w:p>
        </w:tc>
      </w:tr>
      <w:tr w:rsidR="000D3847" w:rsidRPr="007123EE" w14:paraId="02035C9C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7A5C20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Merthyr Tudful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2CF2BE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119,170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6948EE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123,492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1F8723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4,322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9017C9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3.6%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ED8491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5 </w:t>
            </w:r>
          </w:p>
        </w:tc>
      </w:tr>
      <w:tr w:rsidR="000D3847" w:rsidRPr="007123EE" w14:paraId="225B8D94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48D69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Caerffili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B1CC9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340,339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2865C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348,864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E9588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8,524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61C7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EF0E0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19 </w:t>
            </w:r>
          </w:p>
        </w:tc>
      </w:tr>
      <w:tr w:rsidR="000D3847" w:rsidRPr="007123EE" w14:paraId="04535223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533631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Blaenau Gwent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52BDF4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140,094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4E36C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144,044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980A97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3,949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DB39B0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2.8%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411870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15 </w:t>
            </w:r>
          </w:p>
        </w:tc>
      </w:tr>
      <w:tr w:rsidR="000D3847" w:rsidRPr="007123EE" w14:paraId="795A9C17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82CD34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Torfaen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6F81E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172,572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96188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178,733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F4E97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6,160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6A277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3.6%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37E22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6 </w:t>
            </w:r>
          </w:p>
        </w:tc>
      </w:tr>
      <w:tr w:rsidR="000D3847" w:rsidRPr="007123EE" w14:paraId="19C0FDA7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2311F9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Sir Fynwy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753B6C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122,844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758064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126,019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CB545F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3,175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70846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2.6%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940643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18 </w:t>
            </w:r>
          </w:p>
        </w:tc>
      </w:tr>
      <w:tr w:rsidR="000D3847" w:rsidRPr="007123EE" w14:paraId="299BC840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CFA3D2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Casnewydd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C72F4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289,622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2AEF1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304,045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E2525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14,423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3F53B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5.0%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23846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</w:tr>
      <w:tr w:rsidR="000D3847" w:rsidRPr="007123EE" w14:paraId="3B5316A3" w14:textId="77777777" w:rsidTr="000D3847">
        <w:trPr>
          <w:trHeight w:val="27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5E0EE6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Caerdydd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6E6A9E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597,291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FCF9CD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623,158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08157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25,866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2CA14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4.3%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348806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</w:tr>
      <w:tr w:rsidR="000D3847" w:rsidRPr="007123EE" w14:paraId="310B01E6" w14:textId="77777777" w:rsidTr="000D3847">
        <w:trPr>
          <w:trHeight w:val="355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8377D" w14:textId="77777777" w:rsidR="007123EE" w:rsidRPr="007123EE" w:rsidRDefault="007123EE" w:rsidP="00712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Cyfanswm yr awdurdodau unedol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5B32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5,536,285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73CBB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5,720,524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B1B00A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184,239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B753B" w14:textId="77777777" w:rsidR="007123EE" w:rsidRPr="007123EE" w:rsidRDefault="007123EE" w:rsidP="007123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3.3%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D2D2D" w14:textId="77777777" w:rsidR="007123EE" w:rsidRPr="007123EE" w:rsidRDefault="007123EE" w:rsidP="00712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</w:tbl>
    <w:p w14:paraId="3639FD3A" w14:textId="77777777" w:rsidR="00BE5BE5" w:rsidRPr="00810477" w:rsidRDefault="00BE5BE5" w:rsidP="00154A32">
      <w:pPr>
        <w:rPr>
          <w:rFonts w:ascii="Arial" w:hAnsi="Arial" w:cs="Arial"/>
          <w:b/>
          <w:sz w:val="24"/>
          <w:szCs w:val="24"/>
        </w:rPr>
      </w:pPr>
    </w:p>
    <w:p w14:paraId="156BA19F" w14:textId="77777777" w:rsidR="00154A32" w:rsidRPr="00810477" w:rsidRDefault="00154A32" w:rsidP="00154A32">
      <w:pPr>
        <w:spacing w:before="1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Noder: Efallai na fydd y rhifau'n </w:t>
      </w:r>
      <w:proofErr w:type="spellStart"/>
      <w:r>
        <w:rPr>
          <w:rFonts w:ascii="Arial" w:hAnsi="Arial"/>
          <w:sz w:val="20"/>
        </w:rPr>
        <w:t>cyfansymio'n</w:t>
      </w:r>
      <w:proofErr w:type="spellEnd"/>
      <w:r>
        <w:rPr>
          <w:rFonts w:ascii="Arial" w:hAnsi="Arial"/>
          <w:sz w:val="20"/>
        </w:rPr>
        <w:t xml:space="preserve"> gywir o ganlyniad i dalgrynnu</w:t>
      </w:r>
    </w:p>
    <w:p w14:paraId="517CF530" w14:textId="7CC92B57" w:rsidR="00154A32" w:rsidRPr="00154A32" w:rsidRDefault="007758AE" w:rsidP="00154A3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0"/>
        </w:rPr>
        <w:t>1.  AEF 2023-24 wedi’i addasu ar gyfer sylfaen drethu ddiweddaraf 2024-25 a throsglwyddiadau.</w:t>
      </w:r>
    </w:p>
    <w:sectPr w:rsidR="00154A32" w:rsidRPr="00154A32" w:rsidSect="009756D9">
      <w:headerReference w:type="first" r:id="rId10"/>
      <w:pgSz w:w="16838" w:h="11906" w:orient="landscape" w:code="9"/>
      <w:pgMar w:top="1134" w:right="1134" w:bottom="113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61D9" w14:textId="77777777" w:rsidR="001B5C7F" w:rsidRDefault="001B5C7F">
      <w:r>
        <w:separator/>
      </w:r>
    </w:p>
  </w:endnote>
  <w:endnote w:type="continuationSeparator" w:id="0">
    <w:p w14:paraId="1E5E9D88" w14:textId="77777777" w:rsidR="001B5C7F" w:rsidRDefault="001B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C42D" w14:textId="77777777" w:rsidR="001B5C7F" w:rsidRDefault="001B5C7F">
      <w:r>
        <w:separator/>
      </w:r>
    </w:p>
  </w:footnote>
  <w:footnote w:type="continuationSeparator" w:id="0">
    <w:p w14:paraId="3B584361" w14:textId="77777777" w:rsidR="001B5C7F" w:rsidRDefault="001B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8A52" w14:textId="4CFA70B2" w:rsidR="006353A0" w:rsidRDefault="006353A0" w:rsidP="00806E47">
    <w:r>
      <w:rPr>
        <w:noProof/>
      </w:rPr>
      <w:drawing>
        <wp:anchor distT="0" distB="0" distL="114300" distR="114300" simplePos="0" relativeHeight="251659264" behindDoc="1" locked="0" layoutInCell="1" allowOverlap="1" wp14:anchorId="418ECD70" wp14:editId="1E6C07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elsh Government logo&#10;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364CC" w14:textId="77777777" w:rsidR="006353A0" w:rsidRDefault="006353A0" w:rsidP="006353A0">
    <w:pPr>
      <w:pStyle w:val="Header"/>
    </w:pPr>
  </w:p>
  <w:p w14:paraId="5C858E72" w14:textId="77777777" w:rsidR="003719A7" w:rsidRPr="006353A0" w:rsidRDefault="003719A7" w:rsidP="0063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234" w14:textId="77777777" w:rsidR="00D272D8" w:rsidRDefault="00D272D8"/>
  <w:p w14:paraId="52FA5151" w14:textId="77777777" w:rsidR="00D272D8" w:rsidRDefault="00D272D8">
    <w:pPr>
      <w:pStyle w:val="Header"/>
    </w:pPr>
  </w:p>
  <w:p w14:paraId="680E74C1" w14:textId="77777777" w:rsidR="00D272D8" w:rsidRDefault="00D27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5765B"/>
    <w:multiLevelType w:val="hybridMultilevel"/>
    <w:tmpl w:val="961C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80A1"/>
    <w:multiLevelType w:val="hybridMultilevel"/>
    <w:tmpl w:val="1924CD98"/>
    <w:lvl w:ilvl="0" w:tplc="CACEB7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BE2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2F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44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89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A0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C4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49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4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3496"/>
    <w:multiLevelType w:val="hybridMultilevel"/>
    <w:tmpl w:val="4A06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7F8F"/>
    <w:multiLevelType w:val="multilevel"/>
    <w:tmpl w:val="D14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217EB"/>
    <w:multiLevelType w:val="hybridMultilevel"/>
    <w:tmpl w:val="9AA4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171452">
    <w:abstractNumId w:val="0"/>
  </w:num>
  <w:num w:numId="2" w16cid:durableId="1637026249">
    <w:abstractNumId w:val="3"/>
  </w:num>
  <w:num w:numId="3" w16cid:durableId="1796485494">
    <w:abstractNumId w:val="2"/>
  </w:num>
  <w:num w:numId="4" w16cid:durableId="1946109136">
    <w:abstractNumId w:val="5"/>
  </w:num>
  <w:num w:numId="5" w16cid:durableId="172378223">
    <w:abstractNumId w:val="4"/>
  </w:num>
  <w:num w:numId="6" w16cid:durableId="9031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827"/>
    <w:rsid w:val="00013B82"/>
    <w:rsid w:val="00015CEA"/>
    <w:rsid w:val="00023872"/>
    <w:rsid w:val="00023B69"/>
    <w:rsid w:val="000415F8"/>
    <w:rsid w:val="00041972"/>
    <w:rsid w:val="00046630"/>
    <w:rsid w:val="000516D9"/>
    <w:rsid w:val="0005566D"/>
    <w:rsid w:val="000574FE"/>
    <w:rsid w:val="0006774B"/>
    <w:rsid w:val="00080F24"/>
    <w:rsid w:val="00082B81"/>
    <w:rsid w:val="00090C3D"/>
    <w:rsid w:val="00097118"/>
    <w:rsid w:val="000B1019"/>
    <w:rsid w:val="000B1BCF"/>
    <w:rsid w:val="000C08C1"/>
    <w:rsid w:val="000C3A52"/>
    <w:rsid w:val="000C53DB"/>
    <w:rsid w:val="000C5E9B"/>
    <w:rsid w:val="000D2AA6"/>
    <w:rsid w:val="000D3847"/>
    <w:rsid w:val="000D6320"/>
    <w:rsid w:val="000E2F6F"/>
    <w:rsid w:val="000E6BE4"/>
    <w:rsid w:val="000F4F7D"/>
    <w:rsid w:val="000F6EBF"/>
    <w:rsid w:val="00102576"/>
    <w:rsid w:val="00134918"/>
    <w:rsid w:val="00136893"/>
    <w:rsid w:val="00141067"/>
    <w:rsid w:val="001431AA"/>
    <w:rsid w:val="001460B1"/>
    <w:rsid w:val="001474BD"/>
    <w:rsid w:val="00154A32"/>
    <w:rsid w:val="00164814"/>
    <w:rsid w:val="0017102C"/>
    <w:rsid w:val="00180DD6"/>
    <w:rsid w:val="0018305E"/>
    <w:rsid w:val="00183D5F"/>
    <w:rsid w:val="0018725A"/>
    <w:rsid w:val="00195D1D"/>
    <w:rsid w:val="001A39E2"/>
    <w:rsid w:val="001A6AF1"/>
    <w:rsid w:val="001B027C"/>
    <w:rsid w:val="001B0330"/>
    <w:rsid w:val="001B288D"/>
    <w:rsid w:val="001B5C7F"/>
    <w:rsid w:val="001C532F"/>
    <w:rsid w:val="001D188D"/>
    <w:rsid w:val="001E506B"/>
    <w:rsid w:val="001E53BF"/>
    <w:rsid w:val="001E7F21"/>
    <w:rsid w:val="00201AFD"/>
    <w:rsid w:val="00214B25"/>
    <w:rsid w:val="00222953"/>
    <w:rsid w:val="00223E62"/>
    <w:rsid w:val="00230F2F"/>
    <w:rsid w:val="0025460A"/>
    <w:rsid w:val="00254DED"/>
    <w:rsid w:val="00274F08"/>
    <w:rsid w:val="00283A39"/>
    <w:rsid w:val="00285D51"/>
    <w:rsid w:val="00285FA3"/>
    <w:rsid w:val="002868BB"/>
    <w:rsid w:val="002914D3"/>
    <w:rsid w:val="0029423F"/>
    <w:rsid w:val="00295E49"/>
    <w:rsid w:val="002A252E"/>
    <w:rsid w:val="002A4217"/>
    <w:rsid w:val="002A5310"/>
    <w:rsid w:val="002B3ED8"/>
    <w:rsid w:val="002C27C6"/>
    <w:rsid w:val="002C57B6"/>
    <w:rsid w:val="002E5F77"/>
    <w:rsid w:val="002E664D"/>
    <w:rsid w:val="002F0EB9"/>
    <w:rsid w:val="002F34B1"/>
    <w:rsid w:val="002F53A9"/>
    <w:rsid w:val="00307082"/>
    <w:rsid w:val="00307C04"/>
    <w:rsid w:val="0031382A"/>
    <w:rsid w:val="00314E36"/>
    <w:rsid w:val="003220C1"/>
    <w:rsid w:val="00341F1F"/>
    <w:rsid w:val="00343367"/>
    <w:rsid w:val="003514F8"/>
    <w:rsid w:val="003569B9"/>
    <w:rsid w:val="00356D7B"/>
    <w:rsid w:val="00356FFA"/>
    <w:rsid w:val="00357893"/>
    <w:rsid w:val="003670C1"/>
    <w:rsid w:val="00370471"/>
    <w:rsid w:val="003719A7"/>
    <w:rsid w:val="003865D5"/>
    <w:rsid w:val="00386993"/>
    <w:rsid w:val="00391764"/>
    <w:rsid w:val="00394B71"/>
    <w:rsid w:val="003A445A"/>
    <w:rsid w:val="003A5D73"/>
    <w:rsid w:val="003A6B18"/>
    <w:rsid w:val="003A6E4F"/>
    <w:rsid w:val="003B1503"/>
    <w:rsid w:val="003B2197"/>
    <w:rsid w:val="003B3D64"/>
    <w:rsid w:val="003B484C"/>
    <w:rsid w:val="003C5133"/>
    <w:rsid w:val="003C7062"/>
    <w:rsid w:val="003F0CC2"/>
    <w:rsid w:val="004052EE"/>
    <w:rsid w:val="00407DF4"/>
    <w:rsid w:val="00412673"/>
    <w:rsid w:val="00412EBA"/>
    <w:rsid w:val="00417B83"/>
    <w:rsid w:val="00422487"/>
    <w:rsid w:val="00425BF8"/>
    <w:rsid w:val="0043031D"/>
    <w:rsid w:val="0043468B"/>
    <w:rsid w:val="00435199"/>
    <w:rsid w:val="00461D59"/>
    <w:rsid w:val="00462045"/>
    <w:rsid w:val="00462772"/>
    <w:rsid w:val="0046501B"/>
    <w:rsid w:val="0046757C"/>
    <w:rsid w:val="00467926"/>
    <w:rsid w:val="00476FFE"/>
    <w:rsid w:val="00481430"/>
    <w:rsid w:val="00486FEA"/>
    <w:rsid w:val="004913D7"/>
    <w:rsid w:val="004A6CEA"/>
    <w:rsid w:val="004B6091"/>
    <w:rsid w:val="004B69F8"/>
    <w:rsid w:val="004C2739"/>
    <w:rsid w:val="004D350E"/>
    <w:rsid w:val="004E5EBE"/>
    <w:rsid w:val="004F3B49"/>
    <w:rsid w:val="005007C5"/>
    <w:rsid w:val="00522985"/>
    <w:rsid w:val="00523FBC"/>
    <w:rsid w:val="00531BC4"/>
    <w:rsid w:val="00542EE5"/>
    <w:rsid w:val="00544AE1"/>
    <w:rsid w:val="00545219"/>
    <w:rsid w:val="00556F69"/>
    <w:rsid w:val="00560F1F"/>
    <w:rsid w:val="005637DB"/>
    <w:rsid w:val="00564751"/>
    <w:rsid w:val="00572388"/>
    <w:rsid w:val="0057303D"/>
    <w:rsid w:val="00574BB3"/>
    <w:rsid w:val="00586230"/>
    <w:rsid w:val="005A22E2"/>
    <w:rsid w:val="005A39CF"/>
    <w:rsid w:val="005B030B"/>
    <w:rsid w:val="005B1635"/>
    <w:rsid w:val="005B4DB1"/>
    <w:rsid w:val="005B7681"/>
    <w:rsid w:val="005C4C26"/>
    <w:rsid w:val="005D2A41"/>
    <w:rsid w:val="005D7663"/>
    <w:rsid w:val="005F1659"/>
    <w:rsid w:val="005F32A4"/>
    <w:rsid w:val="00603548"/>
    <w:rsid w:val="00620256"/>
    <w:rsid w:val="00623808"/>
    <w:rsid w:val="00623863"/>
    <w:rsid w:val="00632369"/>
    <w:rsid w:val="006350BE"/>
    <w:rsid w:val="006353A0"/>
    <w:rsid w:val="00641A90"/>
    <w:rsid w:val="00642687"/>
    <w:rsid w:val="00654C0A"/>
    <w:rsid w:val="0066298A"/>
    <w:rsid w:val="006633C7"/>
    <w:rsid w:val="0066352A"/>
    <w:rsid w:val="00663F04"/>
    <w:rsid w:val="00670227"/>
    <w:rsid w:val="006814BD"/>
    <w:rsid w:val="006844F6"/>
    <w:rsid w:val="0069133F"/>
    <w:rsid w:val="0069355B"/>
    <w:rsid w:val="006B340E"/>
    <w:rsid w:val="006B461D"/>
    <w:rsid w:val="006C2309"/>
    <w:rsid w:val="006D2B5F"/>
    <w:rsid w:val="006E0A2C"/>
    <w:rsid w:val="006E2D62"/>
    <w:rsid w:val="006E6645"/>
    <w:rsid w:val="007013E7"/>
    <w:rsid w:val="00701F20"/>
    <w:rsid w:val="0070232E"/>
    <w:rsid w:val="00703993"/>
    <w:rsid w:val="0070618C"/>
    <w:rsid w:val="007123EE"/>
    <w:rsid w:val="00723293"/>
    <w:rsid w:val="007320A3"/>
    <w:rsid w:val="0073380E"/>
    <w:rsid w:val="00742CAB"/>
    <w:rsid w:val="00743B79"/>
    <w:rsid w:val="00744BF8"/>
    <w:rsid w:val="00747013"/>
    <w:rsid w:val="007523BC"/>
    <w:rsid w:val="00752C48"/>
    <w:rsid w:val="007758AE"/>
    <w:rsid w:val="00777E20"/>
    <w:rsid w:val="007827EC"/>
    <w:rsid w:val="007A05FB"/>
    <w:rsid w:val="007A2971"/>
    <w:rsid w:val="007A466F"/>
    <w:rsid w:val="007B2B2C"/>
    <w:rsid w:val="007B5260"/>
    <w:rsid w:val="007C24E7"/>
    <w:rsid w:val="007D1402"/>
    <w:rsid w:val="007E0797"/>
    <w:rsid w:val="007E2A17"/>
    <w:rsid w:val="007E470F"/>
    <w:rsid w:val="007F490B"/>
    <w:rsid w:val="007F5B68"/>
    <w:rsid w:val="007F5E64"/>
    <w:rsid w:val="00800FA0"/>
    <w:rsid w:val="00806E47"/>
    <w:rsid w:val="0080743F"/>
    <w:rsid w:val="008101F3"/>
    <w:rsid w:val="00810477"/>
    <w:rsid w:val="00812370"/>
    <w:rsid w:val="008215C0"/>
    <w:rsid w:val="0082411A"/>
    <w:rsid w:val="00831F11"/>
    <w:rsid w:val="00841628"/>
    <w:rsid w:val="00846160"/>
    <w:rsid w:val="00852CEF"/>
    <w:rsid w:val="00860AC9"/>
    <w:rsid w:val="0086149A"/>
    <w:rsid w:val="00866F66"/>
    <w:rsid w:val="00867BE8"/>
    <w:rsid w:val="008708DA"/>
    <w:rsid w:val="00872206"/>
    <w:rsid w:val="00877BD2"/>
    <w:rsid w:val="00885577"/>
    <w:rsid w:val="00892CF0"/>
    <w:rsid w:val="008A548F"/>
    <w:rsid w:val="008A6CCE"/>
    <w:rsid w:val="008B7927"/>
    <w:rsid w:val="008D1E0B"/>
    <w:rsid w:val="008E150F"/>
    <w:rsid w:val="008E6A77"/>
    <w:rsid w:val="008F0CC6"/>
    <w:rsid w:val="008F45A6"/>
    <w:rsid w:val="008F789E"/>
    <w:rsid w:val="00903B0D"/>
    <w:rsid w:val="00905771"/>
    <w:rsid w:val="0090788E"/>
    <w:rsid w:val="00911C98"/>
    <w:rsid w:val="0091663F"/>
    <w:rsid w:val="00940D1F"/>
    <w:rsid w:val="00953A46"/>
    <w:rsid w:val="00955DC7"/>
    <w:rsid w:val="00961513"/>
    <w:rsid w:val="00967473"/>
    <w:rsid w:val="00971F64"/>
    <w:rsid w:val="00973090"/>
    <w:rsid w:val="00990449"/>
    <w:rsid w:val="00995EEC"/>
    <w:rsid w:val="009A0069"/>
    <w:rsid w:val="009A3757"/>
    <w:rsid w:val="009B0FC6"/>
    <w:rsid w:val="009B1599"/>
    <w:rsid w:val="009B22A5"/>
    <w:rsid w:val="009B55A9"/>
    <w:rsid w:val="009C02D7"/>
    <w:rsid w:val="009C06A8"/>
    <w:rsid w:val="009D26D8"/>
    <w:rsid w:val="009D2777"/>
    <w:rsid w:val="009D5AD5"/>
    <w:rsid w:val="009D6B95"/>
    <w:rsid w:val="009D760E"/>
    <w:rsid w:val="009E4974"/>
    <w:rsid w:val="009F06C3"/>
    <w:rsid w:val="00A204C9"/>
    <w:rsid w:val="00A2067B"/>
    <w:rsid w:val="00A23742"/>
    <w:rsid w:val="00A3247B"/>
    <w:rsid w:val="00A432B6"/>
    <w:rsid w:val="00A60C72"/>
    <w:rsid w:val="00A65A10"/>
    <w:rsid w:val="00A6726B"/>
    <w:rsid w:val="00A708E4"/>
    <w:rsid w:val="00A72703"/>
    <w:rsid w:val="00A72CF3"/>
    <w:rsid w:val="00A76F56"/>
    <w:rsid w:val="00A82A45"/>
    <w:rsid w:val="00A838D2"/>
    <w:rsid w:val="00A845A9"/>
    <w:rsid w:val="00A86958"/>
    <w:rsid w:val="00A9015D"/>
    <w:rsid w:val="00A948D5"/>
    <w:rsid w:val="00A94BD3"/>
    <w:rsid w:val="00A956E6"/>
    <w:rsid w:val="00A970CC"/>
    <w:rsid w:val="00AA0161"/>
    <w:rsid w:val="00AA5651"/>
    <w:rsid w:val="00AA5848"/>
    <w:rsid w:val="00AA7750"/>
    <w:rsid w:val="00AB1F99"/>
    <w:rsid w:val="00AC04A1"/>
    <w:rsid w:val="00AC330F"/>
    <w:rsid w:val="00AD65F1"/>
    <w:rsid w:val="00AD7220"/>
    <w:rsid w:val="00AE064D"/>
    <w:rsid w:val="00AE36F6"/>
    <w:rsid w:val="00AF056B"/>
    <w:rsid w:val="00AF6779"/>
    <w:rsid w:val="00B004AA"/>
    <w:rsid w:val="00B049B1"/>
    <w:rsid w:val="00B06552"/>
    <w:rsid w:val="00B1759B"/>
    <w:rsid w:val="00B17E24"/>
    <w:rsid w:val="00B239BA"/>
    <w:rsid w:val="00B35886"/>
    <w:rsid w:val="00B42CEE"/>
    <w:rsid w:val="00B468BB"/>
    <w:rsid w:val="00B46D2D"/>
    <w:rsid w:val="00B51249"/>
    <w:rsid w:val="00B52B8B"/>
    <w:rsid w:val="00B57637"/>
    <w:rsid w:val="00B60BFF"/>
    <w:rsid w:val="00B61C30"/>
    <w:rsid w:val="00B6628C"/>
    <w:rsid w:val="00B737F6"/>
    <w:rsid w:val="00B76945"/>
    <w:rsid w:val="00B81693"/>
    <w:rsid w:val="00B81F17"/>
    <w:rsid w:val="00B8317D"/>
    <w:rsid w:val="00B85DEB"/>
    <w:rsid w:val="00BA62C5"/>
    <w:rsid w:val="00BC7855"/>
    <w:rsid w:val="00BE5BE5"/>
    <w:rsid w:val="00C00B7A"/>
    <w:rsid w:val="00C236CA"/>
    <w:rsid w:val="00C33E15"/>
    <w:rsid w:val="00C370B9"/>
    <w:rsid w:val="00C43B4A"/>
    <w:rsid w:val="00C554FA"/>
    <w:rsid w:val="00C64FA5"/>
    <w:rsid w:val="00C66269"/>
    <w:rsid w:val="00C70545"/>
    <w:rsid w:val="00C75ED2"/>
    <w:rsid w:val="00C84A12"/>
    <w:rsid w:val="00C853CC"/>
    <w:rsid w:val="00C86A45"/>
    <w:rsid w:val="00C930D1"/>
    <w:rsid w:val="00CA630F"/>
    <w:rsid w:val="00CC003B"/>
    <w:rsid w:val="00CC0F34"/>
    <w:rsid w:val="00CE2D11"/>
    <w:rsid w:val="00CE7406"/>
    <w:rsid w:val="00CF3DC5"/>
    <w:rsid w:val="00D017E2"/>
    <w:rsid w:val="00D018F4"/>
    <w:rsid w:val="00D05058"/>
    <w:rsid w:val="00D111B2"/>
    <w:rsid w:val="00D132F6"/>
    <w:rsid w:val="00D16D97"/>
    <w:rsid w:val="00D2284C"/>
    <w:rsid w:val="00D2668A"/>
    <w:rsid w:val="00D272D8"/>
    <w:rsid w:val="00D27F42"/>
    <w:rsid w:val="00D44290"/>
    <w:rsid w:val="00D5419F"/>
    <w:rsid w:val="00D61A4A"/>
    <w:rsid w:val="00D71B22"/>
    <w:rsid w:val="00D84713"/>
    <w:rsid w:val="00DB2C62"/>
    <w:rsid w:val="00DB38E7"/>
    <w:rsid w:val="00DB7044"/>
    <w:rsid w:val="00DC6E3E"/>
    <w:rsid w:val="00DD30D3"/>
    <w:rsid w:val="00DD4B82"/>
    <w:rsid w:val="00DD5473"/>
    <w:rsid w:val="00E01606"/>
    <w:rsid w:val="00E0362E"/>
    <w:rsid w:val="00E1556F"/>
    <w:rsid w:val="00E30FCC"/>
    <w:rsid w:val="00E3419E"/>
    <w:rsid w:val="00E43831"/>
    <w:rsid w:val="00E44EA8"/>
    <w:rsid w:val="00E47B1A"/>
    <w:rsid w:val="00E631B1"/>
    <w:rsid w:val="00E73C12"/>
    <w:rsid w:val="00E846E2"/>
    <w:rsid w:val="00E87275"/>
    <w:rsid w:val="00E918F2"/>
    <w:rsid w:val="00EA3952"/>
    <w:rsid w:val="00EA5290"/>
    <w:rsid w:val="00EB248F"/>
    <w:rsid w:val="00EB3E5B"/>
    <w:rsid w:val="00EB5F93"/>
    <w:rsid w:val="00EC0568"/>
    <w:rsid w:val="00EC4E9E"/>
    <w:rsid w:val="00EC7DB5"/>
    <w:rsid w:val="00EE2CC3"/>
    <w:rsid w:val="00EE4D07"/>
    <w:rsid w:val="00EE721A"/>
    <w:rsid w:val="00EF4FF7"/>
    <w:rsid w:val="00F0272E"/>
    <w:rsid w:val="00F2438B"/>
    <w:rsid w:val="00F26DA9"/>
    <w:rsid w:val="00F32255"/>
    <w:rsid w:val="00F4068B"/>
    <w:rsid w:val="00F47659"/>
    <w:rsid w:val="00F47DBA"/>
    <w:rsid w:val="00F51388"/>
    <w:rsid w:val="00F53BDA"/>
    <w:rsid w:val="00F6260A"/>
    <w:rsid w:val="00F72B2C"/>
    <w:rsid w:val="00F767D9"/>
    <w:rsid w:val="00F81C33"/>
    <w:rsid w:val="00F83729"/>
    <w:rsid w:val="00F84289"/>
    <w:rsid w:val="00F923C2"/>
    <w:rsid w:val="00F930B2"/>
    <w:rsid w:val="00F97613"/>
    <w:rsid w:val="00FA16CD"/>
    <w:rsid w:val="00FF0966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3E50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,L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44AE1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154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2B3E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3ED8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E5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BE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358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886"/>
    <w:rPr>
      <w:rFonts w:ascii="TradeGothic" w:hAnsi="TradeGothic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38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1A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1A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623863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B737F6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85D51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etliad-refeniw-chyfalaf-llywodraeth-leol-2024-i-2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A50406398</value>
    </field>
    <field name="Objective-Title">
      <value order="0">MA-RE-0102-24 - Final Local Government Revenue and Capital Settlement for 2024-25 - Annex 5 - Written Statement - Welsh</value>
    </field>
    <field name="Objective-Description">
      <value order="0"/>
    </field>
    <field name="Objective-CreationStamp">
      <value order="0">2024-02-21T15:05:42Z</value>
    </field>
    <field name="Objective-IsApproved">
      <value order="0">false</value>
    </field>
    <field name="Objective-IsPublished">
      <value order="0">true</value>
    </field>
    <field name="Objective-DatePublished">
      <value order="0">2024-02-23T14:29:01Z</value>
    </field>
    <field name="Objective-ModificationStamp">
      <value order="0">2024-02-23T14:29:01Z</value>
    </field>
    <field name="Objective-Owner">
      <value order="0">Melvin, Andrea (PSWL - Local Government - Local Gov. Funding)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Policy &amp; Sustainability:1 - Save:Government Business:2024 - Rebecca Evans MS - Minister for Finance and Local Government - Local Government Department Government Business - 2024:Rebecca Evans MS - Minister for Finance and Local Government - Ministerial Advice - Local Government Department - 2024:LGFPS - MA-RE-0102-24 - Final Local Government and Capital Settlement for 2024-25</value>
    </field>
    <field name="Objective-Parent">
      <value order="0">LGFPS - MA-RE-0102-24 - Final Local Government and Capital Settlement for 2024-25</value>
    </field>
    <field name="Objective-State">
      <value order="0">Published</value>
    </field>
    <field name="Objective-VersionId">
      <value order="0">vA93781506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qA1997196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5675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Provisional Local Government Settlement 2022-23</vt:lpstr>
      <vt:lpstr>Provisional Local Government Settlement 2022-23</vt:lpstr>
    </vt:vector>
  </TitlesOfParts>
  <Company>COI Communications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Local Government Settlement 2022-23</dc:title>
  <dc:creator>burnsc</dc:creator>
  <cp:lastModifiedBy>Oxenham, James (OFM - Cabinet Division)</cp:lastModifiedBy>
  <cp:revision>2</cp:revision>
  <cp:lastPrinted>2021-12-20T15:37:00Z</cp:lastPrinted>
  <dcterms:created xsi:type="dcterms:W3CDTF">2024-02-27T11:20:00Z</dcterms:created>
  <dcterms:modified xsi:type="dcterms:W3CDTF">2024-02-27T11:20:00Z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A50406398</vt:lpwstr>
  </property>
  <property fmtid="{D5CDD505-2E9C-101B-9397-08002B2CF9AE}" pid="4" name="Objective-Title">
    <vt:lpwstr>MA-RE-0102-24 - Final Local Government Revenue and Capital Settlement for 2024-25 - Annex 5 -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2024-02-21T15:05:42Z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2024-02-23T14:29:01Z</vt:filetime>
  </property>
  <property fmtid="{D5CDD505-2E9C-101B-9397-08002B2CF9AE}" pid="10" name="Objective-ModificationStamp">
    <vt:filetime>2024-02-23T14:29:01Z</vt:filetime>
  </property>
  <property fmtid="{D5CDD505-2E9C-101B-9397-08002B2CF9AE}" pid="11" name="Objective-Owner">
    <vt:lpwstr>Melvin, Andrea (PSWL - Local Government - Local Gov. Funding)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Policy &amp; Sustainability:1 - Save:Government Business:2024 - Rebecca Evans MS - Minister for Finance and Local Government - Local Government Department Government Business - 2024:Rebecca Evans MS - Minister for Finance and Local Government - Ministerial Advice - Local Government Department - 2024:LGFPS - MA-RE-0102-24 - Final Local Government and Capital Settlement for 2024-25:</vt:lpwstr>
  </property>
  <property fmtid="{D5CDD505-2E9C-101B-9397-08002B2CF9AE}" pid="13" name="Objective-Parent">
    <vt:lpwstr>LGFPS - MA-RE-0102-24 - Final Local Government and Capital Settlement for 2024-25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vA93781506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