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B004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02FF7488" w14:textId="77777777" w:rsidR="00A845A9" w:rsidRDefault="00924F29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1A4C23" wp14:editId="4BE7A8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56E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26282D" w14:textId="7E82344A" w:rsidR="00A845A9" w:rsidRDefault="00A21F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5BE0049D" w14:textId="086DB478" w:rsidR="00A845A9" w:rsidRDefault="00A21F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C1DE9B4" w14:textId="0F150E57" w:rsidR="00A845A9" w:rsidRDefault="00A21F5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629B8318" w14:textId="77777777" w:rsidR="00A845A9" w:rsidRPr="00CE48F3" w:rsidRDefault="00924F29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2F1278" wp14:editId="55E450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60E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3010E5B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DB1F35" w:rsidRPr="003D159C" w14:paraId="112E273E" w14:textId="77777777" w:rsidTr="00337C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AD7DF" w14:textId="5D2807C7" w:rsidR="00DB1F35" w:rsidRPr="00924F29" w:rsidRDefault="00DB1F35" w:rsidP="00337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37CD6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E49B" w14:textId="603C8CA4" w:rsidR="00DB1F35" w:rsidRPr="00DB1F35" w:rsidRDefault="00DB1F35" w:rsidP="00DB1F35">
            <w:pPr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DB1F35">
              <w:rPr>
                <w:rFonts w:ascii="Arial" w:eastAsiaTheme="majorEastAsia" w:hAnsi="Arial" w:cs="Arial"/>
                <w:b/>
                <w:sz w:val="24"/>
                <w:szCs w:val="24"/>
              </w:rPr>
              <w:t>Adolygiad Ffyrdd − Adroddiad Cychwynnol a Chomisiwn Trafnidiaeth Gogledd Cymru (Adolygiad o Gyffyrdd 14-16 ar yr A55)</w:t>
            </w:r>
          </w:p>
          <w:p w14:paraId="33885B95" w14:textId="77777777" w:rsidR="00DB1F35" w:rsidRPr="00A94079" w:rsidRDefault="00DB1F35" w:rsidP="00337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F35" w:rsidRPr="00924F29" w14:paraId="6FAB51A4" w14:textId="77777777" w:rsidTr="00337C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2D45" w14:textId="2486A2FE" w:rsidR="00DB1F35" w:rsidRPr="00924F29" w:rsidRDefault="00DB1F35" w:rsidP="00337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8F4C" w14:textId="4F73822C" w:rsidR="00DB1F35" w:rsidRPr="00924F29" w:rsidRDefault="00DB1F35" w:rsidP="00337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Chwefror 2022</w:t>
            </w:r>
          </w:p>
        </w:tc>
      </w:tr>
      <w:tr w:rsidR="00DB1F35" w:rsidRPr="00924F29" w14:paraId="4A39AF8B" w14:textId="77777777" w:rsidTr="00337CD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E429" w14:textId="1DFD3D8E" w:rsidR="00DB1F35" w:rsidRPr="00924F29" w:rsidRDefault="00DB1F35" w:rsidP="00337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Pr="00924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BBCF" w14:textId="58E5AF3B" w:rsidR="00DB1F35" w:rsidRPr="00924F29" w:rsidRDefault="00DB1F35" w:rsidP="00337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 AS, y Dirprwy Weinidog Newid Hinsawdd</w:t>
            </w:r>
          </w:p>
        </w:tc>
      </w:tr>
    </w:tbl>
    <w:p w14:paraId="13CFC429" w14:textId="77777777" w:rsid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5AF36E3B" w14:textId="77777777" w:rsid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49870B2D" w14:textId="0BE6655B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Yr haf diwethaf</w:t>
      </w:r>
      <w:r w:rsidR="00DB1F35">
        <w:rPr>
          <w:rFonts w:ascii="Arial" w:eastAsiaTheme="majorEastAsia" w:hAnsi="Arial" w:cs="Arial"/>
          <w:sz w:val="24"/>
          <w:szCs w:val="24"/>
        </w:rPr>
        <w:t>,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cyhoeddais </w:t>
      </w:r>
      <w:r w:rsidR="00DB1F35">
        <w:rPr>
          <w:rFonts w:ascii="Arial" w:eastAsiaTheme="majorEastAsia" w:hAnsi="Arial" w:cs="Arial"/>
          <w:sz w:val="24"/>
          <w:szCs w:val="24"/>
        </w:rPr>
        <w:t xml:space="preserve">y byddai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adolygiad </w:t>
      </w:r>
      <w:r w:rsidR="00DB1F35">
        <w:rPr>
          <w:rFonts w:ascii="Arial" w:eastAsiaTheme="majorEastAsia" w:hAnsi="Arial" w:cs="Arial"/>
          <w:sz w:val="24"/>
          <w:szCs w:val="24"/>
        </w:rPr>
        <w:t xml:space="preserve">yn cael ei gynnal </w:t>
      </w:r>
      <w:r w:rsidRPr="0086596D">
        <w:rPr>
          <w:rFonts w:ascii="Arial" w:eastAsiaTheme="majorEastAsia" w:hAnsi="Arial" w:cs="Arial"/>
          <w:sz w:val="24"/>
          <w:szCs w:val="24"/>
        </w:rPr>
        <w:t>o'r holl gynl</w:t>
      </w:r>
      <w:r w:rsidR="00DB1F35">
        <w:rPr>
          <w:rFonts w:ascii="Arial" w:eastAsiaTheme="majorEastAsia" w:hAnsi="Arial" w:cs="Arial"/>
          <w:sz w:val="24"/>
          <w:szCs w:val="24"/>
        </w:rPr>
        <w:t>luniau ffyrdd newydd a gyllidir</w:t>
      </w:r>
      <w:r w:rsidR="00CE6213">
        <w:rPr>
          <w:rFonts w:ascii="Arial" w:eastAsiaTheme="majorEastAsia" w:hAnsi="Arial" w:cs="Arial"/>
          <w:sz w:val="24"/>
          <w:szCs w:val="24"/>
        </w:rPr>
        <w:t xml:space="preserve"> gan Lywodra</w:t>
      </w:r>
      <w:r w:rsidR="00625ED1">
        <w:rPr>
          <w:rFonts w:ascii="Arial" w:eastAsiaTheme="majorEastAsia" w:hAnsi="Arial" w:cs="Arial"/>
          <w:sz w:val="24"/>
          <w:szCs w:val="24"/>
        </w:rPr>
        <w:t xml:space="preserve">eth Cymru ac ar </w:t>
      </w:r>
      <w:r w:rsidR="00744099">
        <w:rPr>
          <w:rFonts w:ascii="Arial" w:eastAsiaTheme="majorEastAsia" w:hAnsi="Arial" w:cs="Arial"/>
          <w:sz w:val="24"/>
          <w:szCs w:val="24"/>
        </w:rPr>
        <w:t>ôl h</w:t>
      </w:r>
      <w:r w:rsidR="00625ED1">
        <w:rPr>
          <w:rFonts w:ascii="Arial" w:eastAsiaTheme="majorEastAsia" w:hAnsi="Arial" w:cs="Arial"/>
          <w:sz w:val="24"/>
          <w:szCs w:val="24"/>
        </w:rPr>
        <w:t>ynny, sefydlais b</w:t>
      </w:r>
      <w:r w:rsidR="00CE6213">
        <w:rPr>
          <w:rFonts w:ascii="Arial" w:eastAsiaTheme="majorEastAsia" w:hAnsi="Arial" w:cs="Arial"/>
          <w:sz w:val="24"/>
          <w:szCs w:val="24"/>
        </w:rPr>
        <w:t>anel Adolygu Ffyrdd ac arno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arbenigwyr annibynnol ym maes polisi trafnidiaeth, newid yn yr hinsawdd, peirianneg priffyrdd a'r sector cludo nwyddau a logisteg. </w:t>
      </w:r>
    </w:p>
    <w:p w14:paraId="5CC49B3B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7D84171F" w14:textId="250E55ED" w:rsidR="0086596D" w:rsidRPr="0086596D" w:rsidRDefault="00CE6213" w:rsidP="0086596D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Roedd cylch gwaith yr adolygiad yn un eang er mwyn i’r Panel fedru </w:t>
      </w:r>
      <w:r w:rsidR="0086596D" w:rsidRPr="0086596D">
        <w:rPr>
          <w:rFonts w:ascii="Arial" w:eastAsiaTheme="majorEastAsia" w:hAnsi="Arial" w:cs="Arial"/>
          <w:sz w:val="24"/>
          <w:szCs w:val="24"/>
        </w:rPr>
        <w:t>ystyried</w:t>
      </w:r>
      <w:r>
        <w:rPr>
          <w:rFonts w:ascii="Arial" w:eastAsiaTheme="majorEastAsia" w:hAnsi="Arial" w:cs="Arial"/>
          <w:sz w:val="24"/>
          <w:szCs w:val="24"/>
        </w:rPr>
        <w:t xml:space="preserve"> ystod eang o gynlluniau, a chyflwyno argymhellion am</w:t>
      </w:r>
      <w:r w:rsidR="00625ED1">
        <w:rPr>
          <w:rFonts w:ascii="Arial" w:eastAsiaTheme="majorEastAsia" w:hAnsi="Arial" w:cs="Arial"/>
          <w:sz w:val="24"/>
          <w:szCs w:val="24"/>
        </w:rPr>
        <w:t xml:space="preserve"> yr amodau pan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mai adeiladu ffyrdd newydd yw'r peth iawn i'w wneud. </w:t>
      </w:r>
    </w:p>
    <w:p w14:paraId="4F7807A8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4ACA9A90" w14:textId="00066328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Mae Cadeirydd y Panel wedi cyflwyno adroddiad int</w:t>
      </w:r>
      <w:r w:rsidR="00CE6213">
        <w:rPr>
          <w:rFonts w:ascii="Arial" w:eastAsiaTheme="majorEastAsia" w:hAnsi="Arial" w:cs="Arial"/>
          <w:sz w:val="24"/>
          <w:szCs w:val="24"/>
        </w:rPr>
        <w:t>erim y Panel Adolygu Ffyrdd ac mae ynddo gynigion ar sut y bydd yr</w:t>
      </w:r>
      <w:r w:rsidR="00CC50D3">
        <w:rPr>
          <w:rFonts w:ascii="Arial" w:eastAsiaTheme="majorEastAsia" w:hAnsi="Arial" w:cs="Arial"/>
          <w:sz w:val="24"/>
          <w:szCs w:val="24"/>
        </w:rPr>
        <w:t xml:space="preserve"> </w:t>
      </w:r>
      <w:r w:rsidR="00CE6213">
        <w:rPr>
          <w:rFonts w:ascii="Arial" w:eastAsiaTheme="majorEastAsia" w:hAnsi="Arial" w:cs="Arial"/>
          <w:sz w:val="24"/>
          <w:szCs w:val="24"/>
        </w:rPr>
        <w:t xml:space="preserve">Adolygiad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Ffyrdd </w:t>
      </w:r>
      <w:r w:rsidR="00744099">
        <w:rPr>
          <w:rFonts w:ascii="Arial" w:eastAsiaTheme="majorEastAsia" w:hAnsi="Arial" w:cs="Arial"/>
          <w:sz w:val="24"/>
          <w:szCs w:val="24"/>
        </w:rPr>
        <w:t>yn cael ei gynnal. Mae hefyd yn ymdrin â’r amodau</w:t>
      </w:r>
      <w:r w:rsidR="00CC50D3">
        <w:rPr>
          <w:rFonts w:ascii="Arial" w:eastAsiaTheme="majorEastAsia" w:hAnsi="Arial" w:cs="Arial"/>
          <w:sz w:val="24"/>
          <w:szCs w:val="24"/>
        </w:rPr>
        <w:t xml:space="preserve"> </w:t>
      </w:r>
      <w:r w:rsidR="00744099">
        <w:rPr>
          <w:rFonts w:ascii="Arial" w:eastAsiaTheme="majorEastAsia" w:hAnsi="Arial" w:cs="Arial"/>
          <w:sz w:val="24"/>
          <w:szCs w:val="24"/>
        </w:rPr>
        <w:t xml:space="preserve">y dylid eu hystyried </w:t>
      </w:r>
      <w:r w:rsidR="00CC50D3">
        <w:rPr>
          <w:rFonts w:ascii="Arial" w:eastAsiaTheme="majorEastAsia" w:hAnsi="Arial" w:cs="Arial"/>
          <w:sz w:val="24"/>
          <w:szCs w:val="24"/>
        </w:rPr>
        <w:t>wrth asesu a yw cynlluniau’n cyd-fynd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â Strategaeth Drafnidiaeth newydd Cymru, ein</w:t>
      </w:r>
      <w:r w:rsidR="00CC50D3">
        <w:rPr>
          <w:rFonts w:ascii="Arial" w:eastAsiaTheme="majorEastAsia" w:hAnsi="Arial" w:cs="Arial"/>
          <w:sz w:val="24"/>
          <w:szCs w:val="24"/>
        </w:rPr>
        <w:t xml:space="preserve"> nodau llesiant a Chymru Sero Net</w:t>
      </w:r>
      <w:r w:rsidRPr="0086596D">
        <w:rPr>
          <w:rFonts w:ascii="Arial" w:eastAsiaTheme="majorEastAsia" w:hAnsi="Arial" w:cs="Arial"/>
          <w:sz w:val="24"/>
          <w:szCs w:val="24"/>
        </w:rPr>
        <w:t xml:space="preserve">. </w:t>
      </w:r>
    </w:p>
    <w:p w14:paraId="59985AAE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44DBB348" w14:textId="7C3E7DBA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 xml:space="preserve">Rwyf wedi ystyried yr Adroddiad Cychwynnol, wedi cytuno </w:t>
      </w:r>
      <w:r w:rsidRPr="00744099">
        <w:rPr>
          <w:rFonts w:ascii="Arial" w:eastAsiaTheme="majorEastAsia" w:hAnsi="Arial" w:cs="Arial"/>
          <w:sz w:val="24"/>
          <w:szCs w:val="24"/>
        </w:rPr>
        <w:t>ar gwmpas</w:t>
      </w:r>
      <w:r w:rsidR="00744099" w:rsidRPr="00744099">
        <w:rPr>
          <w:rFonts w:ascii="Arial" w:eastAsiaTheme="majorEastAsia" w:hAnsi="Arial" w:cs="Arial"/>
          <w:sz w:val="24"/>
          <w:szCs w:val="24"/>
        </w:rPr>
        <w:t xml:space="preserve"> </w:t>
      </w:r>
      <w:r w:rsidR="00CC50D3" w:rsidRPr="00744099">
        <w:rPr>
          <w:rFonts w:ascii="Arial" w:eastAsiaTheme="majorEastAsia" w:hAnsi="Arial" w:cs="Arial"/>
          <w:sz w:val="24"/>
          <w:szCs w:val="24"/>
        </w:rPr>
        <w:t>yr Adolygiad Ffyrdd</w:t>
      </w:r>
      <w:r w:rsidR="00CC50D3">
        <w:rPr>
          <w:rFonts w:ascii="Arial" w:eastAsiaTheme="majorEastAsia" w:hAnsi="Arial" w:cs="Arial"/>
          <w:sz w:val="24"/>
          <w:szCs w:val="24"/>
        </w:rPr>
        <w:t xml:space="preserve"> </w:t>
      </w:r>
      <w:r w:rsidR="00CC50D3" w:rsidRPr="00744099">
        <w:rPr>
          <w:rFonts w:ascii="Arial" w:eastAsiaTheme="majorEastAsia" w:hAnsi="Arial" w:cs="Arial"/>
          <w:sz w:val="24"/>
          <w:szCs w:val="24"/>
        </w:rPr>
        <w:t>a</w:t>
      </w:r>
      <w:r w:rsidR="00744099">
        <w:rPr>
          <w:rFonts w:ascii="Arial" w:eastAsiaTheme="majorEastAsia" w:hAnsi="Arial" w:cs="Arial"/>
          <w:sz w:val="24"/>
          <w:szCs w:val="24"/>
        </w:rPr>
        <w:t xml:space="preserve">c ar y </w:t>
      </w:r>
      <w:r w:rsidRPr="00744099">
        <w:rPr>
          <w:rFonts w:ascii="Arial" w:eastAsiaTheme="majorEastAsia" w:hAnsi="Arial" w:cs="Arial"/>
          <w:sz w:val="24"/>
          <w:szCs w:val="24"/>
        </w:rPr>
        <w:t>55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o gynlluniau ffyrdd i'w hystyried y</w:t>
      </w:r>
      <w:r w:rsidR="00041062">
        <w:rPr>
          <w:rFonts w:ascii="Arial" w:eastAsiaTheme="majorEastAsia" w:hAnsi="Arial" w:cs="Arial"/>
          <w:sz w:val="24"/>
          <w:szCs w:val="24"/>
        </w:rPr>
        <w:t xml:space="preserve">n fanylach gan y Panel. Mae’r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rhestr lawn o gynlluniau </w:t>
      </w:r>
      <w:r w:rsidR="00041062">
        <w:rPr>
          <w:rFonts w:ascii="Arial" w:eastAsiaTheme="majorEastAsia" w:hAnsi="Arial" w:cs="Arial"/>
          <w:sz w:val="24"/>
          <w:szCs w:val="24"/>
        </w:rPr>
        <w:t xml:space="preserve">i’w gweld </w:t>
      </w:r>
      <w:r w:rsidRPr="0086596D">
        <w:rPr>
          <w:rFonts w:ascii="Arial" w:eastAsiaTheme="majorEastAsia" w:hAnsi="Arial" w:cs="Arial"/>
          <w:sz w:val="24"/>
          <w:szCs w:val="24"/>
        </w:rPr>
        <w:t>yn Nhabl 1. Bydd y rhe</w:t>
      </w:r>
      <w:r w:rsidR="00041062">
        <w:rPr>
          <w:rFonts w:ascii="Arial" w:eastAsiaTheme="majorEastAsia" w:hAnsi="Arial" w:cs="Arial"/>
          <w:sz w:val="24"/>
          <w:szCs w:val="24"/>
        </w:rPr>
        <w:t>str hon o gynlluniau yn sail i'r panel fedru cyflwyno argymhellion at y dyfodol ar adeiladu ffyrdd yng Nghymru er mwyn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l</w:t>
      </w:r>
      <w:r w:rsidR="00041062">
        <w:rPr>
          <w:rFonts w:ascii="Arial" w:eastAsiaTheme="majorEastAsia" w:hAnsi="Arial" w:cs="Arial"/>
          <w:sz w:val="24"/>
          <w:szCs w:val="24"/>
        </w:rPr>
        <w:t>l</w:t>
      </w:r>
      <w:r w:rsidRPr="0086596D">
        <w:rPr>
          <w:rFonts w:ascii="Arial" w:eastAsiaTheme="majorEastAsia" w:hAnsi="Arial" w:cs="Arial"/>
          <w:sz w:val="24"/>
          <w:szCs w:val="24"/>
        </w:rPr>
        <w:t>y</w:t>
      </w:r>
      <w:r w:rsidR="00041062">
        <w:rPr>
          <w:rFonts w:ascii="Arial" w:eastAsiaTheme="majorEastAsia" w:hAnsi="Arial" w:cs="Arial"/>
          <w:sz w:val="24"/>
          <w:szCs w:val="24"/>
        </w:rPr>
        <w:t>wio penderfyniadau ar gynlluniau ffyrdd eraill a gyllid</w:t>
      </w:r>
      <w:r w:rsidRPr="0086596D">
        <w:rPr>
          <w:rFonts w:ascii="Arial" w:eastAsiaTheme="majorEastAsia" w:hAnsi="Arial" w:cs="Arial"/>
          <w:sz w:val="24"/>
          <w:szCs w:val="24"/>
        </w:rPr>
        <w:t xml:space="preserve">ir gan Lywodraeth Cymru. </w:t>
      </w:r>
    </w:p>
    <w:p w14:paraId="6D24D4EA" w14:textId="77777777" w:rsidR="00041062" w:rsidRDefault="00041062" w:rsidP="0086596D">
      <w:pPr>
        <w:rPr>
          <w:rFonts w:ascii="Arial" w:eastAsiaTheme="majorEastAsia" w:hAnsi="Arial" w:cs="Arial"/>
          <w:sz w:val="24"/>
          <w:szCs w:val="24"/>
        </w:rPr>
      </w:pPr>
    </w:p>
    <w:p w14:paraId="3B79A47A" w14:textId="5A4D3A4D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Bydd argymhellio</w:t>
      </w:r>
      <w:r w:rsidR="00041062">
        <w:rPr>
          <w:rFonts w:ascii="Arial" w:eastAsiaTheme="majorEastAsia" w:hAnsi="Arial" w:cs="Arial"/>
          <w:sz w:val="24"/>
          <w:szCs w:val="24"/>
        </w:rPr>
        <w:t xml:space="preserve">n llawn ar y ffordd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ymlaen ar gyfer pob un o'r 55 </w:t>
      </w:r>
      <w:r w:rsidR="00041062">
        <w:rPr>
          <w:rFonts w:ascii="Arial" w:eastAsiaTheme="majorEastAsia" w:hAnsi="Arial" w:cs="Arial"/>
          <w:sz w:val="24"/>
          <w:szCs w:val="24"/>
        </w:rPr>
        <w:t>o g</w:t>
      </w:r>
      <w:r w:rsidRPr="0086596D">
        <w:rPr>
          <w:rFonts w:ascii="Arial" w:eastAsiaTheme="majorEastAsia" w:hAnsi="Arial" w:cs="Arial"/>
          <w:sz w:val="24"/>
          <w:szCs w:val="24"/>
        </w:rPr>
        <w:t>ynllun</w:t>
      </w:r>
      <w:r w:rsidR="00041062">
        <w:rPr>
          <w:rFonts w:ascii="Arial" w:eastAsiaTheme="majorEastAsia" w:hAnsi="Arial" w:cs="Arial"/>
          <w:sz w:val="24"/>
          <w:szCs w:val="24"/>
        </w:rPr>
        <w:t>iau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yn cael eu cynnwys yn adroddiad terfy</w:t>
      </w:r>
      <w:r w:rsidR="00041062">
        <w:rPr>
          <w:rFonts w:ascii="Arial" w:eastAsiaTheme="majorEastAsia" w:hAnsi="Arial" w:cs="Arial"/>
          <w:sz w:val="24"/>
          <w:szCs w:val="24"/>
        </w:rPr>
        <w:t>nol y Panel Adolygu Ffyrdd a fydd yn cael ei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gyflwyno yn yr haf. </w:t>
      </w:r>
    </w:p>
    <w:p w14:paraId="30603528" w14:textId="77777777" w:rsidR="00041062" w:rsidRDefault="00041062" w:rsidP="0086596D">
      <w:pPr>
        <w:rPr>
          <w:rFonts w:ascii="Arial" w:eastAsiaTheme="majorEastAsia" w:hAnsi="Arial" w:cs="Arial"/>
          <w:sz w:val="24"/>
          <w:szCs w:val="24"/>
        </w:rPr>
      </w:pPr>
    </w:p>
    <w:p w14:paraId="44A7B58F" w14:textId="488FD624" w:rsidR="0086596D" w:rsidRPr="0086596D" w:rsidRDefault="00041062" w:rsidP="0086596D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Yn </w:t>
      </w:r>
      <w:r w:rsidR="0086596D" w:rsidRPr="0086596D">
        <w:rPr>
          <w:rFonts w:ascii="Arial" w:eastAsiaTheme="majorEastAsia" w:hAnsi="Arial" w:cs="Arial"/>
          <w:sz w:val="24"/>
          <w:szCs w:val="24"/>
        </w:rPr>
        <w:t>rhan o'r gwaith</w:t>
      </w:r>
      <w:r>
        <w:rPr>
          <w:rFonts w:ascii="Arial" w:eastAsiaTheme="majorEastAsia" w:hAnsi="Arial" w:cs="Arial"/>
          <w:sz w:val="24"/>
          <w:szCs w:val="24"/>
        </w:rPr>
        <w:t xml:space="preserve"> hwn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, gwnaed cais penodol mewn </w:t>
      </w:r>
      <w:r>
        <w:rPr>
          <w:rFonts w:ascii="Arial" w:eastAsiaTheme="majorEastAsia" w:hAnsi="Arial" w:cs="Arial"/>
          <w:sz w:val="24"/>
          <w:szCs w:val="24"/>
        </w:rPr>
        <w:t xml:space="preserve">perthynas â chynllun gwella </w:t>
      </w:r>
      <w:r w:rsidR="00B0191F">
        <w:rPr>
          <w:rFonts w:ascii="Arial" w:eastAsiaTheme="majorEastAsia" w:hAnsi="Arial" w:cs="Arial"/>
          <w:sz w:val="24"/>
          <w:szCs w:val="24"/>
        </w:rPr>
        <w:t>Cyffyrdd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14/15 a 16/16A </w:t>
      </w:r>
      <w:r>
        <w:rPr>
          <w:rFonts w:ascii="Arial" w:eastAsiaTheme="majorEastAsia" w:hAnsi="Arial" w:cs="Arial"/>
          <w:sz w:val="24"/>
          <w:szCs w:val="24"/>
        </w:rPr>
        <w:t xml:space="preserve">ar yr A55. </w:t>
      </w:r>
      <w:r w:rsidR="0086596D" w:rsidRPr="0086596D">
        <w:rPr>
          <w:rFonts w:ascii="Arial" w:eastAsiaTheme="majorEastAsia" w:hAnsi="Arial" w:cs="Arial"/>
          <w:sz w:val="24"/>
          <w:szCs w:val="24"/>
        </w:rPr>
        <w:t>Gofynnwyd i</w:t>
      </w:r>
      <w:r>
        <w:rPr>
          <w:rFonts w:ascii="Arial" w:eastAsiaTheme="majorEastAsia" w:hAnsi="Arial" w:cs="Arial"/>
          <w:sz w:val="24"/>
          <w:szCs w:val="24"/>
        </w:rPr>
        <w:t>'r Panel Adolygu Ffyrdd fynegi barn ynghylch a ddylai’r prosiect hwn</w:t>
      </w:r>
      <w:r w:rsidR="00744099">
        <w:rPr>
          <w:rFonts w:ascii="Arial" w:eastAsiaTheme="majorEastAsia" w:hAnsi="Arial" w:cs="Arial"/>
          <w:sz w:val="24"/>
          <w:szCs w:val="24"/>
        </w:rPr>
        <w:t>nw</w:t>
      </w:r>
      <w:r>
        <w:rPr>
          <w:rFonts w:ascii="Arial" w:eastAsiaTheme="majorEastAsia" w:hAnsi="Arial" w:cs="Arial"/>
          <w:sz w:val="24"/>
          <w:szCs w:val="24"/>
        </w:rPr>
        <w:t xml:space="preserve"> gael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blaenoriaeth</w:t>
      </w:r>
      <w:r w:rsidR="00744099">
        <w:rPr>
          <w:rFonts w:ascii="Arial" w:eastAsiaTheme="majorEastAsia" w:hAnsi="Arial" w:cs="Arial"/>
          <w:sz w:val="24"/>
          <w:szCs w:val="24"/>
        </w:rPr>
        <w:t xml:space="preserve"> ai peidio</w:t>
      </w:r>
      <w:r w:rsidR="0086596D" w:rsidRPr="0086596D">
        <w:rPr>
          <w:rFonts w:ascii="Arial" w:eastAsiaTheme="majorEastAsia" w:hAnsi="Arial" w:cs="Arial"/>
          <w:sz w:val="24"/>
          <w:szCs w:val="24"/>
        </w:rPr>
        <w:t>. Argymhell</w:t>
      </w:r>
      <w:r w:rsidR="00AF78EC">
        <w:rPr>
          <w:rFonts w:ascii="Arial" w:eastAsiaTheme="majorEastAsia" w:hAnsi="Arial" w:cs="Arial"/>
          <w:sz w:val="24"/>
          <w:szCs w:val="24"/>
        </w:rPr>
        <w:t>odd y Panel, yn hytrach na bwrw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ymlaen</w:t>
      </w:r>
      <w:r w:rsidR="00744099">
        <w:rPr>
          <w:rFonts w:ascii="Arial" w:eastAsiaTheme="majorEastAsia" w:hAnsi="Arial" w:cs="Arial"/>
          <w:sz w:val="24"/>
          <w:szCs w:val="24"/>
        </w:rPr>
        <w:t xml:space="preserve"> â’r cynllun </w:t>
      </w:r>
      <w:r w:rsidR="0086596D" w:rsidRPr="0086596D">
        <w:rPr>
          <w:rFonts w:ascii="Arial" w:eastAsiaTheme="majorEastAsia" w:hAnsi="Arial" w:cs="Arial"/>
          <w:sz w:val="24"/>
          <w:szCs w:val="24"/>
        </w:rPr>
        <w:t>ar ei ffurf bresennol, fod achos cryf dros ystyried coridor cyfan Gogledd Cymru, fel yr argymhellwyd yn adroddiad terfynol Adolyg</w:t>
      </w:r>
      <w:r w:rsidR="00AF78EC">
        <w:rPr>
          <w:rFonts w:ascii="Arial" w:eastAsiaTheme="majorEastAsia" w:hAnsi="Arial" w:cs="Arial"/>
          <w:sz w:val="24"/>
          <w:szCs w:val="24"/>
        </w:rPr>
        <w:t>iad Cysylltedd yr Undeb. Rwy’n cytuno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â'r achos hwn</w:t>
      </w:r>
      <w:r w:rsidR="00AF78EC">
        <w:rPr>
          <w:rFonts w:ascii="Arial" w:eastAsiaTheme="majorEastAsia" w:hAnsi="Arial" w:cs="Arial"/>
          <w:sz w:val="24"/>
          <w:szCs w:val="24"/>
        </w:rPr>
        <w:t>nw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ac</w:t>
      </w:r>
      <w:r w:rsidR="00744099">
        <w:rPr>
          <w:rFonts w:ascii="Arial" w:eastAsiaTheme="majorEastAsia" w:hAnsi="Arial" w:cs="Arial"/>
          <w:sz w:val="24"/>
          <w:szCs w:val="24"/>
        </w:rPr>
        <w:t>,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ar y sail hon</w:t>
      </w:r>
      <w:r w:rsidR="00744099">
        <w:rPr>
          <w:rFonts w:ascii="Arial" w:eastAsiaTheme="majorEastAsia" w:hAnsi="Arial" w:cs="Arial"/>
          <w:sz w:val="24"/>
          <w:szCs w:val="24"/>
        </w:rPr>
        <w:t>no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, byddaf yn sefydlu Comisiwn Trafnidiaeth </w:t>
      </w:r>
      <w:r w:rsidR="0086596D" w:rsidRPr="0086596D">
        <w:rPr>
          <w:rFonts w:ascii="Arial" w:eastAsiaTheme="majorEastAsia" w:hAnsi="Arial" w:cs="Arial"/>
          <w:sz w:val="24"/>
          <w:szCs w:val="24"/>
        </w:rPr>
        <w:lastRenderedPageBreak/>
        <w:t>Gogledd Cymru, dan arweiniad yr Arglwydd Burns, a fydd yn gyfrif</w:t>
      </w:r>
      <w:r w:rsidR="00AF78EC">
        <w:rPr>
          <w:rFonts w:ascii="Arial" w:eastAsiaTheme="majorEastAsia" w:hAnsi="Arial" w:cs="Arial"/>
          <w:sz w:val="24"/>
          <w:szCs w:val="24"/>
        </w:rPr>
        <w:t>ol am fynd ati ar sail t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ystiolaeth i </w:t>
      </w:r>
      <w:r w:rsidR="00744099">
        <w:rPr>
          <w:rFonts w:ascii="Arial" w:eastAsiaTheme="majorEastAsia" w:hAnsi="Arial" w:cs="Arial"/>
          <w:sz w:val="24"/>
          <w:szCs w:val="24"/>
        </w:rPr>
        <w:t xml:space="preserve">ddatblygu argymhellion ar </w:t>
      </w:r>
      <w:r w:rsidR="00C62B29">
        <w:rPr>
          <w:rFonts w:ascii="Arial" w:eastAsiaTheme="majorEastAsia" w:hAnsi="Arial" w:cs="Arial"/>
          <w:sz w:val="24"/>
          <w:szCs w:val="24"/>
        </w:rPr>
        <w:t xml:space="preserve">atebion </w:t>
      </w:r>
      <w:r w:rsidR="00AF78EC">
        <w:rPr>
          <w:rFonts w:ascii="Arial" w:eastAsiaTheme="majorEastAsia" w:hAnsi="Arial" w:cs="Arial"/>
          <w:sz w:val="24"/>
          <w:szCs w:val="24"/>
        </w:rPr>
        <w:t>integredig aml-ddull</w:t>
      </w:r>
      <w:r w:rsidR="00C62B29">
        <w:rPr>
          <w:rFonts w:ascii="Arial" w:eastAsiaTheme="majorEastAsia" w:hAnsi="Arial" w:cs="Arial"/>
          <w:sz w:val="24"/>
          <w:szCs w:val="24"/>
        </w:rPr>
        <w:t xml:space="preserve"> ym maes trafnidiaeth</w:t>
      </w:r>
      <w:r w:rsidR="0086596D" w:rsidRPr="0086596D">
        <w:rPr>
          <w:rFonts w:ascii="Arial" w:eastAsiaTheme="majorEastAsia" w:hAnsi="Arial" w:cs="Arial"/>
          <w:sz w:val="24"/>
          <w:szCs w:val="24"/>
        </w:rPr>
        <w:t>.</w:t>
      </w:r>
    </w:p>
    <w:p w14:paraId="70ED1599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 xml:space="preserve"> </w:t>
      </w:r>
    </w:p>
    <w:p w14:paraId="526288F0" w14:textId="42B27234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Bydd y Comisiwn yn adeiladu ar fodel llwyddiannus Comisiwn Trafnidiaeth De-ddwyrain Cymru a</w:t>
      </w:r>
      <w:r w:rsidR="00C62B29">
        <w:rPr>
          <w:rFonts w:ascii="Arial" w:eastAsiaTheme="majorEastAsia" w:hAnsi="Arial" w:cs="Arial"/>
          <w:sz w:val="24"/>
          <w:szCs w:val="24"/>
        </w:rPr>
        <w:t>’r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gwaith </w:t>
      </w:r>
      <w:r w:rsidR="00C62B29">
        <w:rPr>
          <w:rFonts w:ascii="Arial" w:eastAsiaTheme="majorEastAsia" w:hAnsi="Arial" w:cs="Arial"/>
          <w:sz w:val="24"/>
          <w:szCs w:val="24"/>
        </w:rPr>
        <w:t>ar F</w:t>
      </w:r>
      <w:r w:rsidRPr="0086596D">
        <w:rPr>
          <w:rFonts w:ascii="Arial" w:eastAsiaTheme="majorEastAsia" w:hAnsi="Arial" w:cs="Arial"/>
          <w:sz w:val="24"/>
          <w:szCs w:val="24"/>
        </w:rPr>
        <w:t xml:space="preserve">etro Gogledd </w:t>
      </w:r>
      <w:r w:rsidR="00AF78EC">
        <w:rPr>
          <w:rFonts w:ascii="Arial" w:eastAsiaTheme="majorEastAsia" w:hAnsi="Arial" w:cs="Arial"/>
          <w:sz w:val="24"/>
          <w:szCs w:val="24"/>
        </w:rPr>
        <w:t>Cymru, a bydd yn caniatáu inni gyflawni’</w:t>
      </w:r>
      <w:r w:rsidRPr="0086596D">
        <w:rPr>
          <w:rFonts w:ascii="Arial" w:eastAsiaTheme="majorEastAsia" w:hAnsi="Arial" w:cs="Arial"/>
          <w:sz w:val="24"/>
          <w:szCs w:val="24"/>
        </w:rPr>
        <w:t>n nodau datgarboneiddio a</w:t>
      </w:r>
      <w:r w:rsidR="00AF78EC">
        <w:rPr>
          <w:rFonts w:ascii="Arial" w:eastAsiaTheme="majorEastAsia" w:hAnsi="Arial" w:cs="Arial"/>
          <w:sz w:val="24"/>
          <w:szCs w:val="24"/>
        </w:rPr>
        <w:t>’n nodau o ran newid dulliau teithio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drwy gysylltiadau trafnidiaeth </w:t>
      </w:r>
      <w:r w:rsidR="00AF78EC">
        <w:rPr>
          <w:rFonts w:ascii="Arial" w:eastAsiaTheme="majorEastAsia" w:hAnsi="Arial" w:cs="Arial"/>
          <w:sz w:val="24"/>
          <w:szCs w:val="24"/>
        </w:rPr>
        <w:t xml:space="preserve">uchel eu hansawdd a </w:t>
      </w:r>
      <w:r w:rsidR="00C62B29">
        <w:rPr>
          <w:rFonts w:ascii="Arial" w:eastAsiaTheme="majorEastAsia" w:hAnsi="Arial" w:cs="Arial"/>
          <w:sz w:val="24"/>
          <w:szCs w:val="24"/>
        </w:rPr>
        <w:t xml:space="preserve">mwy effeithlon </w:t>
      </w:r>
      <w:r w:rsidR="002863F2">
        <w:rPr>
          <w:rFonts w:ascii="Arial" w:eastAsiaTheme="majorEastAsia" w:hAnsi="Arial" w:cs="Arial"/>
          <w:sz w:val="24"/>
          <w:szCs w:val="24"/>
        </w:rPr>
        <w:t xml:space="preserve">ar draws </w:t>
      </w:r>
      <w:r w:rsidR="00C62B29">
        <w:rPr>
          <w:rFonts w:ascii="Arial" w:eastAsiaTheme="majorEastAsia" w:hAnsi="Arial" w:cs="Arial"/>
          <w:sz w:val="24"/>
          <w:szCs w:val="24"/>
        </w:rPr>
        <w:t>ac i O</w:t>
      </w:r>
      <w:r w:rsidRPr="0086596D">
        <w:rPr>
          <w:rFonts w:ascii="Arial" w:eastAsiaTheme="majorEastAsia" w:hAnsi="Arial" w:cs="Arial"/>
          <w:sz w:val="24"/>
          <w:szCs w:val="24"/>
        </w:rPr>
        <w:t xml:space="preserve">gledd </w:t>
      </w:r>
      <w:r w:rsidR="002863F2">
        <w:rPr>
          <w:rFonts w:ascii="Arial" w:eastAsiaTheme="majorEastAsia" w:hAnsi="Arial" w:cs="Arial"/>
          <w:sz w:val="24"/>
          <w:szCs w:val="24"/>
        </w:rPr>
        <w:t>Cymru</w:t>
      </w:r>
      <w:r w:rsidRPr="0086596D">
        <w:rPr>
          <w:rFonts w:ascii="Arial" w:eastAsiaTheme="majorEastAsia" w:hAnsi="Arial" w:cs="Arial"/>
          <w:sz w:val="24"/>
          <w:szCs w:val="24"/>
        </w:rPr>
        <w:t>. Bydd Comisiwn Trafnidia</w:t>
      </w:r>
      <w:r w:rsidR="002863F2">
        <w:rPr>
          <w:rFonts w:ascii="Arial" w:eastAsiaTheme="majorEastAsia" w:hAnsi="Arial" w:cs="Arial"/>
          <w:sz w:val="24"/>
          <w:szCs w:val="24"/>
        </w:rPr>
        <w:t xml:space="preserve">eth Gogledd Cymru yn edrych ar Ogledd Cymru yn ei chyfanrwydd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ac nid </w:t>
      </w:r>
      <w:r w:rsidR="002863F2">
        <w:rPr>
          <w:rFonts w:ascii="Arial" w:eastAsiaTheme="majorEastAsia" w:hAnsi="Arial" w:cs="Arial"/>
          <w:sz w:val="24"/>
          <w:szCs w:val="24"/>
        </w:rPr>
        <w:t>dim ond coridor yr A55</w:t>
      </w:r>
      <w:r w:rsidRPr="0086596D">
        <w:rPr>
          <w:rFonts w:ascii="Arial" w:eastAsiaTheme="majorEastAsia" w:hAnsi="Arial" w:cs="Arial"/>
          <w:sz w:val="24"/>
          <w:szCs w:val="24"/>
        </w:rPr>
        <w:t>, a bydd yn y</w:t>
      </w:r>
      <w:r w:rsidR="002863F2">
        <w:rPr>
          <w:rFonts w:ascii="Arial" w:eastAsiaTheme="majorEastAsia" w:hAnsi="Arial" w:cs="Arial"/>
          <w:sz w:val="24"/>
          <w:szCs w:val="24"/>
        </w:rPr>
        <w:t xml:space="preserve">styried sut y gellir newid dulliau teithio </w:t>
      </w:r>
      <w:r w:rsidRPr="0086596D">
        <w:rPr>
          <w:rFonts w:ascii="Arial" w:eastAsiaTheme="majorEastAsia" w:hAnsi="Arial" w:cs="Arial"/>
          <w:sz w:val="24"/>
          <w:szCs w:val="24"/>
        </w:rPr>
        <w:t>m</w:t>
      </w:r>
      <w:r w:rsidR="002863F2">
        <w:rPr>
          <w:rFonts w:ascii="Arial" w:eastAsiaTheme="majorEastAsia" w:hAnsi="Arial" w:cs="Arial"/>
          <w:sz w:val="24"/>
          <w:szCs w:val="24"/>
        </w:rPr>
        <w:t>ewn ardaloedd trefol a gwledig.</w:t>
      </w:r>
    </w:p>
    <w:p w14:paraId="292C50DB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2426AA17" w14:textId="39AAFB6E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Ar ôl</w:t>
      </w:r>
      <w:r w:rsidR="002863F2">
        <w:rPr>
          <w:rFonts w:ascii="Arial" w:eastAsiaTheme="majorEastAsia" w:hAnsi="Arial" w:cs="Arial"/>
          <w:sz w:val="24"/>
          <w:szCs w:val="24"/>
        </w:rPr>
        <w:t xml:space="preserve"> blwyddyn o weithio'n agos gyda’r awdurdodau lleol a T</w:t>
      </w:r>
      <w:r w:rsidRPr="0086596D">
        <w:rPr>
          <w:rFonts w:ascii="Arial" w:eastAsiaTheme="majorEastAsia" w:hAnsi="Arial" w:cs="Arial"/>
          <w:sz w:val="24"/>
          <w:szCs w:val="24"/>
        </w:rPr>
        <w:t>rafnidiaeth Cymru drwy Gomisiwn Trafnidiaeth De-ddwyrain Cymru, rydym yn dechrau gweld ein cynlluniau ar gyfer rhwydwaith trafnidiaeth gyhoe</w:t>
      </w:r>
      <w:r w:rsidR="002863F2">
        <w:rPr>
          <w:rFonts w:ascii="Arial" w:eastAsiaTheme="majorEastAsia" w:hAnsi="Arial" w:cs="Arial"/>
          <w:sz w:val="24"/>
          <w:szCs w:val="24"/>
        </w:rPr>
        <w:t>ddus integredig yn cael eu gwireddu. Dyma'r math o cydweithredu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yr ydym am adeiladu arno gyda Chomisiwn</w:t>
      </w:r>
      <w:r w:rsidR="00C62B29">
        <w:rPr>
          <w:rFonts w:ascii="Arial" w:eastAsiaTheme="majorEastAsia" w:hAnsi="Arial" w:cs="Arial"/>
          <w:sz w:val="24"/>
          <w:szCs w:val="24"/>
        </w:rPr>
        <w:t xml:space="preserve"> Trafnidiaeth Gogledd Cymru, a dyma p</w:t>
      </w:r>
      <w:r w:rsidRPr="0086596D">
        <w:rPr>
          <w:rFonts w:ascii="Arial" w:eastAsiaTheme="majorEastAsia" w:hAnsi="Arial" w:cs="Arial"/>
          <w:sz w:val="24"/>
          <w:szCs w:val="24"/>
        </w:rPr>
        <w:t xml:space="preserve">am yr wyf yn </w:t>
      </w:r>
      <w:r w:rsidR="002863F2">
        <w:rPr>
          <w:rFonts w:ascii="Arial" w:eastAsiaTheme="majorEastAsia" w:hAnsi="Arial" w:cs="Arial"/>
          <w:sz w:val="24"/>
          <w:szCs w:val="24"/>
        </w:rPr>
        <w:t xml:space="preserve">hynod </w:t>
      </w:r>
      <w:r w:rsidR="00C62B29">
        <w:rPr>
          <w:rFonts w:ascii="Arial" w:eastAsiaTheme="majorEastAsia" w:hAnsi="Arial" w:cs="Arial"/>
          <w:sz w:val="24"/>
          <w:szCs w:val="24"/>
        </w:rPr>
        <w:t xml:space="preserve">falch </w:t>
      </w:r>
      <w:r w:rsidRPr="0086596D">
        <w:rPr>
          <w:rFonts w:ascii="Arial" w:eastAsiaTheme="majorEastAsia" w:hAnsi="Arial" w:cs="Arial"/>
          <w:sz w:val="24"/>
          <w:szCs w:val="24"/>
        </w:rPr>
        <w:t>o gyhoeddi</w:t>
      </w:r>
      <w:r w:rsidR="002863F2">
        <w:rPr>
          <w:rFonts w:ascii="Arial" w:eastAsiaTheme="majorEastAsia" w:hAnsi="Arial" w:cs="Arial"/>
          <w:sz w:val="24"/>
          <w:szCs w:val="24"/>
        </w:rPr>
        <w:t xml:space="preserve"> mai</w:t>
      </w:r>
      <w:r w:rsidRPr="0086596D">
        <w:rPr>
          <w:rFonts w:ascii="Arial" w:eastAsiaTheme="majorEastAsia" w:hAnsi="Arial" w:cs="Arial"/>
          <w:sz w:val="24"/>
          <w:szCs w:val="24"/>
        </w:rPr>
        <w:t xml:space="preserve">'r Arglwydd Burns </w:t>
      </w:r>
      <w:r w:rsidR="002863F2">
        <w:rPr>
          <w:rFonts w:ascii="Arial" w:eastAsiaTheme="majorEastAsia" w:hAnsi="Arial" w:cs="Arial"/>
          <w:sz w:val="24"/>
          <w:szCs w:val="24"/>
        </w:rPr>
        <w:t xml:space="preserve">fydd </w:t>
      </w:r>
      <w:r w:rsidRPr="0086596D">
        <w:rPr>
          <w:rFonts w:ascii="Arial" w:eastAsiaTheme="majorEastAsia" w:hAnsi="Arial" w:cs="Arial"/>
          <w:sz w:val="24"/>
          <w:szCs w:val="24"/>
        </w:rPr>
        <w:t xml:space="preserve">yn Gadeirydd. </w:t>
      </w:r>
    </w:p>
    <w:p w14:paraId="7A580799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1E287138" w14:textId="47D192EC" w:rsidR="0086596D" w:rsidRPr="0086596D" w:rsidRDefault="002863F2" w:rsidP="0086596D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Mae’n amlwg nad 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dyma ddiwedd y buddsoddiad yn y rhwydwaith ffyrdd yng Nghymru ac rwy'n ymwybodol iawn y bydd angen inni </w:t>
      </w:r>
      <w:r>
        <w:rPr>
          <w:rFonts w:ascii="Arial" w:eastAsiaTheme="majorEastAsia" w:hAnsi="Arial" w:cs="Arial"/>
          <w:sz w:val="24"/>
          <w:szCs w:val="24"/>
        </w:rPr>
        <w:t xml:space="preserve">barhau i fuddsoddi mewn cynnal a chadw’n ffyrdd, gan sicrhau mai’r </w:t>
      </w:r>
      <w:r w:rsidR="0086596D" w:rsidRPr="0086596D">
        <w:rPr>
          <w:rFonts w:ascii="Arial" w:eastAsiaTheme="majorEastAsia" w:hAnsi="Arial" w:cs="Arial"/>
          <w:sz w:val="24"/>
          <w:szCs w:val="24"/>
        </w:rPr>
        <w:t>ffocws a'r flaenori</w:t>
      </w:r>
      <w:r>
        <w:rPr>
          <w:rFonts w:ascii="Arial" w:eastAsiaTheme="majorEastAsia" w:hAnsi="Arial" w:cs="Arial"/>
          <w:sz w:val="24"/>
          <w:szCs w:val="24"/>
        </w:rPr>
        <w:t>aeth fydd</w:t>
      </w:r>
      <w:r w:rsidR="0086596D" w:rsidRPr="0086596D">
        <w:rPr>
          <w:rFonts w:ascii="Arial" w:eastAsiaTheme="majorEastAsia" w:hAnsi="Arial" w:cs="Arial"/>
          <w:sz w:val="24"/>
          <w:szCs w:val="24"/>
        </w:rPr>
        <w:t>:</w:t>
      </w:r>
    </w:p>
    <w:p w14:paraId="108C35E8" w14:textId="4E8975CB" w:rsidR="0086596D" w:rsidRPr="002863F2" w:rsidRDefault="002863F2" w:rsidP="002863F2">
      <w:pPr>
        <w:pStyle w:val="ListParagraph"/>
        <w:numPr>
          <w:ilvl w:val="0"/>
          <w:numId w:val="15"/>
        </w:num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osgoi gweithredu mewn ffyrdd a fydd yn arwain at gynnydd mewn </w:t>
      </w:r>
      <w:r w:rsidR="0086596D" w:rsidRPr="002863F2">
        <w:rPr>
          <w:rFonts w:ascii="Arial" w:eastAsiaTheme="majorEastAsia" w:hAnsi="Arial" w:cs="Arial"/>
          <w:sz w:val="24"/>
          <w:szCs w:val="24"/>
        </w:rPr>
        <w:t>allyriadau carbon</w:t>
      </w:r>
    </w:p>
    <w:p w14:paraId="6DFCC079" w14:textId="0246A86C" w:rsidR="0086596D" w:rsidRPr="002863F2" w:rsidRDefault="0086596D" w:rsidP="002863F2">
      <w:pPr>
        <w:pStyle w:val="ListParagraph"/>
        <w:numPr>
          <w:ilvl w:val="0"/>
          <w:numId w:val="15"/>
        </w:numPr>
        <w:rPr>
          <w:rFonts w:ascii="Arial" w:eastAsiaTheme="majorEastAsia" w:hAnsi="Arial" w:cs="Arial"/>
          <w:sz w:val="24"/>
          <w:szCs w:val="24"/>
        </w:rPr>
      </w:pPr>
      <w:r w:rsidRPr="002863F2">
        <w:rPr>
          <w:rFonts w:ascii="Arial" w:eastAsiaTheme="majorEastAsia" w:hAnsi="Arial" w:cs="Arial"/>
          <w:sz w:val="24"/>
          <w:szCs w:val="24"/>
        </w:rPr>
        <w:t xml:space="preserve">ailddyrannu'r gofod </w:t>
      </w:r>
      <w:r w:rsidR="002863F2">
        <w:rPr>
          <w:rFonts w:ascii="Arial" w:eastAsiaTheme="majorEastAsia" w:hAnsi="Arial" w:cs="Arial"/>
          <w:sz w:val="24"/>
          <w:szCs w:val="24"/>
        </w:rPr>
        <w:t xml:space="preserve">ffyrdd </w:t>
      </w:r>
      <w:r w:rsidR="00D45E73">
        <w:rPr>
          <w:rFonts w:ascii="Arial" w:eastAsiaTheme="majorEastAsia" w:hAnsi="Arial" w:cs="Arial"/>
          <w:sz w:val="24"/>
          <w:szCs w:val="24"/>
        </w:rPr>
        <w:t>presennol</w:t>
      </w:r>
    </w:p>
    <w:p w14:paraId="1470CED5" w14:textId="03A655AD" w:rsidR="0086596D" w:rsidRPr="002863F2" w:rsidRDefault="0086596D" w:rsidP="002863F2">
      <w:pPr>
        <w:pStyle w:val="ListParagraph"/>
        <w:numPr>
          <w:ilvl w:val="0"/>
          <w:numId w:val="15"/>
        </w:numPr>
        <w:rPr>
          <w:rFonts w:ascii="Arial" w:eastAsiaTheme="majorEastAsia" w:hAnsi="Arial" w:cs="Arial"/>
          <w:sz w:val="24"/>
          <w:szCs w:val="24"/>
        </w:rPr>
      </w:pPr>
      <w:r w:rsidRPr="002863F2">
        <w:rPr>
          <w:rFonts w:ascii="Arial" w:eastAsiaTheme="majorEastAsia" w:hAnsi="Arial" w:cs="Arial"/>
          <w:sz w:val="24"/>
          <w:szCs w:val="24"/>
        </w:rPr>
        <w:t>addas</w:t>
      </w:r>
      <w:r w:rsidR="00C62B29">
        <w:rPr>
          <w:rFonts w:ascii="Arial" w:eastAsiaTheme="majorEastAsia" w:hAnsi="Arial" w:cs="Arial"/>
          <w:sz w:val="24"/>
          <w:szCs w:val="24"/>
        </w:rPr>
        <w:t>u'r seilwaith ffyrdd presennol er mwyn</w:t>
      </w:r>
      <w:r w:rsidRPr="002863F2">
        <w:rPr>
          <w:rFonts w:ascii="Arial" w:eastAsiaTheme="majorEastAsia" w:hAnsi="Arial" w:cs="Arial"/>
          <w:sz w:val="24"/>
          <w:szCs w:val="24"/>
        </w:rPr>
        <w:t xml:space="preserve"> ymdopi â'r newid yn yr hinsawdd</w:t>
      </w:r>
    </w:p>
    <w:p w14:paraId="46BB7202" w14:textId="6F30753D" w:rsidR="0086596D" w:rsidRPr="002863F2" w:rsidRDefault="00D45E73" w:rsidP="002863F2">
      <w:pPr>
        <w:pStyle w:val="ListParagraph"/>
        <w:numPr>
          <w:ilvl w:val="0"/>
          <w:numId w:val="15"/>
        </w:num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buddsoddi er mwyn cadw’r </w:t>
      </w:r>
      <w:r w:rsidR="0086596D" w:rsidRPr="002863F2">
        <w:rPr>
          <w:rFonts w:ascii="Arial" w:eastAsiaTheme="majorEastAsia" w:hAnsi="Arial" w:cs="Arial"/>
          <w:sz w:val="24"/>
          <w:szCs w:val="24"/>
        </w:rPr>
        <w:t>rhwydweithiau ffyrdd presennol</w:t>
      </w:r>
      <w:r>
        <w:rPr>
          <w:rFonts w:ascii="Arial" w:eastAsiaTheme="majorEastAsia" w:hAnsi="Arial" w:cs="Arial"/>
          <w:sz w:val="24"/>
          <w:szCs w:val="24"/>
        </w:rPr>
        <w:t xml:space="preserve"> yn ddiogel ac </w:t>
      </w:r>
      <w:r w:rsidR="006110EC">
        <w:rPr>
          <w:rFonts w:ascii="Arial" w:eastAsiaTheme="majorEastAsia" w:hAnsi="Arial" w:cs="Arial"/>
          <w:sz w:val="24"/>
          <w:szCs w:val="24"/>
        </w:rPr>
        <w:t>mewn cyflwr addas i’w defnyddio</w:t>
      </w:r>
    </w:p>
    <w:p w14:paraId="20118C26" w14:textId="6E8DA044" w:rsidR="0086596D" w:rsidRDefault="0086596D" w:rsidP="002863F2">
      <w:pPr>
        <w:pStyle w:val="ListParagraph"/>
        <w:numPr>
          <w:ilvl w:val="0"/>
          <w:numId w:val="15"/>
        </w:numPr>
        <w:rPr>
          <w:rFonts w:ascii="Arial" w:eastAsiaTheme="majorEastAsia" w:hAnsi="Arial" w:cs="Arial"/>
          <w:sz w:val="24"/>
          <w:szCs w:val="24"/>
        </w:rPr>
      </w:pPr>
      <w:r w:rsidRPr="002863F2">
        <w:rPr>
          <w:rFonts w:ascii="Arial" w:eastAsiaTheme="majorEastAsia" w:hAnsi="Arial" w:cs="Arial"/>
          <w:sz w:val="24"/>
          <w:szCs w:val="24"/>
        </w:rPr>
        <w:t>gwella b</w:t>
      </w:r>
      <w:r w:rsidR="000756EF">
        <w:rPr>
          <w:rFonts w:ascii="Arial" w:eastAsiaTheme="majorEastAsia" w:hAnsi="Arial" w:cs="Arial"/>
          <w:sz w:val="24"/>
          <w:szCs w:val="24"/>
        </w:rPr>
        <w:t>ioamrywiaeth ar hyd y prif lwybrau trafnidiaeth</w:t>
      </w:r>
    </w:p>
    <w:p w14:paraId="4EDAF91D" w14:textId="77777777" w:rsidR="00D45E73" w:rsidRPr="00D45E73" w:rsidRDefault="00D45E73" w:rsidP="00D45E73">
      <w:pPr>
        <w:rPr>
          <w:rFonts w:ascii="Arial" w:eastAsiaTheme="majorEastAsia" w:hAnsi="Arial" w:cs="Arial"/>
          <w:sz w:val="24"/>
          <w:szCs w:val="24"/>
        </w:rPr>
      </w:pPr>
    </w:p>
    <w:p w14:paraId="424EB42C" w14:textId="292F8FC1" w:rsidR="0086596D" w:rsidRPr="0086596D" w:rsidRDefault="006110EC" w:rsidP="0086596D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Bydd ailflaenoriaethu’</w:t>
      </w:r>
      <w:r w:rsidR="0086596D" w:rsidRPr="0086596D">
        <w:rPr>
          <w:rFonts w:ascii="Arial" w:eastAsiaTheme="majorEastAsia" w:hAnsi="Arial" w:cs="Arial"/>
          <w:sz w:val="24"/>
          <w:szCs w:val="24"/>
        </w:rPr>
        <w:t>n cylli</w:t>
      </w:r>
      <w:r>
        <w:rPr>
          <w:rFonts w:ascii="Arial" w:eastAsiaTheme="majorEastAsia" w:hAnsi="Arial" w:cs="Arial"/>
          <w:sz w:val="24"/>
          <w:szCs w:val="24"/>
        </w:rPr>
        <w:t>d trafnidiaeth yn caniatáu inni ailddyblu’n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hym</w:t>
      </w:r>
      <w:r>
        <w:rPr>
          <w:rFonts w:ascii="Arial" w:eastAsiaTheme="majorEastAsia" w:hAnsi="Arial" w:cs="Arial"/>
          <w:sz w:val="24"/>
          <w:szCs w:val="24"/>
        </w:rPr>
        <w:t>drechion i wella’r sefyllfa o ran cyfran y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 </w:t>
      </w:r>
      <w:r>
        <w:rPr>
          <w:rFonts w:ascii="Arial" w:eastAsiaTheme="majorEastAsia" w:hAnsi="Arial" w:cs="Arial"/>
          <w:sz w:val="24"/>
          <w:szCs w:val="24"/>
        </w:rPr>
        <w:t xml:space="preserve">dulliau </w:t>
      </w:r>
      <w:r w:rsidR="0086596D" w:rsidRPr="0086596D">
        <w:rPr>
          <w:rFonts w:ascii="Arial" w:eastAsiaTheme="majorEastAsia" w:hAnsi="Arial" w:cs="Arial"/>
          <w:sz w:val="24"/>
          <w:szCs w:val="24"/>
        </w:rPr>
        <w:t>trafnidiaeth gynaliadwy a</w:t>
      </w:r>
      <w:r>
        <w:rPr>
          <w:rFonts w:ascii="Arial" w:eastAsiaTheme="majorEastAsia" w:hAnsi="Arial" w:cs="Arial"/>
          <w:sz w:val="24"/>
          <w:szCs w:val="24"/>
        </w:rPr>
        <w:t>c i hyrwyddo’</w:t>
      </w:r>
      <w:r w:rsidR="0086596D" w:rsidRPr="0086596D">
        <w:rPr>
          <w:rFonts w:ascii="Arial" w:eastAsiaTheme="majorEastAsia" w:hAnsi="Arial" w:cs="Arial"/>
          <w:sz w:val="24"/>
          <w:szCs w:val="24"/>
        </w:rPr>
        <w:t>n buddsoddiad mewn trafnidiaeth gyhoeddus a seilwaith teithio llesol. Bydd arian a arbedir drwy beidio ag adeiladu ffyrdd newydd yn cael ei ddefnyddio i wella'r seilwaith presennol, gan helpu i greu lon</w:t>
      </w:r>
      <w:r>
        <w:rPr>
          <w:rFonts w:ascii="Arial" w:eastAsiaTheme="majorEastAsia" w:hAnsi="Arial" w:cs="Arial"/>
          <w:sz w:val="24"/>
          <w:szCs w:val="24"/>
        </w:rPr>
        <w:t>ydd bysiau a beicio newydd a fydd yn rhoi dewis arall ystyrlon i bobl wrth iddynt d</w:t>
      </w:r>
      <w:r w:rsidR="0086596D" w:rsidRPr="0086596D">
        <w:rPr>
          <w:rFonts w:ascii="Arial" w:eastAsiaTheme="majorEastAsia" w:hAnsi="Arial" w:cs="Arial"/>
          <w:sz w:val="24"/>
          <w:szCs w:val="24"/>
        </w:rPr>
        <w:t>eithio.</w:t>
      </w:r>
    </w:p>
    <w:p w14:paraId="6062DA78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4B64094E" w14:textId="192CD3A9" w:rsidR="0086596D" w:rsidRPr="0086596D" w:rsidRDefault="00C62B29" w:rsidP="0086596D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Nid yw’r mater hwn yn un </w:t>
      </w:r>
      <w:r w:rsidR="006110EC">
        <w:rPr>
          <w:rFonts w:ascii="Arial" w:eastAsiaTheme="majorEastAsia" w:hAnsi="Arial" w:cs="Arial"/>
          <w:sz w:val="24"/>
          <w:szCs w:val="24"/>
        </w:rPr>
        <w:t xml:space="preserve">cyfforddus na </w:t>
      </w:r>
      <w:r w:rsidR="00970C14">
        <w:rPr>
          <w:rFonts w:ascii="Arial" w:eastAsiaTheme="majorEastAsia" w:hAnsi="Arial" w:cs="Arial"/>
          <w:sz w:val="24"/>
          <w:szCs w:val="24"/>
        </w:rPr>
        <w:t>hawdd. Ond mae taer angen am newid ac os na wnawn ni roi’r gorau i adeiladau ffyrdd yn yr un hen ffordd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, ni fyddwn </w:t>
      </w:r>
      <w:r w:rsidR="00970C14">
        <w:rPr>
          <w:rFonts w:ascii="Arial" w:eastAsiaTheme="majorEastAsia" w:hAnsi="Arial" w:cs="Arial"/>
          <w:sz w:val="24"/>
          <w:szCs w:val="24"/>
        </w:rPr>
        <w:t>byth yn gallu darparu'r trafnidiaeth g</w:t>
      </w:r>
      <w:r>
        <w:rPr>
          <w:rFonts w:ascii="Arial" w:eastAsiaTheme="majorEastAsia" w:hAnsi="Arial" w:cs="Arial"/>
          <w:sz w:val="24"/>
          <w:szCs w:val="24"/>
        </w:rPr>
        <w:t>yhoeddus r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agorol y credwn fod gan bawb </w:t>
      </w:r>
      <w:r w:rsidR="00970C14">
        <w:rPr>
          <w:rFonts w:ascii="Arial" w:eastAsiaTheme="majorEastAsia" w:hAnsi="Arial" w:cs="Arial"/>
          <w:sz w:val="24"/>
          <w:szCs w:val="24"/>
        </w:rPr>
        <w:t xml:space="preserve">yr </w:t>
      </w:r>
      <w:r w:rsidR="0086596D" w:rsidRPr="0086596D">
        <w:rPr>
          <w:rFonts w:ascii="Arial" w:eastAsiaTheme="majorEastAsia" w:hAnsi="Arial" w:cs="Arial"/>
          <w:sz w:val="24"/>
          <w:szCs w:val="24"/>
        </w:rPr>
        <w:t xml:space="preserve">hawl iddo. </w:t>
      </w:r>
    </w:p>
    <w:p w14:paraId="57C5DBC3" w14:textId="77777777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</w:p>
    <w:p w14:paraId="5C8CAD4B" w14:textId="26812D93" w:rsidR="0086596D" w:rsidRPr="0086596D" w:rsidRDefault="0086596D" w:rsidP="0086596D">
      <w:pPr>
        <w:rPr>
          <w:rFonts w:ascii="Arial" w:eastAsiaTheme="majorEastAsia" w:hAnsi="Arial" w:cs="Arial"/>
          <w:sz w:val="24"/>
          <w:szCs w:val="24"/>
        </w:rPr>
      </w:pPr>
      <w:r w:rsidRPr="0086596D">
        <w:rPr>
          <w:rFonts w:ascii="Arial" w:eastAsiaTheme="majorEastAsia" w:hAnsi="Arial" w:cs="Arial"/>
          <w:sz w:val="24"/>
          <w:szCs w:val="24"/>
        </w:rPr>
        <w:t>Mae</w:t>
      </w:r>
      <w:r w:rsidR="00970C14">
        <w:rPr>
          <w:rFonts w:ascii="Arial" w:eastAsiaTheme="majorEastAsia" w:hAnsi="Arial" w:cs="Arial"/>
          <w:sz w:val="24"/>
          <w:szCs w:val="24"/>
        </w:rPr>
        <w:t>’r hinsawdd</w:t>
      </w:r>
      <w:r w:rsidR="00970C14" w:rsidRPr="00970C14">
        <w:rPr>
          <w:rFonts w:ascii="Arial" w:eastAsiaTheme="majorEastAsia" w:hAnsi="Arial" w:cs="Arial"/>
          <w:b/>
          <w:sz w:val="24"/>
          <w:szCs w:val="24"/>
        </w:rPr>
        <w:t xml:space="preserve"> yn</w:t>
      </w:r>
      <w:r w:rsidR="00970C14">
        <w:rPr>
          <w:rFonts w:ascii="Arial" w:eastAsiaTheme="majorEastAsia" w:hAnsi="Arial" w:cs="Arial"/>
          <w:sz w:val="24"/>
          <w:szCs w:val="24"/>
        </w:rPr>
        <w:t xml:space="preserve"> newid </w:t>
      </w:r>
      <w:r w:rsidRPr="00970C14">
        <w:rPr>
          <w:rFonts w:ascii="Arial" w:eastAsiaTheme="majorEastAsia" w:hAnsi="Arial" w:cs="Arial"/>
          <w:sz w:val="24"/>
          <w:szCs w:val="24"/>
        </w:rPr>
        <w:t>ac</w:t>
      </w:r>
      <w:r w:rsidR="00970C14">
        <w:rPr>
          <w:rFonts w:ascii="Arial" w:eastAsiaTheme="majorEastAsia" w:hAnsi="Arial" w:cs="Arial"/>
          <w:sz w:val="24"/>
          <w:szCs w:val="24"/>
        </w:rPr>
        <w:t xml:space="preserve"> mae'n hen bryd inni weithredu</w:t>
      </w:r>
      <w:r w:rsidRPr="0086596D">
        <w:rPr>
          <w:rFonts w:ascii="Arial" w:eastAsiaTheme="majorEastAsia" w:hAnsi="Arial" w:cs="Arial"/>
          <w:sz w:val="24"/>
          <w:szCs w:val="24"/>
        </w:rPr>
        <w:t xml:space="preserve">. Mae'r adolygiad hwn yn gam mawr tuag at newid sut </w:t>
      </w:r>
      <w:r w:rsidR="00970C14">
        <w:rPr>
          <w:rFonts w:ascii="Arial" w:eastAsiaTheme="majorEastAsia" w:hAnsi="Arial" w:cs="Arial"/>
          <w:sz w:val="24"/>
          <w:szCs w:val="24"/>
        </w:rPr>
        <w:t>y</w:t>
      </w:r>
      <w:r w:rsidRPr="0086596D">
        <w:rPr>
          <w:rFonts w:ascii="Arial" w:eastAsiaTheme="majorEastAsia" w:hAnsi="Arial" w:cs="Arial"/>
          <w:sz w:val="24"/>
          <w:szCs w:val="24"/>
        </w:rPr>
        <w:t>r</w:t>
      </w:r>
      <w:r w:rsidR="00970C14">
        <w:rPr>
          <w:rFonts w:ascii="Arial" w:eastAsiaTheme="majorEastAsia" w:hAnsi="Arial" w:cs="Arial"/>
          <w:sz w:val="24"/>
          <w:szCs w:val="24"/>
        </w:rPr>
        <w:t xml:space="preserve"> </w:t>
      </w:r>
      <w:r w:rsidRPr="0086596D">
        <w:rPr>
          <w:rFonts w:ascii="Arial" w:eastAsiaTheme="majorEastAsia" w:hAnsi="Arial" w:cs="Arial"/>
          <w:sz w:val="24"/>
          <w:szCs w:val="24"/>
        </w:rPr>
        <w:t>ydym yn meddwl am ein seilwaith ffyrdd a sut yr ydym yn</w:t>
      </w:r>
      <w:r w:rsidR="00970C14">
        <w:rPr>
          <w:rFonts w:ascii="Arial" w:eastAsiaTheme="majorEastAsia" w:hAnsi="Arial" w:cs="Arial"/>
          <w:sz w:val="24"/>
          <w:szCs w:val="24"/>
        </w:rPr>
        <w:t xml:space="preserve"> buddsoddi ynddo mewn ffordd sy’n gwrthsefyll ac yn ll</w:t>
      </w:r>
      <w:r w:rsidR="00C14D92">
        <w:rPr>
          <w:rFonts w:ascii="Arial" w:eastAsiaTheme="majorEastAsia" w:hAnsi="Arial" w:cs="Arial"/>
          <w:sz w:val="24"/>
          <w:szCs w:val="24"/>
        </w:rPr>
        <w:t>iniaru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effeithiau</w:t>
      </w:r>
      <w:r w:rsidR="00C14D92">
        <w:rPr>
          <w:rFonts w:ascii="Arial" w:eastAsiaTheme="majorEastAsia" w:hAnsi="Arial" w:cs="Arial"/>
          <w:sz w:val="24"/>
          <w:szCs w:val="24"/>
        </w:rPr>
        <w:t>’r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n</w:t>
      </w:r>
      <w:r w:rsidR="00C14D92">
        <w:rPr>
          <w:rFonts w:ascii="Arial" w:eastAsiaTheme="majorEastAsia" w:hAnsi="Arial" w:cs="Arial"/>
          <w:sz w:val="24"/>
          <w:szCs w:val="24"/>
        </w:rPr>
        <w:t>e</w:t>
      </w:r>
      <w:r w:rsidR="004B3EDF">
        <w:rPr>
          <w:rFonts w:ascii="Arial" w:eastAsiaTheme="majorEastAsia" w:hAnsi="Arial" w:cs="Arial"/>
          <w:sz w:val="24"/>
          <w:szCs w:val="24"/>
        </w:rPr>
        <w:t>wid yn yr hinsawdd. Felly, mae hwn yn d</w:t>
      </w:r>
      <w:r w:rsidRPr="0086596D">
        <w:rPr>
          <w:rFonts w:ascii="Arial" w:eastAsiaTheme="majorEastAsia" w:hAnsi="Arial" w:cs="Arial"/>
          <w:sz w:val="24"/>
          <w:szCs w:val="24"/>
        </w:rPr>
        <w:t>dechrau</w:t>
      </w:r>
      <w:r w:rsidR="004B3EDF">
        <w:rPr>
          <w:rFonts w:ascii="Arial" w:eastAsiaTheme="majorEastAsia" w:hAnsi="Arial" w:cs="Arial"/>
          <w:sz w:val="24"/>
          <w:szCs w:val="24"/>
        </w:rPr>
        <w:t xml:space="preserve"> t</w:t>
      </w:r>
      <w:r w:rsidRPr="0086596D">
        <w:rPr>
          <w:rFonts w:ascii="Arial" w:eastAsiaTheme="majorEastAsia" w:hAnsi="Arial" w:cs="Arial"/>
          <w:sz w:val="24"/>
          <w:szCs w:val="24"/>
        </w:rPr>
        <w:t>aith</w:t>
      </w:r>
      <w:r w:rsidR="00C14D92">
        <w:rPr>
          <w:rFonts w:ascii="Arial" w:eastAsiaTheme="majorEastAsia" w:hAnsi="Arial" w:cs="Arial"/>
          <w:sz w:val="24"/>
          <w:szCs w:val="24"/>
        </w:rPr>
        <w:t xml:space="preserve"> inni, ond rwyf wir yn credu</w:t>
      </w:r>
      <w:r w:rsidRPr="0086596D">
        <w:rPr>
          <w:rFonts w:ascii="Arial" w:eastAsiaTheme="majorEastAsia" w:hAnsi="Arial" w:cs="Arial"/>
          <w:sz w:val="24"/>
          <w:szCs w:val="24"/>
        </w:rPr>
        <w:t xml:space="preserve"> – yn unol â'n nodau llesiant – y bydd yn well i gymunedau, yn well i'r amgylchedd, ac yn well i economi Cymru.</w:t>
      </w:r>
    </w:p>
    <w:p w14:paraId="1C9B2977" w14:textId="77777777" w:rsidR="00497890" w:rsidRDefault="00497890">
      <w:pPr>
        <w:rPr>
          <w:rFonts w:ascii="Arial" w:eastAsiaTheme="majorEastAsia" w:hAnsi="Arial" w:cs="Arial"/>
          <w:sz w:val="24"/>
          <w:szCs w:val="24"/>
        </w:rPr>
      </w:pPr>
    </w:p>
    <w:p w14:paraId="59DF508B" w14:textId="65315EEC" w:rsidR="0086596D" w:rsidRPr="002E310B" w:rsidRDefault="008069F8" w:rsidP="0086596D">
      <w:pPr>
        <w:rPr>
          <w:rFonts w:ascii="Arial" w:hAnsi="Arial" w:cs="Arial"/>
          <w:sz w:val="24"/>
          <w:szCs w:val="24"/>
        </w:rPr>
      </w:pPr>
      <w:hyperlink r:id="rId12" w:history="1">
        <w:r w:rsidR="00DD07C2" w:rsidRPr="002E310B">
          <w:rPr>
            <w:rStyle w:val="Hyperlink"/>
            <w:rFonts w:ascii="Arial" w:hAnsi="Arial" w:cs="Arial"/>
            <w:sz w:val="24"/>
            <w:szCs w:val="24"/>
          </w:rPr>
          <w:t xml:space="preserve">Rhestr o gynlluniau sydd wedi'u cynnwys yn yr adolygiad </w:t>
        </w:r>
        <w:r w:rsidR="00DD07C2" w:rsidRPr="002E310B">
          <w:rPr>
            <w:rStyle w:val="Hyperlink"/>
            <w:rFonts w:ascii="Arial" w:hAnsi="Arial" w:cs="Arial"/>
            <w:bCs/>
            <w:sz w:val="24"/>
            <w:szCs w:val="24"/>
          </w:rPr>
          <w:t>ffyrdd</w:t>
        </w:r>
      </w:hyperlink>
    </w:p>
    <w:p w14:paraId="398778C9" w14:textId="77777777" w:rsidR="00C14D92" w:rsidRDefault="00C14D92" w:rsidP="0086596D">
      <w:pPr>
        <w:rPr>
          <w:rFonts w:ascii="Arial" w:eastAsiaTheme="majorEastAsia" w:hAnsi="Arial" w:cs="Arial"/>
          <w:sz w:val="24"/>
          <w:szCs w:val="24"/>
        </w:rPr>
      </w:pPr>
    </w:p>
    <w:p w14:paraId="79294A74" w14:textId="29135F91" w:rsidR="00C26F81" w:rsidRPr="002F41E2" w:rsidRDefault="00C26F81" w:rsidP="00F16C88">
      <w:pPr>
        <w:rPr>
          <w:rFonts w:ascii="Arial" w:hAnsi="Arial" w:cs="Arial"/>
          <w:i/>
          <w:sz w:val="20"/>
        </w:rPr>
      </w:pPr>
    </w:p>
    <w:sectPr w:rsidR="00C26F81" w:rsidRPr="002F41E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5B43D" w14:textId="77777777" w:rsidR="009D40D5" w:rsidRDefault="009D40D5">
      <w:r>
        <w:separator/>
      </w:r>
    </w:p>
  </w:endnote>
  <w:endnote w:type="continuationSeparator" w:id="0">
    <w:p w14:paraId="77B98BCC" w14:textId="77777777" w:rsidR="009D40D5" w:rsidRDefault="009D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2EAC" w14:textId="77777777" w:rsidR="00337CD6" w:rsidRDefault="00337C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F5D2E17" w14:textId="77777777" w:rsidR="00337CD6" w:rsidRDefault="00337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7BC2" w14:textId="1F63E61F" w:rsidR="00337CD6" w:rsidRDefault="00337CD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9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58656" w14:textId="77777777" w:rsidR="00337CD6" w:rsidRDefault="00337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B7C7" w14:textId="539AD687" w:rsidR="00337CD6" w:rsidRPr="005D2A41" w:rsidRDefault="00337CD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069F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B531A0" w14:textId="77777777" w:rsidR="00337CD6" w:rsidRPr="00A845A9" w:rsidRDefault="00337CD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26F4" w14:textId="77777777" w:rsidR="009D40D5" w:rsidRDefault="009D40D5">
      <w:r>
        <w:separator/>
      </w:r>
    </w:p>
  </w:footnote>
  <w:footnote w:type="continuationSeparator" w:id="0">
    <w:p w14:paraId="7B268E36" w14:textId="77777777" w:rsidR="009D40D5" w:rsidRDefault="009D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7B17" w14:textId="77777777" w:rsidR="00337CD6" w:rsidRDefault="00337CD6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151D58B" wp14:editId="4B7A07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D368" w14:textId="77777777" w:rsidR="00337CD6" w:rsidRDefault="00337CD6">
    <w:pPr>
      <w:pStyle w:val="Header"/>
    </w:pPr>
  </w:p>
  <w:p w14:paraId="0ADA2383" w14:textId="77777777" w:rsidR="00337CD6" w:rsidRDefault="0033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A9"/>
    <w:multiLevelType w:val="hybridMultilevel"/>
    <w:tmpl w:val="B24C8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885"/>
    <w:multiLevelType w:val="hybridMultilevel"/>
    <w:tmpl w:val="AA8C4FAC"/>
    <w:lvl w:ilvl="0" w:tplc="2C5876C4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82B"/>
    <w:multiLevelType w:val="hybridMultilevel"/>
    <w:tmpl w:val="A0CC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728"/>
    <w:multiLevelType w:val="hybridMultilevel"/>
    <w:tmpl w:val="2B7EE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29BD"/>
    <w:multiLevelType w:val="multilevel"/>
    <w:tmpl w:val="D19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31506"/>
    <w:multiLevelType w:val="hybridMultilevel"/>
    <w:tmpl w:val="9A9CC67E"/>
    <w:lvl w:ilvl="0" w:tplc="D206B754">
      <w:start w:val="3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3626"/>
    <w:multiLevelType w:val="hybridMultilevel"/>
    <w:tmpl w:val="092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2ADC"/>
    <w:multiLevelType w:val="hybridMultilevel"/>
    <w:tmpl w:val="566A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069E"/>
    <w:multiLevelType w:val="hybridMultilevel"/>
    <w:tmpl w:val="0BA6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1D63"/>
    <w:multiLevelType w:val="hybridMultilevel"/>
    <w:tmpl w:val="92009D3E"/>
    <w:lvl w:ilvl="0" w:tplc="D206B754">
      <w:start w:val="3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3D5C"/>
    <w:multiLevelType w:val="hybridMultilevel"/>
    <w:tmpl w:val="4ED0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C1B82"/>
    <w:multiLevelType w:val="hybridMultilevel"/>
    <w:tmpl w:val="92D6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07ABE"/>
    <w:multiLevelType w:val="hybridMultilevel"/>
    <w:tmpl w:val="3F88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A1D1D"/>
    <w:multiLevelType w:val="hybridMultilevel"/>
    <w:tmpl w:val="09E03EBC"/>
    <w:lvl w:ilvl="0" w:tplc="5DE0B434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5ADE829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66882"/>
    <w:multiLevelType w:val="hybridMultilevel"/>
    <w:tmpl w:val="1F00A8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D29E5"/>
    <w:multiLevelType w:val="hybridMultilevel"/>
    <w:tmpl w:val="D16239C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7B426CA"/>
    <w:multiLevelType w:val="hybridMultilevel"/>
    <w:tmpl w:val="95928F52"/>
    <w:lvl w:ilvl="0" w:tplc="ACA01A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E696A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88CA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53D2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3C92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863C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5E40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035C204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787CCC7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82E020A"/>
    <w:multiLevelType w:val="hybridMultilevel"/>
    <w:tmpl w:val="188AC70C"/>
    <w:lvl w:ilvl="0" w:tplc="1396E7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BBE"/>
    <w:multiLevelType w:val="hybridMultilevel"/>
    <w:tmpl w:val="AA40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6"/>
  </w:num>
  <w:num w:numId="12">
    <w:abstractNumId w:val="5"/>
  </w:num>
  <w:num w:numId="13">
    <w:abstractNumId w:val="6"/>
  </w:num>
  <w:num w:numId="14">
    <w:abstractNumId w:val="18"/>
  </w:num>
  <w:num w:numId="15">
    <w:abstractNumId w:val="8"/>
  </w:num>
  <w:num w:numId="16">
    <w:abstractNumId w:val="1"/>
  </w:num>
  <w:num w:numId="17">
    <w:abstractNumId w:val="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CDE"/>
    <w:rsid w:val="00023B69"/>
    <w:rsid w:val="00025802"/>
    <w:rsid w:val="00026215"/>
    <w:rsid w:val="00041062"/>
    <w:rsid w:val="000444CF"/>
    <w:rsid w:val="000516D9"/>
    <w:rsid w:val="00056AFA"/>
    <w:rsid w:val="000717D0"/>
    <w:rsid w:val="000756EF"/>
    <w:rsid w:val="0007698F"/>
    <w:rsid w:val="000774E1"/>
    <w:rsid w:val="00081CB2"/>
    <w:rsid w:val="00090C3D"/>
    <w:rsid w:val="00097118"/>
    <w:rsid w:val="000C3A52"/>
    <w:rsid w:val="000C53DB"/>
    <w:rsid w:val="000C5D33"/>
    <w:rsid w:val="000D2339"/>
    <w:rsid w:val="000D4355"/>
    <w:rsid w:val="000D5F6A"/>
    <w:rsid w:val="000E26DD"/>
    <w:rsid w:val="000E43B0"/>
    <w:rsid w:val="00131E1D"/>
    <w:rsid w:val="0013255B"/>
    <w:rsid w:val="00134918"/>
    <w:rsid w:val="001426B8"/>
    <w:rsid w:val="001460B1"/>
    <w:rsid w:val="001530A5"/>
    <w:rsid w:val="001607BC"/>
    <w:rsid w:val="0017102C"/>
    <w:rsid w:val="001721C0"/>
    <w:rsid w:val="00184BAF"/>
    <w:rsid w:val="00187946"/>
    <w:rsid w:val="001A39E2"/>
    <w:rsid w:val="001B027C"/>
    <w:rsid w:val="001B288D"/>
    <w:rsid w:val="001C532F"/>
    <w:rsid w:val="001C6B70"/>
    <w:rsid w:val="001D2464"/>
    <w:rsid w:val="001D377C"/>
    <w:rsid w:val="001F58DB"/>
    <w:rsid w:val="002068ED"/>
    <w:rsid w:val="00214B25"/>
    <w:rsid w:val="0022253A"/>
    <w:rsid w:val="00223E62"/>
    <w:rsid w:val="0022478D"/>
    <w:rsid w:val="00233740"/>
    <w:rsid w:val="002341D9"/>
    <w:rsid w:val="002448BC"/>
    <w:rsid w:val="002560DB"/>
    <w:rsid w:val="00263C60"/>
    <w:rsid w:val="002643EC"/>
    <w:rsid w:val="002817EB"/>
    <w:rsid w:val="00281ED5"/>
    <w:rsid w:val="00282133"/>
    <w:rsid w:val="002851BB"/>
    <w:rsid w:val="002863F2"/>
    <w:rsid w:val="0029237B"/>
    <w:rsid w:val="002A5310"/>
    <w:rsid w:val="002A7AFF"/>
    <w:rsid w:val="002B193D"/>
    <w:rsid w:val="002B306F"/>
    <w:rsid w:val="002C24E4"/>
    <w:rsid w:val="002C57B6"/>
    <w:rsid w:val="002D30A1"/>
    <w:rsid w:val="002E14A9"/>
    <w:rsid w:val="002E2998"/>
    <w:rsid w:val="002E310B"/>
    <w:rsid w:val="002E492F"/>
    <w:rsid w:val="002F097F"/>
    <w:rsid w:val="002F0EB9"/>
    <w:rsid w:val="002F41E2"/>
    <w:rsid w:val="002F53A9"/>
    <w:rsid w:val="002F7657"/>
    <w:rsid w:val="00301517"/>
    <w:rsid w:val="00304440"/>
    <w:rsid w:val="003114D6"/>
    <w:rsid w:val="003115B1"/>
    <w:rsid w:val="00314E36"/>
    <w:rsid w:val="003220C1"/>
    <w:rsid w:val="00337CD6"/>
    <w:rsid w:val="00356D7B"/>
    <w:rsid w:val="003576FE"/>
    <w:rsid w:val="00357893"/>
    <w:rsid w:val="003634C2"/>
    <w:rsid w:val="00370471"/>
    <w:rsid w:val="0037186E"/>
    <w:rsid w:val="003778CC"/>
    <w:rsid w:val="00380FA1"/>
    <w:rsid w:val="003826C4"/>
    <w:rsid w:val="00386B0A"/>
    <w:rsid w:val="0039361F"/>
    <w:rsid w:val="003A05FE"/>
    <w:rsid w:val="003A17C9"/>
    <w:rsid w:val="003A2BF2"/>
    <w:rsid w:val="003B1503"/>
    <w:rsid w:val="003B268B"/>
    <w:rsid w:val="003B3D64"/>
    <w:rsid w:val="003C5133"/>
    <w:rsid w:val="003D159C"/>
    <w:rsid w:val="003D5157"/>
    <w:rsid w:val="003E05B7"/>
    <w:rsid w:val="003E3FB7"/>
    <w:rsid w:val="003E7263"/>
    <w:rsid w:val="00412673"/>
    <w:rsid w:val="004221D8"/>
    <w:rsid w:val="0043031D"/>
    <w:rsid w:val="00432FB5"/>
    <w:rsid w:val="00452238"/>
    <w:rsid w:val="0046757C"/>
    <w:rsid w:val="00473372"/>
    <w:rsid w:val="00476807"/>
    <w:rsid w:val="00497890"/>
    <w:rsid w:val="004A05AB"/>
    <w:rsid w:val="004B3EDF"/>
    <w:rsid w:val="004C69D8"/>
    <w:rsid w:val="004D216E"/>
    <w:rsid w:val="004D5CF7"/>
    <w:rsid w:val="004E54B6"/>
    <w:rsid w:val="004F0EEE"/>
    <w:rsid w:val="00505086"/>
    <w:rsid w:val="0053726F"/>
    <w:rsid w:val="00543531"/>
    <w:rsid w:val="005552A2"/>
    <w:rsid w:val="00555876"/>
    <w:rsid w:val="00570683"/>
    <w:rsid w:val="00573315"/>
    <w:rsid w:val="00574BB3"/>
    <w:rsid w:val="005A22E2"/>
    <w:rsid w:val="005A2B1C"/>
    <w:rsid w:val="005B030B"/>
    <w:rsid w:val="005B7DC3"/>
    <w:rsid w:val="005D2A41"/>
    <w:rsid w:val="005D7663"/>
    <w:rsid w:val="005D7747"/>
    <w:rsid w:val="00600B54"/>
    <w:rsid w:val="006110EC"/>
    <w:rsid w:val="00611436"/>
    <w:rsid w:val="00622E32"/>
    <w:rsid w:val="00625ED1"/>
    <w:rsid w:val="00635E73"/>
    <w:rsid w:val="00654C0A"/>
    <w:rsid w:val="006606B5"/>
    <w:rsid w:val="006633C7"/>
    <w:rsid w:val="00663F04"/>
    <w:rsid w:val="006814BD"/>
    <w:rsid w:val="00685F93"/>
    <w:rsid w:val="0069133F"/>
    <w:rsid w:val="006969DD"/>
    <w:rsid w:val="006B0972"/>
    <w:rsid w:val="006B0A1C"/>
    <w:rsid w:val="006B340E"/>
    <w:rsid w:val="006B461D"/>
    <w:rsid w:val="006D40FC"/>
    <w:rsid w:val="006E0A2C"/>
    <w:rsid w:val="006E21A9"/>
    <w:rsid w:val="006E45B6"/>
    <w:rsid w:val="006E667F"/>
    <w:rsid w:val="006F2168"/>
    <w:rsid w:val="007017D4"/>
    <w:rsid w:val="00703993"/>
    <w:rsid w:val="00707DBC"/>
    <w:rsid w:val="007263D6"/>
    <w:rsid w:val="0073380E"/>
    <w:rsid w:val="00743B79"/>
    <w:rsid w:val="00744099"/>
    <w:rsid w:val="007440C2"/>
    <w:rsid w:val="00750DD7"/>
    <w:rsid w:val="007523BC"/>
    <w:rsid w:val="00752C48"/>
    <w:rsid w:val="007567B0"/>
    <w:rsid w:val="0077200E"/>
    <w:rsid w:val="0077438D"/>
    <w:rsid w:val="007804DD"/>
    <w:rsid w:val="00793911"/>
    <w:rsid w:val="007A05FB"/>
    <w:rsid w:val="007B5260"/>
    <w:rsid w:val="007B7A66"/>
    <w:rsid w:val="007C24E7"/>
    <w:rsid w:val="007D1402"/>
    <w:rsid w:val="007D1E1D"/>
    <w:rsid w:val="007D37E2"/>
    <w:rsid w:val="007E774E"/>
    <w:rsid w:val="007F04CB"/>
    <w:rsid w:val="007F3371"/>
    <w:rsid w:val="007F5E64"/>
    <w:rsid w:val="00800FA0"/>
    <w:rsid w:val="008069F8"/>
    <w:rsid w:val="00810E60"/>
    <w:rsid w:val="00812370"/>
    <w:rsid w:val="008212F0"/>
    <w:rsid w:val="0082411A"/>
    <w:rsid w:val="00841628"/>
    <w:rsid w:val="00846160"/>
    <w:rsid w:val="00863A3D"/>
    <w:rsid w:val="00863CEA"/>
    <w:rsid w:val="0086596D"/>
    <w:rsid w:val="008773D2"/>
    <w:rsid w:val="00877BD2"/>
    <w:rsid w:val="00885306"/>
    <w:rsid w:val="008A0B3D"/>
    <w:rsid w:val="008A4EC4"/>
    <w:rsid w:val="008B4459"/>
    <w:rsid w:val="008B5152"/>
    <w:rsid w:val="008B5843"/>
    <w:rsid w:val="008B7927"/>
    <w:rsid w:val="008D1E0B"/>
    <w:rsid w:val="008E505E"/>
    <w:rsid w:val="008F0CC6"/>
    <w:rsid w:val="008F789E"/>
    <w:rsid w:val="009031FA"/>
    <w:rsid w:val="0090392B"/>
    <w:rsid w:val="00904671"/>
    <w:rsid w:val="00924F29"/>
    <w:rsid w:val="00931C15"/>
    <w:rsid w:val="00953A46"/>
    <w:rsid w:val="00963E70"/>
    <w:rsid w:val="00967473"/>
    <w:rsid w:val="00970BF4"/>
    <w:rsid w:val="00970C14"/>
    <w:rsid w:val="00973006"/>
    <w:rsid w:val="00973090"/>
    <w:rsid w:val="00991AF4"/>
    <w:rsid w:val="00995EEC"/>
    <w:rsid w:val="009C5EFD"/>
    <w:rsid w:val="009C6820"/>
    <w:rsid w:val="009D1860"/>
    <w:rsid w:val="009D40D5"/>
    <w:rsid w:val="009E0F9A"/>
    <w:rsid w:val="009E4974"/>
    <w:rsid w:val="009F06C3"/>
    <w:rsid w:val="00A10C3C"/>
    <w:rsid w:val="00A204C9"/>
    <w:rsid w:val="00A21F58"/>
    <w:rsid w:val="00A23742"/>
    <w:rsid w:val="00A23B0A"/>
    <w:rsid w:val="00A3247B"/>
    <w:rsid w:val="00A34718"/>
    <w:rsid w:val="00A53738"/>
    <w:rsid w:val="00A72CF3"/>
    <w:rsid w:val="00A82A45"/>
    <w:rsid w:val="00A845A9"/>
    <w:rsid w:val="00A86958"/>
    <w:rsid w:val="00A94079"/>
    <w:rsid w:val="00AA392D"/>
    <w:rsid w:val="00AA5651"/>
    <w:rsid w:val="00AA5848"/>
    <w:rsid w:val="00AA7750"/>
    <w:rsid w:val="00AA7E32"/>
    <w:rsid w:val="00AB01F4"/>
    <w:rsid w:val="00AC26E7"/>
    <w:rsid w:val="00AD1140"/>
    <w:rsid w:val="00AE064D"/>
    <w:rsid w:val="00AF056B"/>
    <w:rsid w:val="00AF78EC"/>
    <w:rsid w:val="00B0191F"/>
    <w:rsid w:val="00B0360F"/>
    <w:rsid w:val="00B230D2"/>
    <w:rsid w:val="00B239BA"/>
    <w:rsid w:val="00B25243"/>
    <w:rsid w:val="00B468BB"/>
    <w:rsid w:val="00B514D7"/>
    <w:rsid w:val="00B60760"/>
    <w:rsid w:val="00B81F17"/>
    <w:rsid w:val="00B90653"/>
    <w:rsid w:val="00BA6665"/>
    <w:rsid w:val="00BA7E0E"/>
    <w:rsid w:val="00BB201E"/>
    <w:rsid w:val="00BB4BC1"/>
    <w:rsid w:val="00BC282F"/>
    <w:rsid w:val="00BD27BE"/>
    <w:rsid w:val="00BD35DB"/>
    <w:rsid w:val="00BD5692"/>
    <w:rsid w:val="00BD7E07"/>
    <w:rsid w:val="00BE3643"/>
    <w:rsid w:val="00BF1A5F"/>
    <w:rsid w:val="00C14D92"/>
    <w:rsid w:val="00C150CB"/>
    <w:rsid w:val="00C26F81"/>
    <w:rsid w:val="00C31677"/>
    <w:rsid w:val="00C43B4A"/>
    <w:rsid w:val="00C62B29"/>
    <w:rsid w:val="00C64FA5"/>
    <w:rsid w:val="00C7290A"/>
    <w:rsid w:val="00C84A12"/>
    <w:rsid w:val="00CA0A4C"/>
    <w:rsid w:val="00CA6BDC"/>
    <w:rsid w:val="00CB16BD"/>
    <w:rsid w:val="00CC1D90"/>
    <w:rsid w:val="00CC50D3"/>
    <w:rsid w:val="00CD51EB"/>
    <w:rsid w:val="00CD5D79"/>
    <w:rsid w:val="00CE6213"/>
    <w:rsid w:val="00CF07DA"/>
    <w:rsid w:val="00CF3DC5"/>
    <w:rsid w:val="00D000DE"/>
    <w:rsid w:val="00D017E2"/>
    <w:rsid w:val="00D1109A"/>
    <w:rsid w:val="00D16D97"/>
    <w:rsid w:val="00D25023"/>
    <w:rsid w:val="00D27F42"/>
    <w:rsid w:val="00D31B5B"/>
    <w:rsid w:val="00D45E73"/>
    <w:rsid w:val="00D555FE"/>
    <w:rsid w:val="00D57109"/>
    <w:rsid w:val="00D657B7"/>
    <w:rsid w:val="00D84713"/>
    <w:rsid w:val="00D955B8"/>
    <w:rsid w:val="00D963D0"/>
    <w:rsid w:val="00D96902"/>
    <w:rsid w:val="00DB0951"/>
    <w:rsid w:val="00DB1F35"/>
    <w:rsid w:val="00DB3E56"/>
    <w:rsid w:val="00DC3DCA"/>
    <w:rsid w:val="00DC5AF6"/>
    <w:rsid w:val="00DC5D90"/>
    <w:rsid w:val="00DD07C2"/>
    <w:rsid w:val="00DD4B82"/>
    <w:rsid w:val="00DF1549"/>
    <w:rsid w:val="00DF54BA"/>
    <w:rsid w:val="00DF6108"/>
    <w:rsid w:val="00E00487"/>
    <w:rsid w:val="00E013AC"/>
    <w:rsid w:val="00E04B3D"/>
    <w:rsid w:val="00E065E7"/>
    <w:rsid w:val="00E07179"/>
    <w:rsid w:val="00E119A3"/>
    <w:rsid w:val="00E1344B"/>
    <w:rsid w:val="00E1556F"/>
    <w:rsid w:val="00E21637"/>
    <w:rsid w:val="00E31E91"/>
    <w:rsid w:val="00E3419E"/>
    <w:rsid w:val="00E46737"/>
    <w:rsid w:val="00E47B1A"/>
    <w:rsid w:val="00E5273C"/>
    <w:rsid w:val="00E55C41"/>
    <w:rsid w:val="00E631B1"/>
    <w:rsid w:val="00E63A75"/>
    <w:rsid w:val="00E75AD0"/>
    <w:rsid w:val="00E853BF"/>
    <w:rsid w:val="00EA3CB9"/>
    <w:rsid w:val="00EB248F"/>
    <w:rsid w:val="00EB5F93"/>
    <w:rsid w:val="00EC03A5"/>
    <w:rsid w:val="00EC0568"/>
    <w:rsid w:val="00EE171B"/>
    <w:rsid w:val="00EE6735"/>
    <w:rsid w:val="00EE721A"/>
    <w:rsid w:val="00F0272E"/>
    <w:rsid w:val="00F16C88"/>
    <w:rsid w:val="00F218C1"/>
    <w:rsid w:val="00F2438B"/>
    <w:rsid w:val="00F2467F"/>
    <w:rsid w:val="00F2482D"/>
    <w:rsid w:val="00F30D65"/>
    <w:rsid w:val="00F54DC8"/>
    <w:rsid w:val="00F61912"/>
    <w:rsid w:val="00F664F5"/>
    <w:rsid w:val="00F81C33"/>
    <w:rsid w:val="00F82911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B8D319"/>
  <w15:docId w15:val="{5818A59B-CB28-430A-AFD2-7B25FBD2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392B"/>
    <w:rPr>
      <w:sz w:val="20"/>
    </w:rPr>
  </w:style>
  <w:style w:type="character" w:customStyle="1" w:styleId="CommentTextChar">
    <w:name w:val="Comment Text Char"/>
    <w:link w:val="CommentText"/>
    <w:uiPriority w:val="99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  <w:style w:type="character" w:customStyle="1" w:styleId="paragraphnumber2">
    <w:name w:val="paragraphnumber2"/>
    <w:basedOn w:val="DefaultParagraphFont"/>
    <w:rsid w:val="00AD1140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86B0A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863A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3A3D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3A3D"/>
    <w:rPr>
      <w:rFonts w:ascii="TradeGothic" w:hAnsi="TradeGothic"/>
      <w:sz w:val="22"/>
      <w:lang w:eastAsia="en-US"/>
    </w:rPr>
  </w:style>
  <w:style w:type="table" w:customStyle="1" w:styleId="GridTable41">
    <w:name w:val="Grid Table 41"/>
    <w:basedOn w:val="TableNormal"/>
    <w:uiPriority w:val="49"/>
    <w:rsid w:val="00863A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863A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63A3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A3D"/>
    <w:rPr>
      <w:rFonts w:ascii="Arial" w:hAnsi="Arial" w:cstheme="minorBidi"/>
      <w:sz w:val="24"/>
      <w:szCs w:val="21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A23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8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adolygiad-ffyrd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A38511289</value>
    </field>
    <field name="Objective-Title">
      <value order="0">MA-LW-0300-22 Doc 2 Roads Review - Written Statement - CYM</value>
    </field>
    <field name="Objective-Description">
      <value order="0"/>
    </field>
    <field name="Objective-CreationStamp">
      <value order="0">2022-02-09T14:34:07Z</value>
    </field>
    <field name="Objective-IsApproved">
      <value order="0">false</value>
    </field>
    <field name="Objective-IsPublished">
      <value order="0">true</value>
    </field>
    <field name="Objective-DatePublished">
      <value order="0">2022-02-10T11:46:06Z</value>
    </field>
    <field name="Objective-ModificationStamp">
      <value order="0">2022-02-10T11:46:06Z</value>
    </field>
    <field name="Objective-Owner">
      <value order="0">Walters, Scott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Roads Review:Ministerial Advice:Transport - Roads Review - Ministerial Advice - 2021 - 2026:MA-LW-0300-22 - Roads Review - A55 Recommendation</value>
    </field>
    <field name="Objective-Parent">
      <value order="0">MA-LW-0300-22 - Roads Review - A55 Recommendation</value>
    </field>
    <field name="Objective-State">
      <value order="0">Published</value>
    </field>
    <field name="Objective-VersionId">
      <value order="0">vA74954574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qA1490252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D623-21CE-4066-B0B7-064B7DE26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4D5DE08-1D38-4A3C-8EBE-4BD9CB16EDB9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6968F9-F354-42D4-A9D6-B0EAA888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37F3FB-8B9B-4804-93C1-71962BE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4346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2016-11-02T11:54:00Z</cp:lastPrinted>
  <dcterms:created xsi:type="dcterms:W3CDTF">2022-02-10T12:03:00Z</dcterms:created>
  <dcterms:modified xsi:type="dcterms:W3CDTF">2022-02-10T12:03:00Z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A38511289</vt:lpwstr>
  </property>
  <property fmtid="{D5CDD505-2E9C-101B-9397-08002B2CF9AE}" pid="4" name="Objective-Title">
    <vt:lpwstr>MA-LW-0300-22 Doc 2 Roads Review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2022-02-09T14:35:04Z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2022-02-10T11:46:06Z</vt:filetime>
  </property>
  <property fmtid="{D5CDD505-2E9C-101B-9397-08002B2CF9AE}" pid="10" name="Objective-ModificationStamp">
    <vt:filetime>2022-02-10T11:46:06Z</vt:filetime>
  </property>
  <property fmtid="{D5CDD505-2E9C-101B-9397-08002B2CF9AE}" pid="11" name="Objective-Owner">
    <vt:lpwstr>Walters, Scott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Roads Review:Ministerial Advice:Transport - Roads Review - Minister</vt:lpwstr>
  </property>
  <property fmtid="{D5CDD505-2E9C-101B-9397-08002B2CF9AE}" pid="13" name="Objective-Parent">
    <vt:lpwstr>MA-LW-0300-22 - Roads Review - A55 Recommendation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qA1490252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vA74954574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