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403"/>
      </w:tblGrid>
      <w:tr w:rsidR="00F50C45" w14:paraId="6B45863C" w14:textId="77777777" w:rsidTr="525FAB60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083FB" w14:textId="77777777" w:rsidR="00E02A3C" w:rsidRPr="007D4A4E" w:rsidRDefault="00C174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66D3ED5A" w14:textId="77777777" w:rsidR="00E02A3C" w:rsidRPr="007D4A4E" w:rsidRDefault="00E02A3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50C45" w14:paraId="57CAD316" w14:textId="77777777" w:rsidTr="525FAB60">
        <w:trPr>
          <w:trHeight w:val="651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3BA541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3C3F9963" w14:textId="77777777" w:rsidR="00C97C23" w:rsidRPr="007D4A4E" w:rsidRDefault="00C97C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EEC3E95" w14:textId="77777777" w:rsidR="00C97C23" w:rsidRPr="007D4A4E" w:rsidRDefault="00C97C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829CF3D" w14:textId="77777777" w:rsidR="00C97C23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770053C3" w14:textId="77777777" w:rsidR="00C97C23" w:rsidRPr="007D4A4E" w:rsidRDefault="00C97C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12564" w14:textId="77777777" w:rsidR="009B48D5" w:rsidRDefault="00C174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Swyddog Cyfathrebu</w:t>
            </w:r>
          </w:p>
          <w:p w14:paraId="036DA429" w14:textId="77777777" w:rsidR="00192E06" w:rsidRDefault="00192E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3A10E27F" w14:textId="77777777" w:rsidR="00192E06" w:rsidRDefault="00192E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629A62BD" w14:textId="203F5E49" w:rsidR="00192E06" w:rsidRPr="007D4A4E" w:rsidRDefault="00192E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hAnsi="Segoe UI" w:cs="Segoe UI"/>
                <w:i/>
                <w:szCs w:val="24"/>
                <w:lang w:val="en-GB"/>
              </w:rPr>
              <w:t>MBS-002-25</w:t>
            </w:r>
          </w:p>
        </w:tc>
      </w:tr>
      <w:tr w:rsidR="00F50C45" w14:paraId="3DCBBE2A" w14:textId="77777777" w:rsidTr="525FAB60">
        <w:trPr>
          <w:trHeight w:val="414"/>
        </w:trPr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0D873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o'r Senedd: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910F1" w14:textId="77777777" w:rsidR="00E02A3C" w:rsidRDefault="00E02A3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716B785" w14:textId="3BF5E625" w:rsidR="00AC1510" w:rsidRDefault="00C174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Jane Dodds AS</w:t>
            </w:r>
          </w:p>
          <w:p w14:paraId="704C6501" w14:textId="77777777" w:rsidR="00AC1510" w:rsidRPr="007D4A4E" w:rsidRDefault="00AC151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50C45" w14:paraId="660684B1" w14:textId="77777777" w:rsidTr="525FAB60">
        <w:trPr>
          <w:trHeight w:val="385"/>
        </w:trPr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B3330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F7A1C9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</w:t>
            </w:r>
          </w:p>
        </w:tc>
      </w:tr>
      <w:tr w:rsidR="00F50C45" w14:paraId="7238EE92" w14:textId="77777777" w:rsidTr="525FAB60"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1D7110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pro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rata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)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20161" w14:textId="7256C8E4" w:rsidR="006F4862" w:rsidRPr="007D4A4E" w:rsidRDefault="00C174DF" w:rsidP="525FAB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9" w:lineRule="auto"/>
              <w:rPr>
                <w:rFonts w:ascii="Segoe UI" w:eastAsia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color w:val="000000"/>
                <w:szCs w:val="24"/>
                <w:lang w:val="cy-GB"/>
              </w:rPr>
              <w:t>£27,</w:t>
            </w:r>
            <w:r w:rsidR="00674C4E">
              <w:rPr>
                <w:rFonts w:ascii="Segoe UI" w:eastAsia="Segoe UI" w:hAnsi="Segoe UI" w:cs="Segoe UI"/>
                <w:b/>
                <w:bCs/>
                <w:color w:val="000000"/>
                <w:szCs w:val="24"/>
                <w:lang w:val="cy-GB"/>
              </w:rPr>
              <w:t>722 - £40,321</w:t>
            </w:r>
          </w:p>
          <w:p w14:paraId="3C705192" w14:textId="58D1EA3C" w:rsidR="00E02A3C" w:rsidRPr="007D4A4E" w:rsidRDefault="00E02A3C" w:rsidP="07119B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iCs/>
                <w:szCs w:val="24"/>
                <w:lang w:val="en-GB"/>
              </w:rPr>
            </w:pPr>
          </w:p>
          <w:p w14:paraId="5001DAEF" w14:textId="34EC7ADC" w:rsidR="00E02A3C" w:rsidRPr="007D4A4E" w:rsidRDefault="00C174DF" w:rsidP="07119B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color w:val="000000"/>
                <w:sz w:val="22"/>
                <w:szCs w:val="22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F50C45" w14:paraId="6A0E1B40" w14:textId="77777777" w:rsidTr="525FAB60">
        <w:trPr>
          <w:trHeight w:val="383"/>
        </w:trPr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53886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62C4B" w14:textId="1D4A155A" w:rsidR="00E02A3C" w:rsidRPr="007D4A4E" w:rsidRDefault="00192E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 xml:space="preserve">14.8 </w:t>
            </w:r>
            <w:proofErr w:type="spellStart"/>
            <w:r>
              <w:rPr>
                <w:rFonts w:ascii="Segoe UI" w:hAnsi="Segoe UI" w:cs="Segoe UI"/>
                <w:b/>
                <w:szCs w:val="24"/>
                <w:lang w:val="en-GB"/>
              </w:rPr>
              <w:t>awr</w:t>
            </w:r>
            <w:proofErr w:type="spellEnd"/>
            <w:r>
              <w:rPr>
                <w:rFonts w:ascii="Segoe UI" w:hAnsi="Segoe UI" w:cs="Segoe UI"/>
                <w:b/>
                <w:szCs w:val="24"/>
                <w:lang w:val="en-GB"/>
              </w:rPr>
              <w:t xml:space="preserve"> (</w:t>
            </w:r>
            <w:r w:rsidR="00674C4E">
              <w:rPr>
                <w:rFonts w:ascii="Segoe UI" w:hAnsi="Segoe UI" w:cs="Segoe UI"/>
                <w:b/>
                <w:szCs w:val="24"/>
                <w:lang w:val="en-GB"/>
              </w:rPr>
              <w:t xml:space="preserve">2 </w:t>
            </w:r>
            <w:proofErr w:type="spellStart"/>
            <w:r w:rsidR="00674C4E">
              <w:rPr>
                <w:rFonts w:ascii="Segoe UI" w:hAnsi="Segoe UI" w:cs="Segoe UI"/>
                <w:b/>
                <w:szCs w:val="24"/>
                <w:lang w:val="en-GB"/>
              </w:rPr>
              <w:t>ddiwrnod</w:t>
            </w:r>
            <w:proofErr w:type="spellEnd"/>
            <w:r w:rsidR="00674C4E">
              <w:rPr>
                <w:rFonts w:ascii="Segoe UI" w:hAnsi="Segoe UI" w:cs="Segoe UI"/>
                <w:b/>
                <w:szCs w:val="24"/>
                <w:lang w:val="en-GB"/>
              </w:rPr>
              <w:t xml:space="preserve"> yr </w:t>
            </w:r>
            <w:proofErr w:type="spellStart"/>
            <w:r w:rsidR="00674C4E">
              <w:rPr>
                <w:rFonts w:ascii="Segoe UI" w:hAnsi="Segoe UI" w:cs="Segoe UI"/>
                <w:b/>
                <w:szCs w:val="24"/>
                <w:lang w:val="en-GB"/>
              </w:rPr>
              <w:t>wythnos</w:t>
            </w:r>
            <w:proofErr w:type="spellEnd"/>
            <w:r>
              <w:rPr>
                <w:rFonts w:ascii="Segoe UI" w:hAnsi="Segoe UI" w:cs="Segoe UI"/>
                <w:b/>
                <w:szCs w:val="24"/>
                <w:lang w:val="en-GB"/>
              </w:rPr>
              <w:t>)</w:t>
            </w:r>
          </w:p>
        </w:tc>
      </w:tr>
      <w:tr w:rsidR="00F50C45" w14:paraId="11FCF122" w14:textId="77777777" w:rsidTr="525FAB60">
        <w:trPr>
          <w:trHeight w:val="401"/>
        </w:trPr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85691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DDD3B" w14:textId="3E327D17" w:rsidR="00E02A3C" w:rsidRPr="007D4A4E" w:rsidRDefault="009F40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Cyfnod penodol hyd at ddiddymiad y Senedd ym mis Ebrill 2026, gyda'r posibilrwydd o estyniad neu swydd barhaol.</w:t>
            </w:r>
          </w:p>
        </w:tc>
      </w:tr>
      <w:tr w:rsidR="00F50C45" w14:paraId="50F8963B" w14:textId="77777777" w:rsidTr="525FAB60">
        <w:trPr>
          <w:trHeight w:val="406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B70E1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Lleoliad: 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52D" w14:textId="4BE5C101" w:rsidR="00E02A3C" w:rsidRPr="007D4A4E" w:rsidRDefault="0067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>Senedd Cymru</w:t>
            </w:r>
            <w:r w:rsidR="00377CC6">
              <w:rPr>
                <w:rFonts w:ascii="Segoe UI" w:hAnsi="Segoe UI" w:cs="Segoe UI"/>
                <w:b/>
                <w:szCs w:val="24"/>
                <w:lang w:val="en-GB"/>
              </w:rPr>
              <w:t xml:space="preserve">, </w:t>
            </w:r>
            <w:proofErr w:type="spellStart"/>
            <w:r w:rsidR="00377CC6">
              <w:rPr>
                <w:rFonts w:ascii="Segoe UI" w:hAnsi="Segoe UI" w:cs="Segoe UI"/>
                <w:b/>
                <w:szCs w:val="24"/>
                <w:lang w:val="en-GB"/>
              </w:rPr>
              <w:t>Caerdydd</w:t>
            </w:r>
            <w:proofErr w:type="spellEnd"/>
            <w:r w:rsidR="00C174DF">
              <w:rPr>
                <w:rFonts w:ascii="Segoe UI" w:hAnsi="Segoe UI" w:cs="Segoe UI"/>
                <w:b/>
                <w:szCs w:val="24"/>
                <w:lang w:val="en-GB"/>
              </w:rPr>
              <w:t xml:space="preserve"> </w:t>
            </w:r>
          </w:p>
        </w:tc>
      </w:tr>
      <w:tr w:rsidR="00F50C45" w14:paraId="2D332D3A" w14:textId="77777777" w:rsidTr="525FAB60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828D4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F50C45" w14:paraId="115FB71E" w14:textId="77777777" w:rsidTr="525FAB60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63D" w14:textId="77777777" w:rsidR="008C0BAA" w:rsidRPr="007D4A4E" w:rsidRDefault="00C174DF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Gwneud gwaith ymchwil/gwaith sy’n ymwneud â’r wasg a’r cyfryngau ar ran yr Aelod o’r Senedd yn ôl y gofyn, gan sicrhau y caiff safonau cyfrinachedd eu cadw.</w:t>
            </w:r>
          </w:p>
          <w:p w14:paraId="7873E687" w14:textId="77777777" w:rsidR="00E02A3C" w:rsidRPr="007D4A4E" w:rsidRDefault="00E02A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50C45" w14:paraId="5410D8AB" w14:textId="77777777" w:rsidTr="525FAB60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0A6EF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F50C45" w14:paraId="24904AA4" w14:textId="77777777" w:rsidTr="525FAB60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AD09" w14:textId="77777777" w:rsidR="008C0BAA" w:rsidRPr="007D4A4E" w:rsidRDefault="008C0BAA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u w:val="single"/>
                <w:lang w:val="en-GB"/>
              </w:rPr>
            </w:pPr>
          </w:p>
          <w:p w14:paraId="289B2057" w14:textId="77777777" w:rsidR="008C0BAA" w:rsidRPr="007D4A4E" w:rsidRDefault="00C174DF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1.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Sefydlu ystod eang o gysylltiadau â’r wasg, y cyfryngau darlledu a’r cyfryngau ar-lein er mwyn hyrwyddo gwaith yr Aelod o’r Senedd</w:t>
            </w:r>
          </w:p>
          <w:p w14:paraId="62347CED" w14:textId="77777777" w:rsidR="008C0BAA" w:rsidRPr="007D4A4E" w:rsidRDefault="008C0BAA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2A96957" w14:textId="4ACAF16D" w:rsidR="008C0BAA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2.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Gwneud gwaith ymchwil, paratoi ac ysgrifennu datganiadau i'r wasg ar gyfer y       cyfryngau</w:t>
            </w:r>
          </w:p>
          <w:p w14:paraId="083AEEE6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7EB9B2F" w14:textId="77777777" w:rsidR="008C0BAA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3.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Trafod gyda’r Aelod o’r Senedd / y Rheolwr Swyddfa a nodi unrhyw agweddau ar eu gwaith a allai fod o ddiddordeb i’r cyfryngau</w:t>
            </w:r>
          </w:p>
          <w:p w14:paraId="04AD4BAB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73CA0B0" w14:textId="77777777" w:rsidR="008C0BAA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4.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Nodi digwyddiadau sydd i ddod a all fod yn gyfleoedd ar gyfer sylw yn y cyfryngau</w:t>
            </w:r>
          </w:p>
          <w:p w14:paraId="3BED30F1" w14:textId="77777777" w:rsidR="00785BF0" w:rsidRPr="007D4A4E" w:rsidRDefault="00785BF0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57B5F73" w14:textId="77777777" w:rsidR="00785BF0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4. Sefydlu presenoldeb ar y cyfryngau cymdeithasol a rhoi cyhoeddusrwydd i ddigwyddiadau, cymorthfeydd ac ati, ac ymateb i ymholiadau a sylwadau ar y cyfryngau cymdeithasol</w:t>
            </w:r>
          </w:p>
          <w:p w14:paraId="390986B6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D81B5FB" w14:textId="77777777" w:rsidR="008C0BAA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5. 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Sicrhau y rheolir systemau swyddfa'r wasg yn esmwyth a sefydlu system effeithiol o fonitro'r cyfryngau, gan gynnwys y cyfryngau print, darlledu ac ar-lein.</w:t>
            </w:r>
          </w:p>
          <w:p w14:paraId="342F2B10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093C63A" w14:textId="77777777" w:rsidR="008C0BAA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6.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Trefnu cyfweliadau a chynadleddau i'r wasg ar ran yr Aelod o’r Senedd a bod yn bresennol ynddynt gyda'r Aelod yn ôl y gofyn.</w:t>
            </w:r>
          </w:p>
          <w:p w14:paraId="10286881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93DD0A3" w14:textId="77777777" w:rsidR="008C0BAA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7.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Datblygu e-gyfathrebu ag etholwyr a grwpiau sy'n ymgyrchu ar faterion lleol ar draws y rhanbarth</w:t>
            </w:r>
          </w:p>
          <w:p w14:paraId="5379EAC2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73003E6" w14:textId="77777777" w:rsidR="008C0BAA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8. 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Llunio adroddiadau print ac ar-lein rheolaidd, sy’n hysbysu'r cyhoedd ac aelodau'r blaid o’r gwaith a wneir gan yr Aelod o’r Senedd</w:t>
            </w:r>
          </w:p>
          <w:p w14:paraId="581245DA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00E97FB" w14:textId="77777777" w:rsidR="008C0BAA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9. 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Sicrhau bod gwybodaeth am sylw yn y cyfryngau ar gael bob amser</w:t>
            </w:r>
          </w:p>
          <w:p w14:paraId="5AE96594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6EAC019" w14:textId="77777777" w:rsidR="008C0BAA" w:rsidRPr="007D4A4E" w:rsidRDefault="00C174DF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10.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Cyflawni dyletswyddau eraill ar gais yr Aelod o’r Senedd</w:t>
            </w:r>
          </w:p>
          <w:p w14:paraId="36D8570C" w14:textId="77777777" w:rsidR="00E02A3C" w:rsidRPr="007D4A4E" w:rsidRDefault="00E02A3C" w:rsidP="00D9778A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firstLine="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50C45" w14:paraId="0086D326" w14:textId="77777777" w:rsidTr="525FAB60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C42E7" w14:textId="645C3502" w:rsidR="008E051D" w:rsidRPr="007D4A4E" w:rsidRDefault="00C174DF" w:rsidP="008E051D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Manyleb y Person</w:t>
            </w:r>
          </w:p>
          <w:p w14:paraId="75EF8323" w14:textId="77777777" w:rsidR="00E02A3C" w:rsidRPr="007D4A4E" w:rsidRDefault="00E02A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50C45" w14:paraId="100AE55F" w14:textId="77777777" w:rsidTr="525FAB60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EFA" w14:textId="6A6ACB25" w:rsidR="00267A53" w:rsidRPr="007D4A4E" w:rsidRDefault="00C174DF" w:rsidP="00267A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0CCE732D" w14:textId="77777777" w:rsidR="00861D2C" w:rsidRPr="007D4A4E" w:rsidRDefault="00861D2C" w:rsidP="00267A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72548EE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weithio’n effeithiol yn y wasg ysgrifenedig, y byd darlledu neu ar-lein, neu’r sector cysylltiadau cyhoeddus</w:t>
            </w:r>
          </w:p>
          <w:p w14:paraId="1C6BCC86" w14:textId="77777777" w:rsidR="00D9778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 am ddulliau o ymdrin â’r cyfryngau, a dealltwriaeth ohonynt gan gynnwys dylunio cynllun cyfathrebu.</w:t>
            </w:r>
          </w:p>
          <w:p w14:paraId="6E91E008" w14:textId="77777777" w:rsidR="00246F26" w:rsidRPr="007D4A4E" w:rsidRDefault="00C174DF" w:rsidP="00861D2C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o’r angen i adlewyrchu barn yr Aelod o’r Senedd mewn modd sy’n adlewyrchu cyfle cyfartal ac nad yw’n ymfflamychol, yn </w:t>
            </w:r>
            <w:proofErr w:type="spellStart"/>
            <w:r>
              <w:rPr>
                <w:rFonts w:ascii="Segoe UI" w:eastAsia="Segoe UI" w:hAnsi="Segoe UI" w:cs="Segoe UI"/>
                <w:szCs w:val="24"/>
                <w:lang w:val="cy-GB"/>
              </w:rPr>
              <w:t>ansensitif</w:t>
            </w:r>
            <w:proofErr w:type="spellEnd"/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, yn enllibus, yn athrodus neu’n ddifenwol </w:t>
            </w:r>
          </w:p>
          <w:p w14:paraId="6D4C8B50" w14:textId="77777777" w:rsidR="00770511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o'r angen i fynd i'r afael â gwahaniaethu ac i hyrwyddo cyfle cyfartal ac egwyddorion </w:t>
            </w:r>
            <w:proofErr w:type="spellStart"/>
            <w:r>
              <w:rPr>
                <w:rFonts w:ascii="Segoe UI" w:eastAsia="Segoe UI" w:hAnsi="Segoe UI" w:cs="Segoe UI"/>
                <w:szCs w:val="24"/>
                <w:lang w:val="cy-GB"/>
              </w:rPr>
              <w:t>Nolan</w:t>
            </w:r>
            <w:proofErr w:type="spellEnd"/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ar gyfer bywyd cyhoeddus, ac ymrwymiad i'r materion hyn</w:t>
            </w:r>
          </w:p>
          <w:p w14:paraId="2C89785F" w14:textId="77777777" w:rsidR="008C0BAA" w:rsidRPr="007D4A4E" w:rsidRDefault="008C0BAA" w:rsidP="00861D2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</w:p>
          <w:p w14:paraId="30DB952D" w14:textId="39F384CF" w:rsidR="00246F26" w:rsidRPr="007D4A4E" w:rsidRDefault="00C174DF" w:rsidP="00861D2C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72F6AFD1" w14:textId="77777777" w:rsidR="00861D2C" w:rsidRPr="007D4A4E" w:rsidRDefault="00861D2C" w:rsidP="00861D2C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CC3E846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709"/>
              </w:tabs>
              <w:ind w:left="709" w:hanging="283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perthnasol; neu</w:t>
            </w:r>
          </w:p>
          <w:p w14:paraId="02B2AF4F" w14:textId="77777777" w:rsidR="00246F26" w:rsidRPr="00B04087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Gymhwyster ffurfiol, e.e. NVQ lefel 3 neu 4 neu gymhwyster cyfatebol yn y cyfryngau neu ym maes cyfathrebu.</w:t>
            </w:r>
          </w:p>
          <w:p w14:paraId="5CC44CE6" w14:textId="77777777" w:rsidR="00B04087" w:rsidRDefault="00B04087" w:rsidP="00B04087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Segoe UI" w:hAnsi="Segoe UI" w:cs="Segoe UI"/>
                <w:szCs w:val="24"/>
                <w:lang w:val="cy-GB"/>
              </w:rPr>
            </w:pPr>
          </w:p>
          <w:p w14:paraId="772F31A1" w14:textId="77777777" w:rsidR="00B04087" w:rsidRPr="007D4A4E" w:rsidRDefault="00B04087" w:rsidP="00B04087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1BFC1024" w14:textId="77777777" w:rsidR="008C0BAA" w:rsidRPr="007D4A4E" w:rsidRDefault="008C0BAA" w:rsidP="00861D2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</w:p>
          <w:p w14:paraId="3003EF87" w14:textId="1E003A2A" w:rsidR="00246F26" w:rsidRPr="007D4A4E" w:rsidRDefault="00C174DF" w:rsidP="00861D2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Sgiliau ac Ymddygiadau Hanfodol</w:t>
            </w:r>
          </w:p>
          <w:p w14:paraId="2208CC3C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 gyfraith y cyfryngau</w:t>
            </w:r>
          </w:p>
          <w:p w14:paraId="468FEA7F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Tystiolaeth o weithio fel rhan o dîm a rheoli staff lle bo hynny'n briodol.</w:t>
            </w:r>
          </w:p>
          <w:p w14:paraId="1A23D5AB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rhyngbersonol effeithiol, a'r gallu i feithrin perthnasoedd ar draws ffiniau proffesiynol ag aelodau o’r wasg a’r cyfryngau</w:t>
            </w:r>
          </w:p>
          <w:p w14:paraId="6BC8B831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feddwl am syniadau ar gyfer eitemau newyddion sy'n adlewyrchu gwaith yr Aelod o’r Senedd</w:t>
            </w:r>
          </w:p>
          <w:p w14:paraId="0E4F1D0D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ysgrifenedig rhagorol, gyda'r gallu i lunio nodiadau briffio a datganiadau i'r wasg</w:t>
            </w:r>
          </w:p>
          <w:p w14:paraId="0C1A28E8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ddeall a chyflwyno gwaith a pholisïau'r Aelod o’r Senedd yn effeithiol</w:t>
            </w:r>
          </w:p>
          <w:p w14:paraId="62A01410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Sgiliau trefnu, cynllunio a chyflwyno effeithiol </w:t>
            </w:r>
          </w:p>
          <w:p w14:paraId="322E841A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ar eich liwt eich hun gan gadw at derfynau amser tyn, ynghyd â'r gallu i weithio'n hyblyg ac i ymdopi ag amrywiaeth o dasgau ar yr un pryd</w:t>
            </w:r>
          </w:p>
          <w:p w14:paraId="3D8EAE90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TG effeithiol, yn enwedig wrth ddefnyddio pecynnau Microsoft fel Word, Outlook ac Excel</w:t>
            </w:r>
          </w:p>
          <w:p w14:paraId="25CBB157" w14:textId="77777777" w:rsidR="008C0BAA" w:rsidRPr="007D4A4E" w:rsidRDefault="00C174DF" w:rsidP="00861D2C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ddangos sensitifrwydd a sicrhau bod y safonau cyfrinachedd uchaf yn cael eu cynnal</w:t>
            </w:r>
          </w:p>
          <w:p w14:paraId="125F2715" w14:textId="77777777" w:rsidR="00BD4247" w:rsidRPr="007D4A4E" w:rsidRDefault="00BD4247" w:rsidP="00861D2C">
            <w:p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</w:p>
          <w:p w14:paraId="676B0740" w14:textId="77777777" w:rsidR="00BD4247" w:rsidRPr="007D4A4E" w:rsidRDefault="00C174DF" w:rsidP="00861D2C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10020C0D" w14:textId="77777777" w:rsidR="00861D2C" w:rsidRPr="007D4A4E" w:rsidRDefault="00861D2C" w:rsidP="00861D2C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3995147B" w14:textId="77777777" w:rsidR="00BD4247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273F90A5" w14:textId="77777777" w:rsidR="00BD4247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4C9CDB3D" w14:textId="77777777" w:rsidR="004E079C" w:rsidRPr="007D4A4E" w:rsidRDefault="00C174DF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</w:t>
            </w:r>
          </w:p>
          <w:p w14:paraId="38939012" w14:textId="77777777" w:rsidR="00E02A3C" w:rsidRPr="007D4A4E" w:rsidRDefault="00E02A3C" w:rsidP="00267A53">
            <w:pPr>
              <w:tabs>
                <w:tab w:val="left" w:pos="284"/>
              </w:tabs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F50C45" w14:paraId="756FD4E9" w14:textId="77777777" w:rsidTr="525FAB60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E3765" w14:textId="77777777" w:rsidR="00E02A3C" w:rsidRPr="007D4A4E" w:rsidRDefault="00C174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F50C45" w14:paraId="0C107042" w14:textId="77777777" w:rsidTr="525FAB60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9D3" w14:textId="77777777" w:rsidR="00C97C23" w:rsidRPr="007D4A4E" w:rsidRDefault="00C174DF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07E2352C" w14:textId="77777777" w:rsidR="00C97C23" w:rsidRPr="007D4A4E" w:rsidRDefault="00C97C23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0C1E9395" w14:textId="77777777" w:rsidR="00C97C23" w:rsidRPr="007D4A4E" w:rsidRDefault="00C174DF" w:rsidP="00355DE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  O ran swyddi o fewn grŵp y blaid, os bydd Arweinydd y blaid yn newid, neu os bydd nifer Aelodau'r Grŵp yn newid, mae’n bosibl y daw’r swydd hon i ben.   </w:t>
            </w:r>
          </w:p>
        </w:tc>
      </w:tr>
      <w:tr w:rsidR="00F50C45" w14:paraId="3395087A" w14:textId="77777777" w:rsidTr="525FAB60">
        <w:trPr>
          <w:trHeight w:val="79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F63" w14:textId="77777777" w:rsidR="004C5E83" w:rsidRPr="007D4A4E" w:rsidRDefault="00C174DF" w:rsidP="004C5E83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014E4AB7" w14:textId="77777777" w:rsidR="00B20CB6" w:rsidRPr="007D4A4E" w:rsidRDefault="00B20CB6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7772FA6C" w14:textId="77777777" w:rsidR="00534D56" w:rsidRDefault="00534D56" w:rsidP="00534D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Lucida Sans" w:hAnsi="Lucida Sans"/>
          <w:b/>
          <w:szCs w:val="24"/>
          <w:lang w:val="en-GB"/>
        </w:rPr>
      </w:pPr>
    </w:p>
    <w:p w14:paraId="10FDFF3B" w14:textId="77777777" w:rsidR="00534D56" w:rsidRDefault="00534D56" w:rsidP="00534D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Lucida Sans" w:hAnsi="Lucida Sans"/>
          <w:b/>
          <w:szCs w:val="24"/>
          <w:lang w:val="en-GB"/>
        </w:rPr>
      </w:pPr>
    </w:p>
    <w:p w14:paraId="7B352B35" w14:textId="77777777" w:rsidR="00534D56" w:rsidRDefault="00534D56" w:rsidP="00534D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i/>
          <w:szCs w:val="24"/>
          <w:lang w:val="en-GB"/>
        </w:rPr>
      </w:pPr>
    </w:p>
    <w:sectPr w:rsidR="00534D56" w:rsidSect="00501E0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D4E7" w14:textId="77777777" w:rsidR="00F355AC" w:rsidRDefault="00F355AC">
      <w:r>
        <w:separator/>
      </w:r>
    </w:p>
  </w:endnote>
  <w:endnote w:type="continuationSeparator" w:id="0">
    <w:p w14:paraId="7AB78CC5" w14:textId="77777777" w:rsidR="00F355AC" w:rsidRDefault="00F3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68B4" w14:textId="77777777" w:rsidR="00D9778A" w:rsidRDefault="00C174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63FE">
      <w:rPr>
        <w:noProof/>
      </w:rPr>
      <w:t>3</w:t>
    </w:r>
    <w:r>
      <w:fldChar w:fldCharType="end"/>
    </w:r>
  </w:p>
  <w:p w14:paraId="3C389F80" w14:textId="77777777" w:rsidR="00D9778A" w:rsidRDefault="00D97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7E876" w14:textId="77777777" w:rsidR="00F355AC" w:rsidRDefault="00F355AC">
      <w:r>
        <w:separator/>
      </w:r>
    </w:p>
  </w:footnote>
  <w:footnote w:type="continuationSeparator" w:id="0">
    <w:p w14:paraId="13A634D4" w14:textId="77777777" w:rsidR="00F355AC" w:rsidRDefault="00F3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5A8E" w14:textId="6DABC47F" w:rsidR="00D9778A" w:rsidRPr="007D4A4E" w:rsidRDefault="00C174DF" w:rsidP="00BD424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>
      <w:rPr>
        <w:rFonts w:ascii="Segoe UI" w:eastAsia="Segoe UI" w:hAnsi="Segoe UI" w:cs="Segoe UI"/>
        <w:sz w:val="20"/>
        <w:lang w:val="cy-GB"/>
      </w:rPr>
      <w:t>Cyfathrebu (Band 2)</w:t>
    </w:r>
  </w:p>
  <w:p w14:paraId="47AFDC91" w14:textId="77777777" w:rsidR="00D9778A" w:rsidRDefault="00D97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21CA8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81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0A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43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A7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9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0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40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79AAF788">
      <w:start w:val="1"/>
      <w:numFmt w:val="decimal"/>
      <w:lvlText w:val="%1."/>
      <w:lvlJc w:val="left"/>
      <w:pPr>
        <w:ind w:left="720" w:hanging="360"/>
      </w:pPr>
    </w:lvl>
    <w:lvl w:ilvl="1" w:tplc="A384AC94" w:tentative="1">
      <w:start w:val="1"/>
      <w:numFmt w:val="lowerLetter"/>
      <w:lvlText w:val="%2."/>
      <w:lvlJc w:val="left"/>
      <w:pPr>
        <w:ind w:left="1440" w:hanging="360"/>
      </w:pPr>
    </w:lvl>
    <w:lvl w:ilvl="2" w:tplc="29064B4C" w:tentative="1">
      <w:start w:val="1"/>
      <w:numFmt w:val="lowerRoman"/>
      <w:lvlText w:val="%3."/>
      <w:lvlJc w:val="right"/>
      <w:pPr>
        <w:ind w:left="2160" w:hanging="180"/>
      </w:pPr>
    </w:lvl>
    <w:lvl w:ilvl="3" w:tplc="F3C2100E" w:tentative="1">
      <w:start w:val="1"/>
      <w:numFmt w:val="decimal"/>
      <w:lvlText w:val="%4."/>
      <w:lvlJc w:val="left"/>
      <w:pPr>
        <w:ind w:left="2880" w:hanging="360"/>
      </w:pPr>
    </w:lvl>
    <w:lvl w:ilvl="4" w:tplc="55088FBA" w:tentative="1">
      <w:start w:val="1"/>
      <w:numFmt w:val="lowerLetter"/>
      <w:lvlText w:val="%5."/>
      <w:lvlJc w:val="left"/>
      <w:pPr>
        <w:ind w:left="3600" w:hanging="360"/>
      </w:pPr>
    </w:lvl>
    <w:lvl w:ilvl="5" w:tplc="7A92ADAC" w:tentative="1">
      <w:start w:val="1"/>
      <w:numFmt w:val="lowerRoman"/>
      <w:lvlText w:val="%6."/>
      <w:lvlJc w:val="right"/>
      <w:pPr>
        <w:ind w:left="4320" w:hanging="180"/>
      </w:pPr>
    </w:lvl>
    <w:lvl w:ilvl="6" w:tplc="4B601D92" w:tentative="1">
      <w:start w:val="1"/>
      <w:numFmt w:val="decimal"/>
      <w:lvlText w:val="%7."/>
      <w:lvlJc w:val="left"/>
      <w:pPr>
        <w:ind w:left="5040" w:hanging="360"/>
      </w:pPr>
    </w:lvl>
    <w:lvl w:ilvl="7" w:tplc="D70ED0B0" w:tentative="1">
      <w:start w:val="1"/>
      <w:numFmt w:val="lowerLetter"/>
      <w:lvlText w:val="%8."/>
      <w:lvlJc w:val="left"/>
      <w:pPr>
        <w:ind w:left="5760" w:hanging="360"/>
      </w:pPr>
    </w:lvl>
    <w:lvl w:ilvl="8" w:tplc="9BDE0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23AA"/>
    <w:multiLevelType w:val="hybridMultilevel"/>
    <w:tmpl w:val="C568D8F8"/>
    <w:lvl w:ilvl="0" w:tplc="B11E5E18">
      <w:start w:val="1"/>
      <w:numFmt w:val="decimal"/>
      <w:lvlText w:val="%1."/>
      <w:lvlJc w:val="left"/>
      <w:pPr>
        <w:ind w:left="720" w:hanging="360"/>
      </w:pPr>
    </w:lvl>
    <w:lvl w:ilvl="1" w:tplc="17B6EDDC" w:tentative="1">
      <w:start w:val="1"/>
      <w:numFmt w:val="lowerLetter"/>
      <w:lvlText w:val="%2."/>
      <w:lvlJc w:val="left"/>
      <w:pPr>
        <w:ind w:left="1440" w:hanging="360"/>
      </w:pPr>
    </w:lvl>
    <w:lvl w:ilvl="2" w:tplc="8EA02B50" w:tentative="1">
      <w:start w:val="1"/>
      <w:numFmt w:val="lowerRoman"/>
      <w:lvlText w:val="%3."/>
      <w:lvlJc w:val="right"/>
      <w:pPr>
        <w:ind w:left="2160" w:hanging="180"/>
      </w:pPr>
    </w:lvl>
    <w:lvl w:ilvl="3" w:tplc="F5F8B9B8" w:tentative="1">
      <w:start w:val="1"/>
      <w:numFmt w:val="decimal"/>
      <w:lvlText w:val="%4."/>
      <w:lvlJc w:val="left"/>
      <w:pPr>
        <w:ind w:left="2880" w:hanging="360"/>
      </w:pPr>
    </w:lvl>
    <w:lvl w:ilvl="4" w:tplc="4B6CC082" w:tentative="1">
      <w:start w:val="1"/>
      <w:numFmt w:val="lowerLetter"/>
      <w:lvlText w:val="%5."/>
      <w:lvlJc w:val="left"/>
      <w:pPr>
        <w:ind w:left="3600" w:hanging="360"/>
      </w:pPr>
    </w:lvl>
    <w:lvl w:ilvl="5" w:tplc="E6F8336A" w:tentative="1">
      <w:start w:val="1"/>
      <w:numFmt w:val="lowerRoman"/>
      <w:lvlText w:val="%6."/>
      <w:lvlJc w:val="right"/>
      <w:pPr>
        <w:ind w:left="4320" w:hanging="180"/>
      </w:pPr>
    </w:lvl>
    <w:lvl w:ilvl="6" w:tplc="EDB83B26" w:tentative="1">
      <w:start w:val="1"/>
      <w:numFmt w:val="decimal"/>
      <w:lvlText w:val="%7."/>
      <w:lvlJc w:val="left"/>
      <w:pPr>
        <w:ind w:left="5040" w:hanging="360"/>
      </w:pPr>
    </w:lvl>
    <w:lvl w:ilvl="7" w:tplc="8550E65A" w:tentative="1">
      <w:start w:val="1"/>
      <w:numFmt w:val="lowerLetter"/>
      <w:lvlText w:val="%8."/>
      <w:lvlJc w:val="left"/>
      <w:pPr>
        <w:ind w:left="5760" w:hanging="360"/>
      </w:pPr>
    </w:lvl>
    <w:lvl w:ilvl="8" w:tplc="8CE24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5623"/>
    <w:multiLevelType w:val="hybridMultilevel"/>
    <w:tmpl w:val="97725424"/>
    <w:lvl w:ilvl="0" w:tplc="646E2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10EE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3C76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AE1B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7A55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6485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C468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9279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2270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1A15A0"/>
    <w:multiLevelType w:val="hybridMultilevel"/>
    <w:tmpl w:val="A0CA11B2"/>
    <w:lvl w:ilvl="0" w:tplc="46826F0C">
      <w:start w:val="1"/>
      <w:numFmt w:val="decimal"/>
      <w:suff w:val="nothing"/>
      <w:lvlText w:val="%1."/>
      <w:lvlJc w:val="left"/>
    </w:lvl>
    <w:lvl w:ilvl="1" w:tplc="8BDC001A" w:tentative="1">
      <w:start w:val="1"/>
      <w:numFmt w:val="lowerLetter"/>
      <w:lvlText w:val="%2."/>
      <w:lvlJc w:val="left"/>
      <w:pPr>
        <w:ind w:left="1440" w:hanging="360"/>
      </w:pPr>
    </w:lvl>
    <w:lvl w:ilvl="2" w:tplc="1C961E34" w:tentative="1">
      <w:start w:val="1"/>
      <w:numFmt w:val="lowerRoman"/>
      <w:lvlText w:val="%3."/>
      <w:lvlJc w:val="right"/>
      <w:pPr>
        <w:ind w:left="2160" w:hanging="180"/>
      </w:pPr>
    </w:lvl>
    <w:lvl w:ilvl="3" w:tplc="1D0A7B78" w:tentative="1">
      <w:start w:val="1"/>
      <w:numFmt w:val="decimal"/>
      <w:lvlText w:val="%4."/>
      <w:lvlJc w:val="left"/>
      <w:pPr>
        <w:ind w:left="2880" w:hanging="360"/>
      </w:pPr>
    </w:lvl>
    <w:lvl w:ilvl="4" w:tplc="12EC52B4" w:tentative="1">
      <w:start w:val="1"/>
      <w:numFmt w:val="lowerLetter"/>
      <w:lvlText w:val="%5."/>
      <w:lvlJc w:val="left"/>
      <w:pPr>
        <w:ind w:left="3600" w:hanging="360"/>
      </w:pPr>
    </w:lvl>
    <w:lvl w:ilvl="5" w:tplc="13D6355C" w:tentative="1">
      <w:start w:val="1"/>
      <w:numFmt w:val="lowerRoman"/>
      <w:lvlText w:val="%6."/>
      <w:lvlJc w:val="right"/>
      <w:pPr>
        <w:ind w:left="4320" w:hanging="180"/>
      </w:pPr>
    </w:lvl>
    <w:lvl w:ilvl="6" w:tplc="5FFA807C" w:tentative="1">
      <w:start w:val="1"/>
      <w:numFmt w:val="decimal"/>
      <w:lvlText w:val="%7."/>
      <w:lvlJc w:val="left"/>
      <w:pPr>
        <w:ind w:left="5040" w:hanging="360"/>
      </w:pPr>
    </w:lvl>
    <w:lvl w:ilvl="7" w:tplc="8056FF30" w:tentative="1">
      <w:start w:val="1"/>
      <w:numFmt w:val="lowerLetter"/>
      <w:lvlText w:val="%8."/>
      <w:lvlJc w:val="left"/>
      <w:pPr>
        <w:ind w:left="5760" w:hanging="360"/>
      </w:pPr>
    </w:lvl>
    <w:lvl w:ilvl="8" w:tplc="6A1AC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6733"/>
    <w:multiLevelType w:val="hybridMultilevel"/>
    <w:tmpl w:val="96C6C88C"/>
    <w:lvl w:ilvl="0" w:tplc="8EA01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E4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4A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0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E0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64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CA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C9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4C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7939"/>
    <w:multiLevelType w:val="hybridMultilevel"/>
    <w:tmpl w:val="C8FCFE0A"/>
    <w:lvl w:ilvl="0" w:tplc="B28E9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E1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6D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AB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CA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01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4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45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91503">
    <w:abstractNumId w:val="0"/>
  </w:num>
  <w:num w:numId="2" w16cid:durableId="1383024039">
    <w:abstractNumId w:val="1"/>
  </w:num>
  <w:num w:numId="3" w16cid:durableId="762914216">
    <w:abstractNumId w:val="6"/>
  </w:num>
  <w:num w:numId="4" w16cid:durableId="348335165">
    <w:abstractNumId w:val="2"/>
  </w:num>
  <w:num w:numId="5" w16cid:durableId="1688212653">
    <w:abstractNumId w:val="3"/>
  </w:num>
  <w:num w:numId="6" w16cid:durableId="2046131527">
    <w:abstractNumId w:val="5"/>
  </w:num>
  <w:num w:numId="7" w16cid:durableId="1353797645">
    <w:abstractNumId w:val="7"/>
  </w:num>
  <w:num w:numId="8" w16cid:durableId="37508195">
    <w:abstractNumId w:val="0"/>
    <w:lvlOverride w:ilvl="0">
      <w:startOverride w:val="1"/>
    </w:lvlOverride>
  </w:num>
  <w:num w:numId="9" w16cid:durableId="1179614392">
    <w:abstractNumId w:val="6"/>
  </w:num>
  <w:num w:numId="10" w16cid:durableId="393747969">
    <w:abstractNumId w:val="1"/>
  </w:num>
  <w:num w:numId="11" w16cid:durableId="849103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274D6"/>
    <w:rsid w:val="0003561B"/>
    <w:rsid w:val="00057D24"/>
    <w:rsid w:val="00075EBE"/>
    <w:rsid w:val="00083D36"/>
    <w:rsid w:val="000A753E"/>
    <w:rsid w:val="000B0E61"/>
    <w:rsid w:val="000B324D"/>
    <w:rsid w:val="000D50A6"/>
    <w:rsid w:val="000E7F66"/>
    <w:rsid w:val="000F2D78"/>
    <w:rsid w:val="00106B0D"/>
    <w:rsid w:val="00110E04"/>
    <w:rsid w:val="00162F8C"/>
    <w:rsid w:val="00176134"/>
    <w:rsid w:val="00192E06"/>
    <w:rsid w:val="001B0BBC"/>
    <w:rsid w:val="001B683A"/>
    <w:rsid w:val="001D0BCC"/>
    <w:rsid w:val="001E7A6E"/>
    <w:rsid w:val="00245068"/>
    <w:rsid w:val="00246F26"/>
    <w:rsid w:val="00250404"/>
    <w:rsid w:val="00253B89"/>
    <w:rsid w:val="002628F4"/>
    <w:rsid w:val="002669BC"/>
    <w:rsid w:val="00267A53"/>
    <w:rsid w:val="002B4B8A"/>
    <w:rsid w:val="002C38A1"/>
    <w:rsid w:val="002E35EC"/>
    <w:rsid w:val="00300881"/>
    <w:rsid w:val="00320211"/>
    <w:rsid w:val="00330105"/>
    <w:rsid w:val="00332264"/>
    <w:rsid w:val="0033272B"/>
    <w:rsid w:val="00344DA7"/>
    <w:rsid w:val="003506C5"/>
    <w:rsid w:val="00351897"/>
    <w:rsid w:val="00355DEF"/>
    <w:rsid w:val="00366398"/>
    <w:rsid w:val="00377CC6"/>
    <w:rsid w:val="00381B78"/>
    <w:rsid w:val="003969D1"/>
    <w:rsid w:val="003A7F56"/>
    <w:rsid w:val="003C39F8"/>
    <w:rsid w:val="003D02F9"/>
    <w:rsid w:val="003D0E59"/>
    <w:rsid w:val="003D15EA"/>
    <w:rsid w:val="003D16D1"/>
    <w:rsid w:val="003F5E94"/>
    <w:rsid w:val="00400278"/>
    <w:rsid w:val="00401F71"/>
    <w:rsid w:val="004108BC"/>
    <w:rsid w:val="00415BA9"/>
    <w:rsid w:val="004163FE"/>
    <w:rsid w:val="00420EE1"/>
    <w:rsid w:val="0043103C"/>
    <w:rsid w:val="004315A7"/>
    <w:rsid w:val="00462D6E"/>
    <w:rsid w:val="00475449"/>
    <w:rsid w:val="004940C1"/>
    <w:rsid w:val="00495EB5"/>
    <w:rsid w:val="0049783D"/>
    <w:rsid w:val="004B082C"/>
    <w:rsid w:val="004B5BD7"/>
    <w:rsid w:val="004C5E83"/>
    <w:rsid w:val="004D38D5"/>
    <w:rsid w:val="004E079C"/>
    <w:rsid w:val="004E1D3D"/>
    <w:rsid w:val="004E1E7F"/>
    <w:rsid w:val="00501E0D"/>
    <w:rsid w:val="005153C0"/>
    <w:rsid w:val="0052286B"/>
    <w:rsid w:val="00534D56"/>
    <w:rsid w:val="0054538C"/>
    <w:rsid w:val="00551277"/>
    <w:rsid w:val="00552C14"/>
    <w:rsid w:val="005642F6"/>
    <w:rsid w:val="005847C1"/>
    <w:rsid w:val="00584DBF"/>
    <w:rsid w:val="005A0129"/>
    <w:rsid w:val="005F7984"/>
    <w:rsid w:val="00610038"/>
    <w:rsid w:val="00615A76"/>
    <w:rsid w:val="00632452"/>
    <w:rsid w:val="00642C9D"/>
    <w:rsid w:val="0064720E"/>
    <w:rsid w:val="00653EB0"/>
    <w:rsid w:val="006544AA"/>
    <w:rsid w:val="00664B99"/>
    <w:rsid w:val="00674C4E"/>
    <w:rsid w:val="006778A8"/>
    <w:rsid w:val="00682525"/>
    <w:rsid w:val="0069071D"/>
    <w:rsid w:val="006942D2"/>
    <w:rsid w:val="006956D4"/>
    <w:rsid w:val="006B7B16"/>
    <w:rsid w:val="006E13BC"/>
    <w:rsid w:val="006F4862"/>
    <w:rsid w:val="006F6905"/>
    <w:rsid w:val="007130C3"/>
    <w:rsid w:val="00742B8E"/>
    <w:rsid w:val="00747D28"/>
    <w:rsid w:val="007513EE"/>
    <w:rsid w:val="0075264D"/>
    <w:rsid w:val="00755A6B"/>
    <w:rsid w:val="007700C7"/>
    <w:rsid w:val="00770511"/>
    <w:rsid w:val="00777654"/>
    <w:rsid w:val="00785BF0"/>
    <w:rsid w:val="007A3336"/>
    <w:rsid w:val="007A7C13"/>
    <w:rsid w:val="007C03B3"/>
    <w:rsid w:val="007D4A4E"/>
    <w:rsid w:val="0081557D"/>
    <w:rsid w:val="00857414"/>
    <w:rsid w:val="00861D2C"/>
    <w:rsid w:val="008A3FAB"/>
    <w:rsid w:val="008B3E98"/>
    <w:rsid w:val="008C0BAA"/>
    <w:rsid w:val="008D3DD4"/>
    <w:rsid w:val="008E051D"/>
    <w:rsid w:val="008E3E52"/>
    <w:rsid w:val="008F67AA"/>
    <w:rsid w:val="0091042D"/>
    <w:rsid w:val="009105F5"/>
    <w:rsid w:val="00911A3C"/>
    <w:rsid w:val="0093561E"/>
    <w:rsid w:val="00937C79"/>
    <w:rsid w:val="0095181C"/>
    <w:rsid w:val="00954521"/>
    <w:rsid w:val="00982B59"/>
    <w:rsid w:val="009A7A70"/>
    <w:rsid w:val="009B2184"/>
    <w:rsid w:val="009B2462"/>
    <w:rsid w:val="009B48D5"/>
    <w:rsid w:val="009B6323"/>
    <w:rsid w:val="009E64CB"/>
    <w:rsid w:val="009E67F1"/>
    <w:rsid w:val="009F40C3"/>
    <w:rsid w:val="00A3063A"/>
    <w:rsid w:val="00A4417C"/>
    <w:rsid w:val="00A618B6"/>
    <w:rsid w:val="00A62BC1"/>
    <w:rsid w:val="00A66D79"/>
    <w:rsid w:val="00A71A26"/>
    <w:rsid w:val="00A82340"/>
    <w:rsid w:val="00A85902"/>
    <w:rsid w:val="00A875C0"/>
    <w:rsid w:val="00A90DA7"/>
    <w:rsid w:val="00A926B0"/>
    <w:rsid w:val="00AA4197"/>
    <w:rsid w:val="00AA73E6"/>
    <w:rsid w:val="00AC1510"/>
    <w:rsid w:val="00AC1CDD"/>
    <w:rsid w:val="00AC3D18"/>
    <w:rsid w:val="00AC6673"/>
    <w:rsid w:val="00AD3919"/>
    <w:rsid w:val="00AD44B5"/>
    <w:rsid w:val="00AD57E0"/>
    <w:rsid w:val="00AE5616"/>
    <w:rsid w:val="00B04087"/>
    <w:rsid w:val="00B15113"/>
    <w:rsid w:val="00B20CB6"/>
    <w:rsid w:val="00B228BD"/>
    <w:rsid w:val="00B4066F"/>
    <w:rsid w:val="00B544CD"/>
    <w:rsid w:val="00B63648"/>
    <w:rsid w:val="00B725AB"/>
    <w:rsid w:val="00B77F8E"/>
    <w:rsid w:val="00B93D98"/>
    <w:rsid w:val="00BD4074"/>
    <w:rsid w:val="00BD4247"/>
    <w:rsid w:val="00BD44F1"/>
    <w:rsid w:val="00BF089C"/>
    <w:rsid w:val="00BF6BD3"/>
    <w:rsid w:val="00C174DF"/>
    <w:rsid w:val="00C31AB7"/>
    <w:rsid w:val="00C3637F"/>
    <w:rsid w:val="00C4017C"/>
    <w:rsid w:val="00C40A66"/>
    <w:rsid w:val="00C47C1C"/>
    <w:rsid w:val="00C60110"/>
    <w:rsid w:val="00C6057F"/>
    <w:rsid w:val="00C64DF3"/>
    <w:rsid w:val="00C656EF"/>
    <w:rsid w:val="00C7359B"/>
    <w:rsid w:val="00C75189"/>
    <w:rsid w:val="00C97C23"/>
    <w:rsid w:val="00CA66BD"/>
    <w:rsid w:val="00CB545E"/>
    <w:rsid w:val="00CC1235"/>
    <w:rsid w:val="00CC2F70"/>
    <w:rsid w:val="00CD0D98"/>
    <w:rsid w:val="00CE5831"/>
    <w:rsid w:val="00D05888"/>
    <w:rsid w:val="00D078A2"/>
    <w:rsid w:val="00D174B4"/>
    <w:rsid w:val="00D23509"/>
    <w:rsid w:val="00D34647"/>
    <w:rsid w:val="00D34ED8"/>
    <w:rsid w:val="00D472E9"/>
    <w:rsid w:val="00D53EFB"/>
    <w:rsid w:val="00D669D5"/>
    <w:rsid w:val="00D72FE2"/>
    <w:rsid w:val="00D76728"/>
    <w:rsid w:val="00D76925"/>
    <w:rsid w:val="00D9778A"/>
    <w:rsid w:val="00DC02CC"/>
    <w:rsid w:val="00DC0C2E"/>
    <w:rsid w:val="00DD5068"/>
    <w:rsid w:val="00DE1022"/>
    <w:rsid w:val="00E02A3C"/>
    <w:rsid w:val="00E163D7"/>
    <w:rsid w:val="00E3275E"/>
    <w:rsid w:val="00E44922"/>
    <w:rsid w:val="00E50C47"/>
    <w:rsid w:val="00E62829"/>
    <w:rsid w:val="00EA26ED"/>
    <w:rsid w:val="00EA7772"/>
    <w:rsid w:val="00EA779B"/>
    <w:rsid w:val="00EB1AE6"/>
    <w:rsid w:val="00ED5612"/>
    <w:rsid w:val="00ED6C3B"/>
    <w:rsid w:val="00EE0332"/>
    <w:rsid w:val="00EE2788"/>
    <w:rsid w:val="00EE4185"/>
    <w:rsid w:val="00EF6F62"/>
    <w:rsid w:val="00F355AC"/>
    <w:rsid w:val="00F37B54"/>
    <w:rsid w:val="00F50C45"/>
    <w:rsid w:val="00F8118C"/>
    <w:rsid w:val="00FA4C00"/>
    <w:rsid w:val="00FB0C74"/>
    <w:rsid w:val="00FB5292"/>
    <w:rsid w:val="00FD0A48"/>
    <w:rsid w:val="00FE2506"/>
    <w:rsid w:val="00FF0D3C"/>
    <w:rsid w:val="07119B8A"/>
    <w:rsid w:val="2B02CAF9"/>
    <w:rsid w:val="525FAB60"/>
    <w:rsid w:val="56BDD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F27E"/>
  <w15:chartTrackingRefBased/>
  <w15:docId w15:val="{2EC55146-54D4-400B-B928-5D9C2FA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E1022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DE102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1022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62D6E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62D6E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5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55DEF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355DEF"/>
  </w:style>
  <w:style w:type="character" w:customStyle="1" w:styleId="eop">
    <w:name w:val="eop"/>
    <w:rsid w:val="0035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d964be-0187-424a-8b39-f65484c3d3e9" xsi:nil="true"/>
    <TaxCatchAll xmlns="fe1bb9be-22af-448c-894d-f312880fc4df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CD07CD-78B5-40DA-9C91-65C0C1CAD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857CE-4FDC-47D9-A515-220F6CE9F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5C5B8-6F89-4F0F-A959-65B576653FAD}">
  <ds:schemaRefs>
    <ds:schemaRef ds:uri="http://schemas.microsoft.com/office/2006/metadata/properties"/>
    <ds:schemaRef ds:uri="http://schemas.microsoft.com/office/infopath/2007/PartnerControls"/>
    <ds:schemaRef ds:uri="97d964be-0187-424a-8b39-f65484c3d3e9"/>
    <ds:schemaRef ds:uri="fe1bb9be-22af-448c-894d-f312880fc4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officer band 2</dc:title>
  <dc:creator>RDahl</dc:creator>
  <cp:lastModifiedBy>Phillips, Megan (Staff Comisiwn y Senedd | Senedd Commission Staff)</cp:lastModifiedBy>
  <cp:revision>9</cp:revision>
  <cp:lastPrinted>2011-05-05T09:53:00Z</cp:lastPrinted>
  <dcterms:created xsi:type="dcterms:W3CDTF">2025-04-09T10:34:00Z</dcterms:created>
  <dcterms:modified xsi:type="dcterms:W3CDTF">2025-04-10T10:38:00Z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