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3DA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B84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654188D" w:rsidR="00EA5290" w:rsidRPr="00670227" w:rsidRDefault="00732C3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Creu Cymru Oed-gyfeillgar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9AE4E21" w:rsidR="00EA5290" w:rsidRPr="00670227" w:rsidRDefault="0035494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732C39">
              <w:rPr>
                <w:rFonts w:ascii="Arial" w:hAnsi="Arial"/>
                <w:b/>
                <w:sz w:val="24"/>
              </w:rPr>
              <w:t xml:space="preserve">2 </w:t>
            </w:r>
            <w:r w:rsidR="00542324">
              <w:rPr>
                <w:rFonts w:ascii="Arial" w:hAnsi="Arial"/>
                <w:b/>
                <w:sz w:val="24"/>
              </w:rPr>
              <w:t>Rhagfyr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397D03D" w:rsidR="00EA5290" w:rsidRPr="00670227" w:rsidRDefault="00732C3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Dawn Bowden AS, y Gweinidog Plant a Gofal Cymdeithasol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D1AD609" w14:textId="6872E70D" w:rsidR="000C1C82" w:rsidRPr="00B07D07" w:rsidRDefault="00377DD0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Cafodd</w:t>
      </w:r>
      <w:r w:rsidR="00D34F38">
        <w:rPr>
          <w:rFonts w:ascii="Arial" w:hAnsi="Arial"/>
          <w:sz w:val="24"/>
        </w:rPr>
        <w:t xml:space="preserve"> y Strategaeth ar gyfer Cymdeithas sy'n Heneiddio </w:t>
      </w:r>
      <w:r>
        <w:rPr>
          <w:rFonts w:ascii="Arial" w:hAnsi="Arial"/>
          <w:sz w:val="24"/>
        </w:rPr>
        <w:t xml:space="preserve">ei lansio </w:t>
      </w:r>
      <w:r w:rsidR="00D34F38">
        <w:rPr>
          <w:rFonts w:ascii="Arial" w:hAnsi="Arial"/>
          <w:sz w:val="24"/>
        </w:rPr>
        <w:t xml:space="preserve">am y tro cyntaf yn 2021. Roedd yn </w:t>
      </w:r>
      <w:r>
        <w:rPr>
          <w:rFonts w:ascii="Arial" w:hAnsi="Arial"/>
          <w:sz w:val="24"/>
        </w:rPr>
        <w:t>disgrifio</w:t>
      </w:r>
      <w:r w:rsidR="00D34F38">
        <w:rPr>
          <w:rFonts w:ascii="Arial" w:hAnsi="Arial"/>
          <w:sz w:val="24"/>
        </w:rPr>
        <w:t xml:space="preserve"> ein gweledigaeth uchelgeisiol ar gyfer creu Cymru oe</w:t>
      </w:r>
      <w:r>
        <w:rPr>
          <w:rFonts w:ascii="Arial" w:hAnsi="Arial"/>
          <w:sz w:val="24"/>
        </w:rPr>
        <w:t>d</w:t>
      </w:r>
      <w:r w:rsidR="00D34F38">
        <w:rPr>
          <w:rFonts w:ascii="Arial" w:hAnsi="Arial"/>
          <w:sz w:val="24"/>
        </w:rPr>
        <w:t xml:space="preserve">-gyfeillgar sy'n helpu pobl o bob oed i fyw a heneiddio'n dda. Rydym yn awyddus i sicrhau bod Cymru yn wlad lle mae pawb yn gallu edrych ymlaen at heneiddio. </w:t>
      </w:r>
      <w:r w:rsidR="0029746F" w:rsidRPr="0029746F">
        <w:rPr>
          <w:rFonts w:ascii="Arial" w:hAnsi="Arial"/>
          <w:sz w:val="24"/>
        </w:rPr>
        <w:t xml:space="preserve">Heddiw, rwy'n cyhoeddi </w:t>
      </w:r>
      <w:hyperlink r:id="rId8" w:history="1">
        <w:r w:rsidR="0029746F" w:rsidRPr="0029746F">
          <w:rPr>
            <w:rStyle w:val="Hyperlink"/>
            <w:rFonts w:ascii="Arial" w:hAnsi="Arial"/>
            <w:sz w:val="24"/>
          </w:rPr>
          <w:t>adroddiad</w:t>
        </w:r>
      </w:hyperlink>
      <w:r w:rsidR="0029746F" w:rsidRPr="0029746F">
        <w:rPr>
          <w:rFonts w:ascii="Arial" w:hAnsi="Arial"/>
          <w:sz w:val="24"/>
        </w:rPr>
        <w:t xml:space="preserve"> ar gynnydd dros y 12 mis diwethaf</w:t>
      </w:r>
    </w:p>
    <w:p w14:paraId="053C0F54" w14:textId="2BF056B9" w:rsidR="0037746F" w:rsidRDefault="00E1454A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Dair blynedd ers ei lansio, mae'r Strategaeth wedi sicrhau bod Cymru yn</w:t>
      </w:r>
      <w:r w:rsidR="00922E94">
        <w:rPr>
          <w:rFonts w:ascii="Arial" w:hAnsi="Arial"/>
          <w:sz w:val="24"/>
        </w:rPr>
        <w:t xml:space="preserve"> chwarae ei rhan yn yr</w:t>
      </w:r>
      <w:r>
        <w:rPr>
          <w:rFonts w:ascii="Arial" w:hAnsi="Arial"/>
          <w:sz w:val="24"/>
        </w:rPr>
        <w:t xml:space="preserve"> ymateb byd-eang i boblogaethau sy'n heneiddio. Ers 2022, </w:t>
      </w:r>
      <w:r w:rsidR="0031072F">
        <w:rPr>
          <w:rFonts w:ascii="Arial" w:hAnsi="Arial"/>
          <w:sz w:val="24"/>
        </w:rPr>
        <w:t xml:space="preserve">mae </w:t>
      </w:r>
      <w:r>
        <w:rPr>
          <w:rFonts w:ascii="Arial" w:hAnsi="Arial"/>
          <w:sz w:val="24"/>
        </w:rPr>
        <w:t>£1.1 miliwn</w:t>
      </w:r>
      <w:r w:rsidR="0031072F">
        <w:rPr>
          <w:rFonts w:ascii="Arial" w:hAnsi="Arial"/>
          <w:sz w:val="24"/>
        </w:rPr>
        <w:t xml:space="preserve"> y flwyddyn o gyllid wedi’i dargedu wedi cael ei </w:t>
      </w:r>
      <w:r>
        <w:rPr>
          <w:rFonts w:ascii="Arial" w:hAnsi="Arial"/>
          <w:sz w:val="24"/>
        </w:rPr>
        <w:t xml:space="preserve">ddyrannu i awdurdodau lleol (£50,000 yr un) i weithio tuag at aelodaeth o Rwydwaith Byd-eang </w:t>
      </w:r>
      <w:r w:rsidR="0031072F">
        <w:rPr>
          <w:rFonts w:ascii="Arial" w:hAnsi="Arial"/>
          <w:sz w:val="24"/>
        </w:rPr>
        <w:t>Sefydliad Iechyd y Byd</w:t>
      </w:r>
      <w:r>
        <w:rPr>
          <w:rFonts w:ascii="Arial" w:hAnsi="Arial"/>
          <w:sz w:val="24"/>
        </w:rPr>
        <w:t xml:space="preserve"> </w:t>
      </w:r>
      <w:r w:rsidR="0031072F">
        <w:rPr>
          <w:rFonts w:ascii="Arial" w:hAnsi="Arial"/>
          <w:sz w:val="24"/>
        </w:rPr>
        <w:t xml:space="preserve">(WHO) </w:t>
      </w:r>
      <w:r>
        <w:rPr>
          <w:rFonts w:ascii="Arial" w:hAnsi="Arial"/>
          <w:sz w:val="24"/>
        </w:rPr>
        <w:t xml:space="preserve">o Ddinasoedd a Chymunedau Oed-gyfeillgar. </w:t>
      </w:r>
      <w:r w:rsidR="0031072F">
        <w:rPr>
          <w:rFonts w:ascii="Arial" w:hAnsi="Arial"/>
          <w:sz w:val="24"/>
        </w:rPr>
        <w:t>Nod</w:t>
      </w:r>
      <w:r>
        <w:rPr>
          <w:rFonts w:ascii="Arial" w:hAnsi="Arial"/>
          <w:sz w:val="24"/>
        </w:rPr>
        <w:t xml:space="preserve"> y Rhwydwaith yw ysgogi a galluogi dinasoedd a chymunedau ledled y byd i ddod yn fwyfwy oed-gyfeillgar</w:t>
      </w:r>
      <w:r>
        <w:rPr>
          <w:rFonts w:ascii="Arial" w:hAnsi="Arial"/>
          <w:color w:val="000000"/>
          <w:sz w:val="24"/>
        </w:rPr>
        <w:t xml:space="preserve"> – ar hyn o bryd mae'r aelodaeth</w:t>
      </w:r>
      <w:r>
        <w:rPr>
          <w:rFonts w:ascii="Arial" w:hAnsi="Arial"/>
          <w:color w:val="000000"/>
          <w:sz w:val="24"/>
          <w:shd w:val="clear" w:color="auto" w:fill="EDEDED"/>
        </w:rPr>
        <w:t xml:space="preserve"> </w:t>
      </w:r>
      <w:r>
        <w:rPr>
          <w:rFonts w:ascii="Arial" w:hAnsi="Arial"/>
          <w:sz w:val="24"/>
        </w:rPr>
        <w:t xml:space="preserve">yn cynnwys 1606 o ddinasoedd a chymunedau mewn 53 o wledydd, gan gwmpasu dros 330 miliwn o bobl ledled y byd. </w:t>
      </w:r>
    </w:p>
    <w:p w14:paraId="3CB99443" w14:textId="0A911505" w:rsidR="007C7D73" w:rsidRDefault="00E1454A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Hyd yma mae 8 awdurdod lleol yng Nghymru wedi ennill aelodaeth, a bydd mwyn yn dilyn yn 2025. </w:t>
      </w:r>
    </w:p>
    <w:p w14:paraId="77A72401" w14:textId="3B61E173" w:rsidR="00EA6E49" w:rsidRPr="0037746F" w:rsidRDefault="00D2602C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Roedd cefnogi'r gwaith o ddatblygu cymunedau oed-gyfeillgar yn flaenoriaeth strategol i gyn Gomisiynydd Pobl Hŷn Cymru, a fu'n helpu awdurdodau lleol ers 2019 i ddatblygu cymunedau oed-gyfeillgar ac i wneud cais am aelodaeth o Rwydwaith Byd-eang y WHO. Er nad yw wedi</w:t>
      </w:r>
      <w:r w:rsidR="0031072F">
        <w:rPr>
          <w:rFonts w:ascii="Arial" w:hAnsi="Arial"/>
          <w:sz w:val="24"/>
        </w:rPr>
        <w:t xml:space="preserve">’i </w:t>
      </w:r>
      <w:r>
        <w:rPr>
          <w:rFonts w:ascii="Arial" w:hAnsi="Arial"/>
          <w:sz w:val="24"/>
        </w:rPr>
        <w:t xml:space="preserve">gadarnhau eto, rydym yn rhagweld y bydd Comisiynydd Pobl Hŷn newydd Cymru yn parhau i flaenoriaethu'r gwaith hwn. </w:t>
      </w:r>
    </w:p>
    <w:p w14:paraId="244A4A5C" w14:textId="4D34D8BA" w:rsidR="00E1454A" w:rsidRPr="00E1454A" w:rsidRDefault="00E1454A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Nid yw Llywodraeth Cymru yn rhagnodi sut mae awdurdodau lleol yn gweithio gyda phobl hŷn ac yn eu cefnogi yn eu hardaloedd - rydym yn annog awdurdodau lleol i gynnwys pobl hŷn yn y gwaith o gynllunio gwasanaethau lleol, rhwydweithiau cymdeithasol, ac amgylcheddau adeiledig. </w:t>
      </w:r>
    </w:p>
    <w:p w14:paraId="64A1BB26" w14:textId="292C3A47" w:rsidR="00B07D07" w:rsidRPr="00B07D07" w:rsidRDefault="00531BA7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dadansoddiad o adroddiadau awdurdodau lleol yn dangos ystod eang o weithgarwch mewn cydweithrediad â phobl hŷn, partneriaid statudol, a'r trydydd sector. Mae ein gwaith </w:t>
      </w:r>
      <w:r w:rsidR="0031072F">
        <w:rPr>
          <w:rFonts w:ascii="Arial" w:hAnsi="Arial"/>
          <w:sz w:val="24"/>
        </w:rPr>
        <w:t xml:space="preserve">cychwynnol o edrych ar adroddiadau’r </w:t>
      </w:r>
      <w:r>
        <w:rPr>
          <w:rFonts w:ascii="Arial" w:hAnsi="Arial"/>
          <w:sz w:val="24"/>
        </w:rPr>
        <w:t>awdurdodau lleol yn dangos bod pobl hŷn yn cael budd o gyllid y rhaglen yn y ffyrdd canlynol:</w:t>
      </w:r>
    </w:p>
    <w:p w14:paraId="2B9598FE" w14:textId="4CB56D70" w:rsidR="00B07D07" w:rsidRPr="00EA6E49" w:rsidRDefault="00B07D07" w:rsidP="002A5E28">
      <w:pPr>
        <w:pStyle w:val="ListParagraph"/>
        <w:numPr>
          <w:ilvl w:val="2"/>
          <w:numId w:val="4"/>
        </w:numPr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Mwy o ymwybyddiaeth o wasanaethau lleol a chyngor ar ystod o faterion i helpu pobl i heneiddio mewn modd iach ac egnïol.</w:t>
      </w:r>
    </w:p>
    <w:p w14:paraId="251B093D" w14:textId="67344D35" w:rsidR="00B07D07" w:rsidRPr="00B0262B" w:rsidRDefault="00B07D07" w:rsidP="002A5E28">
      <w:pPr>
        <w:pStyle w:val="ListParagraph"/>
        <w:numPr>
          <w:ilvl w:val="2"/>
          <w:numId w:val="4"/>
        </w:numPr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gallu i gael llais yn y gwaith o gynllunio gwasanaethau lleol a chynlluniau gweithredu.</w:t>
      </w:r>
    </w:p>
    <w:p w14:paraId="193E2F25" w14:textId="5558B8F1" w:rsidR="00B07D07" w:rsidRPr="00B0262B" w:rsidRDefault="00B07D07" w:rsidP="002A5E28">
      <w:pPr>
        <w:pStyle w:val="ListParagraph"/>
        <w:numPr>
          <w:ilvl w:val="2"/>
          <w:numId w:val="4"/>
        </w:numPr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cyfle i gymryd rhan mewn gweithgareddau sy'n brwydro yn erbyn unigrwydd, gan greu rhwydweithiau cymdeithasol a hyrwyddo undod rhwng cenedlaethau.</w:t>
      </w:r>
    </w:p>
    <w:p w14:paraId="01A36AF3" w14:textId="77777777" w:rsidR="00B07D07" w:rsidRPr="00B0262B" w:rsidRDefault="00B07D07" w:rsidP="002A5E28">
      <w:pPr>
        <w:pStyle w:val="ListParagraph"/>
        <w:numPr>
          <w:ilvl w:val="2"/>
          <w:numId w:val="4"/>
        </w:numPr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cyfle i wirfoddoli a chyfrannu at fywyd cymdeithasol, diwylliannol ac economaidd Cymru. </w:t>
      </w:r>
    </w:p>
    <w:p w14:paraId="754A8AD8" w14:textId="77777777" w:rsidR="00B07D07" w:rsidRPr="00B0262B" w:rsidRDefault="00B07D07" w:rsidP="002A5E28">
      <w:pPr>
        <w:pStyle w:val="ListParagraph"/>
        <w:numPr>
          <w:ilvl w:val="2"/>
          <w:numId w:val="4"/>
        </w:numPr>
        <w:spacing w:after="120"/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cyfle i fod yn rhan o fudiad byd-eang i greu cymunedau oed-gyfeillgar. </w:t>
      </w:r>
    </w:p>
    <w:p w14:paraId="3924B1DE" w14:textId="3ABF9641" w:rsidR="008E7632" w:rsidRDefault="00EA6E49" w:rsidP="002A5E28">
      <w:pPr>
        <w:spacing w:after="120"/>
        <w:rPr>
          <w:rFonts w:ascii="Arial" w:hAnsi="Arial" w:cs="Arial"/>
          <w:sz w:val="24"/>
          <w:szCs w:val="24"/>
        </w:rPr>
      </w:pPr>
      <w:bookmarkStart w:id="0" w:name="_Hlk182993633"/>
      <w:bookmarkStart w:id="1" w:name="_Hlk182991627"/>
      <w:bookmarkStart w:id="2" w:name="_Hlk182993612"/>
      <w:r>
        <w:rPr>
          <w:rFonts w:ascii="Arial" w:hAnsi="Arial"/>
          <w:sz w:val="24"/>
        </w:rPr>
        <w:t xml:space="preserve">Yn ddiweddar, fe wnaethom ofyn i awdurdodau lleol rannu eu ffigurau sy'n dangos faint o bobl hŷn sydd wedi cymryd rhan mewn gweithgareddau oed-gyfeillgar. Cawsom ffigurau gan </w:t>
      </w:r>
      <w:r>
        <w:rPr>
          <w:rFonts w:ascii="Arial" w:hAnsi="Arial"/>
          <w:b/>
          <w:sz w:val="24"/>
        </w:rPr>
        <w:t>19</w:t>
      </w:r>
      <w:r>
        <w:rPr>
          <w:rFonts w:ascii="Arial" w:hAnsi="Arial"/>
          <w:sz w:val="24"/>
        </w:rPr>
        <w:t xml:space="preserve"> o awdurdodau lleol, gan amcangyfrif bod tua 66,500 o bobl hŷn wedi cael budd mewn rhyw ffordd o'r rhaglen oed-gyfeillgar. Roedd dros 33,000 wedi cymryd rhan neu wedi bod yn bresennol mewn digwyddiad ymgysylltu wyneb yn wyneb, gyda 2000 yn rhoi o'u hamser i ymateb i arolwg neu ymgynghoriad. Mae gwybodaeth uniongyrchol gan ddeiliaid swyddi oed-gyfeillgar wedi cyrraedd 23,000 o unigolion hŷn. </w:t>
      </w:r>
    </w:p>
    <w:p w14:paraId="7BE5138E" w14:textId="2011AB5E" w:rsidR="00B0780B" w:rsidRPr="00B07D07" w:rsidRDefault="008E7632" w:rsidP="002C3B1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amcangyfrifon hyn yn seiliedig ar y 12 mis diwethaf hyd at fis Tachwedd 2024, ac maent yn tynnu sylw at sut mae buddsoddiad blynyddol cymharol fach o £1.1 miliwn yn helpu i sbarduno datblygiad o amrywiaeth eang o brosiectau ataliol o dan arweiniad lleol sy'n dod â budd i bobl hŷn ledled Cymru. </w:t>
      </w:r>
      <w:bookmarkEnd w:id="0"/>
    </w:p>
    <w:bookmarkEnd w:id="1"/>
    <w:p w14:paraId="4B8D927E" w14:textId="676C6D77" w:rsidR="00EA6E49" w:rsidRPr="00EA6E49" w:rsidRDefault="00EA6E49" w:rsidP="002C3B16">
      <w:pPr>
        <w:spacing w:after="120"/>
        <w:rPr>
          <w:rFonts w:ascii="Arial" w:hAnsi="Arial" w:cs="Arial"/>
          <w:color w:val="070707"/>
          <w:sz w:val="24"/>
          <w:szCs w:val="24"/>
          <w:shd w:val="clear" w:color="auto" w:fill="FFFFFF"/>
        </w:rPr>
      </w:pPr>
      <w:r>
        <w:rPr>
          <w:rFonts w:ascii="Arial" w:hAnsi="Arial"/>
          <w:color w:val="070707"/>
          <w:sz w:val="24"/>
          <w:shd w:val="clear" w:color="auto" w:fill="FFFFFF"/>
        </w:rPr>
        <w:t>Trwy ymdrechu ar y cyd, mae Cymru wedi dod yn rhan o symudiad byd-eang tuag at wella polisïau a gwasanaethau i bobl hŷn i'r graddau ein bod bellach yn cael ein gweld fel enghraifft ryngwladol o arfer da gan y WHO.</w:t>
      </w:r>
      <w:r>
        <w:rPr>
          <w:rFonts w:ascii="Arial" w:hAnsi="Arial"/>
          <w:sz w:val="24"/>
        </w:rPr>
        <w:t xml:space="preserve"> </w:t>
      </w:r>
    </w:p>
    <w:p w14:paraId="2B0C38AD" w14:textId="77777777" w:rsidR="00B0780B" w:rsidRPr="00B0780B" w:rsidRDefault="00B0780B" w:rsidP="002C3B16">
      <w:pPr>
        <w:spacing w:after="120"/>
        <w:rPr>
          <w:rFonts w:ascii="Arial" w:hAnsi="Arial" w:cs="Arial"/>
          <w:sz w:val="24"/>
          <w:szCs w:val="24"/>
        </w:rPr>
      </w:pPr>
    </w:p>
    <w:bookmarkEnd w:id="2"/>
    <w:p w14:paraId="672B2287" w14:textId="19FF543E" w:rsidR="000C1C82" w:rsidRPr="00110390" w:rsidRDefault="000C1C82" w:rsidP="00110390">
      <w:pPr>
        <w:spacing w:after="120"/>
        <w:rPr>
          <w:rFonts w:ascii="Arial" w:hAnsi="Arial" w:cs="Arial"/>
          <w:sz w:val="24"/>
          <w:szCs w:val="24"/>
        </w:rPr>
      </w:pPr>
    </w:p>
    <w:sectPr w:rsidR="000C1C82" w:rsidRPr="00110390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4FEA" w14:textId="77777777" w:rsidR="00A34095" w:rsidRDefault="00A34095">
      <w:r>
        <w:separator/>
      </w:r>
    </w:p>
  </w:endnote>
  <w:endnote w:type="continuationSeparator" w:id="0">
    <w:p w14:paraId="2475CF5C" w14:textId="77777777" w:rsidR="00A34095" w:rsidRDefault="00A3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B966B7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209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5623A" w14:textId="77777777" w:rsidR="00A34095" w:rsidRDefault="00A34095">
      <w:r>
        <w:separator/>
      </w:r>
    </w:p>
  </w:footnote>
  <w:footnote w:type="continuationSeparator" w:id="0">
    <w:p w14:paraId="52AF996D" w14:textId="77777777" w:rsidR="00A34095" w:rsidRDefault="00A3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7BE7"/>
    <w:multiLevelType w:val="hybridMultilevel"/>
    <w:tmpl w:val="0F300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207916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05CA8"/>
    <w:multiLevelType w:val="hybridMultilevel"/>
    <w:tmpl w:val="D516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61F91"/>
    <w:multiLevelType w:val="hybridMultilevel"/>
    <w:tmpl w:val="70201274"/>
    <w:lvl w:ilvl="0" w:tplc="E72079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1"/>
  </w:num>
  <w:num w:numId="2" w16cid:durableId="1195464718">
    <w:abstractNumId w:val="3"/>
  </w:num>
  <w:num w:numId="3" w16cid:durableId="1971595118">
    <w:abstractNumId w:val="2"/>
  </w:num>
  <w:num w:numId="4" w16cid:durableId="5250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A2F39"/>
    <w:rsid w:val="000B7632"/>
    <w:rsid w:val="000C1C82"/>
    <w:rsid w:val="000C3A52"/>
    <w:rsid w:val="000C53DB"/>
    <w:rsid w:val="000C5E9B"/>
    <w:rsid w:val="00110390"/>
    <w:rsid w:val="00134918"/>
    <w:rsid w:val="001460B1"/>
    <w:rsid w:val="00166C4B"/>
    <w:rsid w:val="0017102C"/>
    <w:rsid w:val="001A2F84"/>
    <w:rsid w:val="001A39E2"/>
    <w:rsid w:val="001A6AF1"/>
    <w:rsid w:val="001B027C"/>
    <w:rsid w:val="001B288D"/>
    <w:rsid w:val="001C532F"/>
    <w:rsid w:val="001D1D1E"/>
    <w:rsid w:val="001E53BF"/>
    <w:rsid w:val="001F6143"/>
    <w:rsid w:val="0020175D"/>
    <w:rsid w:val="00214B25"/>
    <w:rsid w:val="00223E62"/>
    <w:rsid w:val="00243DE3"/>
    <w:rsid w:val="00254C37"/>
    <w:rsid w:val="00264DF7"/>
    <w:rsid w:val="00274F08"/>
    <w:rsid w:val="0029746F"/>
    <w:rsid w:val="002A0F29"/>
    <w:rsid w:val="002A3CA5"/>
    <w:rsid w:val="002A5310"/>
    <w:rsid w:val="002A5E28"/>
    <w:rsid w:val="002C3B16"/>
    <w:rsid w:val="002C57B6"/>
    <w:rsid w:val="002D0CC4"/>
    <w:rsid w:val="002E5A2B"/>
    <w:rsid w:val="002E5F3D"/>
    <w:rsid w:val="002F0EB9"/>
    <w:rsid w:val="002F53A9"/>
    <w:rsid w:val="0031072F"/>
    <w:rsid w:val="00314E36"/>
    <w:rsid w:val="003215C5"/>
    <w:rsid w:val="003220C1"/>
    <w:rsid w:val="00354948"/>
    <w:rsid w:val="00356D7B"/>
    <w:rsid w:val="00357893"/>
    <w:rsid w:val="003670C1"/>
    <w:rsid w:val="00370471"/>
    <w:rsid w:val="0037746F"/>
    <w:rsid w:val="00377674"/>
    <w:rsid w:val="00377DD0"/>
    <w:rsid w:val="003B1503"/>
    <w:rsid w:val="003B3D64"/>
    <w:rsid w:val="003C2DBB"/>
    <w:rsid w:val="003C5133"/>
    <w:rsid w:val="003E1F81"/>
    <w:rsid w:val="00412673"/>
    <w:rsid w:val="004205C8"/>
    <w:rsid w:val="0043031D"/>
    <w:rsid w:val="0046757C"/>
    <w:rsid w:val="0047695A"/>
    <w:rsid w:val="00497E5C"/>
    <w:rsid w:val="004B061D"/>
    <w:rsid w:val="004B1F7F"/>
    <w:rsid w:val="004B7B34"/>
    <w:rsid w:val="004E1959"/>
    <w:rsid w:val="005048D9"/>
    <w:rsid w:val="00531BA7"/>
    <w:rsid w:val="00542324"/>
    <w:rsid w:val="00553A1F"/>
    <w:rsid w:val="005604D2"/>
    <w:rsid w:val="00560F1F"/>
    <w:rsid w:val="00564EAF"/>
    <w:rsid w:val="0056606C"/>
    <w:rsid w:val="00574BB3"/>
    <w:rsid w:val="00595FF2"/>
    <w:rsid w:val="005A22E2"/>
    <w:rsid w:val="005B030B"/>
    <w:rsid w:val="005B1205"/>
    <w:rsid w:val="005D2A41"/>
    <w:rsid w:val="005D7663"/>
    <w:rsid w:val="005F1659"/>
    <w:rsid w:val="00603548"/>
    <w:rsid w:val="00637464"/>
    <w:rsid w:val="00654C0A"/>
    <w:rsid w:val="006633C7"/>
    <w:rsid w:val="00663F04"/>
    <w:rsid w:val="00666582"/>
    <w:rsid w:val="00670227"/>
    <w:rsid w:val="00673AC3"/>
    <w:rsid w:val="006814BD"/>
    <w:rsid w:val="00682A2C"/>
    <w:rsid w:val="0069133F"/>
    <w:rsid w:val="00695E43"/>
    <w:rsid w:val="006B340E"/>
    <w:rsid w:val="006B461D"/>
    <w:rsid w:val="006C3EFA"/>
    <w:rsid w:val="006E0A2C"/>
    <w:rsid w:val="00703993"/>
    <w:rsid w:val="007078C5"/>
    <w:rsid w:val="00730BA0"/>
    <w:rsid w:val="00732C39"/>
    <w:rsid w:val="0073380E"/>
    <w:rsid w:val="00743B79"/>
    <w:rsid w:val="0074693B"/>
    <w:rsid w:val="007523BC"/>
    <w:rsid w:val="00752C48"/>
    <w:rsid w:val="00771197"/>
    <w:rsid w:val="00773F1F"/>
    <w:rsid w:val="00791218"/>
    <w:rsid w:val="007A05FB"/>
    <w:rsid w:val="007B5260"/>
    <w:rsid w:val="007C24E7"/>
    <w:rsid w:val="007C7CEE"/>
    <w:rsid w:val="007C7D73"/>
    <w:rsid w:val="007D1402"/>
    <w:rsid w:val="007E15C5"/>
    <w:rsid w:val="007F5E64"/>
    <w:rsid w:val="00800FA0"/>
    <w:rsid w:val="00812370"/>
    <w:rsid w:val="0082411A"/>
    <w:rsid w:val="00841628"/>
    <w:rsid w:val="00846160"/>
    <w:rsid w:val="008467B9"/>
    <w:rsid w:val="00877BD2"/>
    <w:rsid w:val="00892B44"/>
    <w:rsid w:val="00893F26"/>
    <w:rsid w:val="008B71B6"/>
    <w:rsid w:val="008B7927"/>
    <w:rsid w:val="008D1E0B"/>
    <w:rsid w:val="008E7632"/>
    <w:rsid w:val="008F0CC6"/>
    <w:rsid w:val="008F789E"/>
    <w:rsid w:val="00905771"/>
    <w:rsid w:val="00922DB5"/>
    <w:rsid w:val="00922E94"/>
    <w:rsid w:val="00953A46"/>
    <w:rsid w:val="00967473"/>
    <w:rsid w:val="00973090"/>
    <w:rsid w:val="00995320"/>
    <w:rsid w:val="00995EEC"/>
    <w:rsid w:val="009D26D8"/>
    <w:rsid w:val="009D654F"/>
    <w:rsid w:val="009E4974"/>
    <w:rsid w:val="009F06C3"/>
    <w:rsid w:val="00A204C9"/>
    <w:rsid w:val="00A23742"/>
    <w:rsid w:val="00A3247B"/>
    <w:rsid w:val="00A34095"/>
    <w:rsid w:val="00A34B1F"/>
    <w:rsid w:val="00A61A24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06AFD"/>
    <w:rsid w:val="00B0780B"/>
    <w:rsid w:val="00B07D07"/>
    <w:rsid w:val="00B13E31"/>
    <w:rsid w:val="00B239BA"/>
    <w:rsid w:val="00B261ED"/>
    <w:rsid w:val="00B34A0F"/>
    <w:rsid w:val="00B468BB"/>
    <w:rsid w:val="00B81F17"/>
    <w:rsid w:val="00BC70E4"/>
    <w:rsid w:val="00BD4A21"/>
    <w:rsid w:val="00BE473E"/>
    <w:rsid w:val="00BE65C4"/>
    <w:rsid w:val="00C43B4A"/>
    <w:rsid w:val="00C64FA5"/>
    <w:rsid w:val="00C84A12"/>
    <w:rsid w:val="00CB79F9"/>
    <w:rsid w:val="00CF3DC5"/>
    <w:rsid w:val="00D017E2"/>
    <w:rsid w:val="00D026EC"/>
    <w:rsid w:val="00D16D97"/>
    <w:rsid w:val="00D2602C"/>
    <w:rsid w:val="00D27609"/>
    <w:rsid w:val="00D27F42"/>
    <w:rsid w:val="00D34F38"/>
    <w:rsid w:val="00D474F9"/>
    <w:rsid w:val="00D607DE"/>
    <w:rsid w:val="00D77C20"/>
    <w:rsid w:val="00D84713"/>
    <w:rsid w:val="00D91BB5"/>
    <w:rsid w:val="00DA59A3"/>
    <w:rsid w:val="00DA6498"/>
    <w:rsid w:val="00DC3893"/>
    <w:rsid w:val="00DD4B82"/>
    <w:rsid w:val="00DE12E7"/>
    <w:rsid w:val="00E02097"/>
    <w:rsid w:val="00E02A8F"/>
    <w:rsid w:val="00E1454A"/>
    <w:rsid w:val="00E1556F"/>
    <w:rsid w:val="00E3419E"/>
    <w:rsid w:val="00E42CC4"/>
    <w:rsid w:val="00E47B1A"/>
    <w:rsid w:val="00E631B1"/>
    <w:rsid w:val="00EA0215"/>
    <w:rsid w:val="00EA5290"/>
    <w:rsid w:val="00EA6E49"/>
    <w:rsid w:val="00EB0A15"/>
    <w:rsid w:val="00EB248F"/>
    <w:rsid w:val="00EB5F93"/>
    <w:rsid w:val="00EC0568"/>
    <w:rsid w:val="00EC3209"/>
    <w:rsid w:val="00EE721A"/>
    <w:rsid w:val="00EF1E16"/>
    <w:rsid w:val="00F0272E"/>
    <w:rsid w:val="00F2438B"/>
    <w:rsid w:val="00F768B0"/>
    <w:rsid w:val="00F81C33"/>
    <w:rsid w:val="00F923C2"/>
    <w:rsid w:val="00F97613"/>
    <w:rsid w:val="00FB2241"/>
    <w:rsid w:val="00FC79A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EC320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D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2D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2DB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DB5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strategaeth-ar-gyfer-cymdeithas-syn-heneiddio-diweddariad-cynnydd-rhagfyr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A55916828</value>
    </field>
    <field name="Objective-Title">
      <value order="0">Doc 1 Written Statement - Creating an age friendly Wales (CYM)</value>
    </field>
    <field name="Objective-Description">
      <value order="0"/>
    </field>
    <field name="Objective-CreationStamp">
      <value order="0">2024-11-26T15:56:49Z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2024-11-29T09:30:36Z</value>
    </field>
    <field name="Objective-Owner">
      <value order="0">Edwards, Gethin (HSCEY - Social Serv &amp; Chief Social Care Officer - Inclusion &amp; Corporate Business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- 2024:MA/DB/10969/24 - Creating an age friendly Wales - progress update</value>
    </field>
    <field name="Objective-Parent">
      <value order="0">MA/DB/10969/24 - Creating an age friendly Wales - progress update</value>
    </field>
    <field name="Objective-State">
      <value order="0">Being Edited</value>
    </field>
    <field name="Objective-VersionId">
      <value order="0">vA101733688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3346</Characters>
  <Application>Microsoft Office Word</Application>
  <DocSecurity>4</DocSecurity>
  <Lines>27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2024-12-02T08:35:00Z</dcterms:created>
  <dcterms:modified xsi:type="dcterms:W3CDTF">2024-12-02T08:35:00Z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A55916828</vt:lpwstr>
  </property>
  <property fmtid="{D5CDD505-2E9C-101B-9397-08002B2CF9AE}" pid="4" name="Objective-Title">
    <vt:lpwstr>Doc 1 Written Statement - Creating an age friendly Wales (CYM)</vt:lpwstr>
  </property>
  <property fmtid="{D5CDD505-2E9C-101B-9397-08002B2CF9AE}" pid="5" name="Objective-Comment">
    <vt:lpwstr/>
  </property>
  <property fmtid="{D5CDD505-2E9C-101B-9397-08002B2CF9AE}" pid="6" name="Objective-CreationStamp">
    <vt:filetime>2024-11-26T15:56:49Z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2024-11-29T09:30:36Z</vt:filetime>
  </property>
  <property fmtid="{D5CDD505-2E9C-101B-9397-08002B2CF9AE}" pid="11" name="Objective-Owner">
    <vt:lpwstr>Edwards, Gethin (HSCEY - Social Serv &amp; Chief Social Care Officer - Inclusion &amp; Corporate Business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- 2024:MA/DB/10969/24 - Creating an age friendly Wales - progress update:</vt:lpwstr>
  </property>
  <property fmtid="{D5CDD505-2E9C-101B-9397-08002B2CF9AE}" pid="13" name="Objective-Parent">
    <vt:lpwstr>MA/DB/10969/24 - Creating an age friendly Wales - progress update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qA2113342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vA101733688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