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8CD96" w14:textId="76ADA64B" w:rsidR="008A193D" w:rsidRPr="00542B0E" w:rsidRDefault="0069441E" w:rsidP="00542B0E">
      <w:pPr>
        <w:spacing w:after="150"/>
        <w:divId w:val="2065178270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t>Ymgynghoriad: Bil yr Amgylchedd (Ansawdd Aer a Seinweddau) (Cymru)</w:t>
      </w:r>
    </w:p>
    <w:p w14:paraId="310197C5" w14:textId="77777777" w:rsidR="00542B0E" w:rsidRPr="00542B0E" w:rsidRDefault="00542B0E" w:rsidP="00542B0E">
      <w:pPr>
        <w:spacing w:after="150"/>
        <w:ind w:left="105"/>
        <w:divId w:val="2065178270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</w:p>
    <w:p w14:paraId="74DE513A" w14:textId="4C2B8C3A" w:rsidR="00C76BB0" w:rsidRDefault="006513AC" w:rsidP="00C76BB0">
      <w:pPr>
        <w:spacing w:after="150"/>
        <w:divId w:val="2065178270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t>1. Y cefndir</w:t>
      </w:r>
    </w:p>
    <w:p w14:paraId="13E52015" w14:textId="306184C0" w:rsidR="00B35DEB" w:rsidRDefault="006513AC">
      <w:pPr>
        <w:rPr>
          <w:rStyle w:val="Strong"/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Style w:val="Strong"/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Diben yr ymgynghoriad</w:t>
      </w:r>
    </w:p>
    <w:p w14:paraId="4B8907B5" w14:textId="171BE063" w:rsidR="00891C49" w:rsidRPr="00385D32" w:rsidRDefault="006513AC" w:rsidP="008E75F0">
      <w:pPr>
        <w:rPr>
          <w:rFonts w:eastAsia="Segoe UI" w:cstheme="minorHAnsi"/>
          <w:lang w:val="cy-GB"/>
        </w:rPr>
      </w:pPr>
      <w:r w:rsidRPr="00385D32">
        <w:rPr>
          <w:rFonts w:eastAsia="Segoe UI" w:cstheme="minorHAnsi"/>
          <w:lang w:val="cy-GB"/>
        </w:rPr>
        <w:t xml:space="preserve">Cafodd Bil yr Amgylchedd (Ansawdd Aer a Seinweddau) (Cymru) ("y Bil") ei gyfeirio at y </w:t>
      </w:r>
      <w:hyperlink r:id="rId8" w:history="1">
        <w:r w:rsidRPr="00385D32">
          <w:rPr>
            <w:rFonts w:eastAsia="Segoe UI" w:cstheme="minorHAnsi"/>
            <w:color w:val="428BCA"/>
            <w:lang w:val="cy-GB"/>
          </w:rPr>
          <w:t>Pwyllgor Newid Hinsawdd, yr Amgylchedd, a Seilwaith</w:t>
        </w:r>
      </w:hyperlink>
      <w:r w:rsidRPr="00385D32">
        <w:rPr>
          <w:rFonts w:eastAsia="Segoe UI" w:cstheme="minorHAnsi"/>
          <w:lang w:val="cy-GB"/>
        </w:rPr>
        <w:t xml:space="preserve"> ("y Pwyllgor") er mwyn cynnal gw</w:t>
      </w:r>
      <w:r w:rsidRPr="00385D32">
        <w:rPr>
          <w:rFonts w:eastAsia="Segoe UI" w:cstheme="minorHAnsi"/>
          <w:lang w:val="cy-GB"/>
        </w:rPr>
        <w:t xml:space="preserve">aith craffu Cyfnod 1 ar egwyddorion cyffredinol y Bil. </w:t>
      </w:r>
    </w:p>
    <w:p w14:paraId="1DDB913E" w14:textId="05FCB581" w:rsidR="00437DB7" w:rsidRPr="00385D32" w:rsidRDefault="006513AC" w:rsidP="00437DB7">
      <w:pPr>
        <w:rPr>
          <w:rFonts w:cstheme="minorHAnsi"/>
        </w:rPr>
      </w:pPr>
      <w:r w:rsidRPr="00385D32">
        <w:rPr>
          <w:rFonts w:eastAsia="Segoe UI" w:cstheme="minorHAnsi"/>
          <w:lang w:val="cy-GB"/>
        </w:rPr>
        <w:t xml:space="preserve">Yn ôl Llywodraeth Cymru, nod cyffredinol y Bil yw cyflwyno mesurau a fydd yn cyfrannu at wella ansawdd aer yr amgylchedd yng Nghymru a lleihau effeithiau llygredd aer ar iechyd pobl, </w:t>
      </w:r>
      <w:r w:rsidRPr="00385D32">
        <w:rPr>
          <w:rFonts w:eastAsia="Segoe UI" w:cstheme="minorHAnsi"/>
          <w:lang w:val="cy-GB"/>
        </w:rPr>
        <w:t>bioamrywiaeth yr amgylchedd naturiol a’r economi.  Mae'r Bil yn cynnig y canlynol:</w:t>
      </w:r>
    </w:p>
    <w:p w14:paraId="0B5FBC76" w14:textId="39FB8A2C" w:rsidR="00437DB7" w:rsidRPr="00385D32" w:rsidRDefault="006513AC" w:rsidP="00385D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85D32">
        <w:rPr>
          <w:rFonts w:eastAsia="Segoe UI" w:cstheme="minorHAnsi"/>
          <w:lang w:val="cy-GB"/>
        </w:rPr>
        <w:t xml:space="preserve">darparu fframwaith ar gyfer gosod targedau ansawdd aer cenedlaethol; </w:t>
      </w:r>
    </w:p>
    <w:p w14:paraId="72CDB289" w14:textId="4714F129" w:rsidR="00437DB7" w:rsidRPr="00385D32" w:rsidRDefault="006513AC" w:rsidP="00385D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85D32">
        <w:rPr>
          <w:rFonts w:eastAsia="Segoe UI" w:cstheme="minorHAnsi"/>
          <w:lang w:val="cy-GB"/>
        </w:rPr>
        <w:t>diwygio'r ddeddfwriaeth bresennol sy'n ymwneud â'r strategaeth ansawdd aer genedlaethol; rheoli ansawdd</w:t>
      </w:r>
      <w:r w:rsidRPr="00385D32">
        <w:rPr>
          <w:rFonts w:eastAsia="Segoe UI" w:cstheme="minorHAnsi"/>
          <w:lang w:val="cy-GB"/>
        </w:rPr>
        <w:t xml:space="preserve"> aer lleol; rheoli mwg; parthau aer glân/parthau allyriadau isel a cherbydau sy’n segura; </w:t>
      </w:r>
    </w:p>
    <w:p w14:paraId="58473066" w14:textId="505AC574" w:rsidR="00437DB7" w:rsidRPr="00385D32" w:rsidRDefault="006513AC" w:rsidP="00385D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85D32">
        <w:rPr>
          <w:rFonts w:eastAsia="Segoe UI" w:cstheme="minorHAnsi"/>
          <w:lang w:val="cy-GB"/>
        </w:rPr>
        <w:t xml:space="preserve">gosod dyletswydd ar Weinidogion Cymru i hyrwyddo ymwybyddiaeth o lygredd aer; a </w:t>
      </w:r>
    </w:p>
    <w:p w14:paraId="3E1891FF" w14:textId="52B2A483" w:rsidR="00437DB7" w:rsidRPr="00385D32" w:rsidRDefault="006513AC" w:rsidP="00385D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385D32">
        <w:rPr>
          <w:rFonts w:eastAsia="Segoe UI" w:cstheme="minorHAnsi"/>
          <w:lang w:val="cy-GB"/>
        </w:rPr>
        <w:t>gosod dyletswydd ar Weinidogion Cymru i gyhoeddi strategaeth seinwedd genedlaethol.</w:t>
      </w:r>
    </w:p>
    <w:p w14:paraId="73705056" w14:textId="0DEFFC31" w:rsidR="00B918E6" w:rsidRPr="00385D32" w:rsidRDefault="006513AC" w:rsidP="00B918E6">
      <w:pPr>
        <w:rPr>
          <w:rFonts w:cstheme="minorHAnsi"/>
        </w:rPr>
      </w:pPr>
      <w:r w:rsidRPr="00385D32">
        <w:rPr>
          <w:rFonts w:eastAsia="Segoe UI" w:cstheme="minorHAnsi"/>
          <w:lang w:val="cy-GB"/>
        </w:rPr>
        <w:t>Mae rhagor o fanylion am y Bil i'w gweld yn y Memorandwm Esboniadol sy'n cyd-fynd ag ef (PDF 143KB)</w:t>
      </w:r>
    </w:p>
    <w:p w14:paraId="067AD65C" w14:textId="6096F187" w:rsidR="00C8408C" w:rsidRPr="00385D32" w:rsidRDefault="006513AC" w:rsidP="00354DAD">
      <w:pPr>
        <w:spacing w:line="252" w:lineRule="auto"/>
        <w:rPr>
          <w:rFonts w:eastAsia="Segoe UI" w:cstheme="minorHAnsi"/>
          <w:b/>
          <w:bCs/>
          <w:color w:val="000000"/>
          <w:lang w:val="cy-GB"/>
        </w:rPr>
      </w:pPr>
      <w:r w:rsidRPr="00385D32">
        <w:rPr>
          <w:rFonts w:eastAsia="Segoe UI" w:cstheme="minorHAnsi"/>
          <w:lang w:val="cy-GB"/>
        </w:rPr>
        <w:t>Er mwyn llywio ei waith craffu, mae’r Pwyllgor yn ceisio barn ar egwyddorion cyffredinol y Bil a'r angen am ddeddfwriaeth i gyflawni'r bwriad polisi a nodir</w:t>
      </w:r>
      <w:r w:rsidRPr="00385D32">
        <w:rPr>
          <w:rFonts w:eastAsia="Segoe UI" w:cstheme="minorHAnsi"/>
          <w:lang w:val="cy-GB"/>
        </w:rPr>
        <w:t xml:space="preserve">; </w:t>
      </w:r>
      <w:r w:rsidRPr="00385D32">
        <w:rPr>
          <w:rFonts w:eastAsia="Segoe UI" w:cstheme="minorHAnsi"/>
          <w:color w:val="000000"/>
          <w:lang w:val="cy-GB"/>
        </w:rPr>
        <w:t xml:space="preserve">Y dyddiad cau ar gyfer cyflwyno tystiolaeth yw </w:t>
      </w:r>
      <w:r w:rsidRPr="00385D32">
        <w:rPr>
          <w:rFonts w:eastAsia="Segoe UI" w:cstheme="minorHAnsi"/>
          <w:b/>
          <w:bCs/>
          <w:color w:val="000000"/>
          <w:lang w:val="cy-GB"/>
        </w:rPr>
        <w:t>dydd Gwener 28 Ebrill 2023.</w:t>
      </w:r>
    </w:p>
    <w:p w14:paraId="7456D026" w14:textId="77777777" w:rsidR="008A16E6" w:rsidRDefault="008A16E6" w:rsidP="00354DAD">
      <w:pPr>
        <w:spacing w:line="252" w:lineRule="auto"/>
        <w:rPr>
          <w:rFonts w:ascii="Segoe UI" w:eastAsia="Segoe UI" w:hAnsi="Segoe UI" w:cs="Segoe UI"/>
          <w:b/>
          <w:bCs/>
          <w:color w:val="000000"/>
          <w:lang w:val="cy-GB"/>
        </w:rPr>
      </w:pPr>
    </w:p>
    <w:p w14:paraId="0BA02EB1" w14:textId="77777777" w:rsidR="008A16E6" w:rsidRPr="000B48C8" w:rsidRDefault="008A16E6" w:rsidP="008A16E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Cyflwyno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Tystiolaeth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Ysgrifenedig</w:t>
      </w:r>
      <w:proofErr w:type="spellEnd"/>
      <w:r w:rsidRPr="000B48C8">
        <w:rPr>
          <w:rFonts w:ascii="Segoe UI" w:eastAsia="Times New Roman" w:hAnsi="Segoe UI" w:cs="Segoe UI"/>
          <w:color w:val="000000"/>
          <w:sz w:val="21"/>
          <w:szCs w:val="21"/>
        </w:rPr>
        <w:br/>
      </w:r>
    </w:p>
    <w:p w14:paraId="1B2BF76C" w14:textId="77777777" w:rsidR="008A16E6" w:rsidRPr="00385D32" w:rsidRDefault="008A16E6" w:rsidP="008A16E6">
      <w:pPr>
        <w:rPr>
          <w:rFonts w:cstheme="minorHAnsi"/>
        </w:rPr>
      </w:pPr>
      <w:r w:rsidRPr="00385D32">
        <w:rPr>
          <w:rFonts w:cstheme="minorHAnsi"/>
        </w:rPr>
        <w:t xml:space="preserve">Mae </w:t>
      </w:r>
      <w:proofErr w:type="spellStart"/>
      <w:r w:rsidRPr="00385D32">
        <w:rPr>
          <w:rFonts w:cstheme="minorHAnsi"/>
        </w:rPr>
        <w:t>gan</w:t>
      </w:r>
      <w:proofErr w:type="spellEnd"/>
      <w:r w:rsidRPr="00385D32">
        <w:rPr>
          <w:rFonts w:cstheme="minorHAnsi"/>
        </w:rPr>
        <w:t xml:space="preserve"> y Senedd </w:t>
      </w:r>
      <w:proofErr w:type="spellStart"/>
      <w:r w:rsidRPr="00385D32">
        <w:rPr>
          <w:rFonts w:cstheme="minorHAnsi"/>
        </w:rPr>
        <w:t>ddwy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iaith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, </w:t>
      </w:r>
      <w:proofErr w:type="spellStart"/>
      <w:r w:rsidRPr="00385D32">
        <w:rPr>
          <w:rFonts w:cstheme="minorHAnsi"/>
        </w:rPr>
        <w:t>sef</w:t>
      </w:r>
      <w:proofErr w:type="spellEnd"/>
      <w:r w:rsidRPr="00385D32">
        <w:rPr>
          <w:rFonts w:cstheme="minorHAnsi"/>
        </w:rPr>
        <w:t xml:space="preserve"> Cymraeg a </w:t>
      </w:r>
      <w:proofErr w:type="spellStart"/>
      <w:r w:rsidRPr="00385D32">
        <w:rPr>
          <w:rFonts w:cstheme="minorHAnsi"/>
        </w:rPr>
        <w:t>Saesneg</w:t>
      </w:r>
      <w:proofErr w:type="spellEnd"/>
      <w:r w:rsidRPr="00385D32">
        <w:rPr>
          <w:rFonts w:cstheme="minorHAnsi"/>
        </w:rPr>
        <w:t>.</w:t>
      </w:r>
    </w:p>
    <w:p w14:paraId="00BFA9C7" w14:textId="77777777" w:rsidR="008A16E6" w:rsidRPr="00385D32" w:rsidRDefault="008A16E6" w:rsidP="008A16E6">
      <w:pPr>
        <w:rPr>
          <w:rFonts w:cstheme="minorHAnsi"/>
        </w:rPr>
      </w:pP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unol</w:t>
      </w:r>
      <w:proofErr w:type="spellEnd"/>
      <w:r w:rsidRPr="00385D32">
        <w:rPr>
          <w:rFonts w:cstheme="minorHAnsi"/>
        </w:rPr>
        <w:t xml:space="preserve"> â </w:t>
      </w:r>
      <w:proofErr w:type="spellStart"/>
      <w:r w:rsidRPr="00385D32">
        <w:rPr>
          <w:rFonts w:cstheme="minorHAnsi"/>
        </w:rPr>
        <w:t>Chynllun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Ieithoedd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 y Senedd (</w:t>
      </w:r>
      <w:hyperlink r:id="rId9" w:history="1">
        <w:r w:rsidRPr="00385D32">
          <w:rPr>
            <w:rStyle w:val="Hyperlink"/>
            <w:rFonts w:cstheme="minorHAnsi"/>
          </w:rPr>
          <w:t>https://senedd.cymru/comisiwn/polisi-comisiwn-y-senedd/ieithoedd-swyddogol/</w:t>
        </w:r>
      </w:hyperlink>
      <w:r w:rsidRPr="00385D32">
        <w:rPr>
          <w:rFonts w:cstheme="minorHAnsi"/>
        </w:rPr>
        <w:t xml:space="preserve">), </w:t>
      </w:r>
      <w:proofErr w:type="spellStart"/>
      <w:r w:rsidRPr="00385D32">
        <w:rPr>
          <w:rFonts w:cstheme="minorHAnsi"/>
        </w:rPr>
        <w:t>mae'r</w:t>
      </w:r>
      <w:proofErr w:type="spellEnd"/>
      <w:r w:rsidRPr="00385D32">
        <w:rPr>
          <w:rFonts w:cstheme="minorHAnsi"/>
        </w:rPr>
        <w:t xml:space="preserve"> Pwyllgor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 </w:t>
      </w:r>
      <w:proofErr w:type="spellStart"/>
      <w:r w:rsidRPr="00385D32">
        <w:rPr>
          <w:rFonts w:cstheme="minorHAnsi"/>
        </w:rPr>
        <w:t>croesawu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cyfraniadau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naill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neu’r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llall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o’n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hieithoedd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, </w:t>
      </w:r>
      <w:proofErr w:type="spellStart"/>
      <w:r w:rsidRPr="00385D32">
        <w:rPr>
          <w:rFonts w:cstheme="minorHAnsi"/>
        </w:rPr>
        <w:t>neu’r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ddwy</w:t>
      </w:r>
      <w:proofErr w:type="spellEnd"/>
      <w:r w:rsidRPr="00385D32">
        <w:rPr>
          <w:rFonts w:cstheme="minorHAnsi"/>
        </w:rPr>
        <w:t xml:space="preserve">, a </w:t>
      </w:r>
      <w:proofErr w:type="spellStart"/>
      <w:r w:rsidRPr="00385D32">
        <w:rPr>
          <w:rFonts w:cstheme="minorHAnsi"/>
        </w:rPr>
        <w:t>gofynnwn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sefydliadau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sy’n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ddarostyngedig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Safonau’r</w:t>
      </w:r>
      <w:proofErr w:type="spellEnd"/>
      <w:r w:rsidRPr="00385D32">
        <w:rPr>
          <w:rFonts w:cstheme="minorHAnsi"/>
        </w:rPr>
        <w:t xml:space="preserve"> Gymraeg neu </w:t>
      </w:r>
      <w:proofErr w:type="spellStart"/>
      <w:r w:rsidRPr="00385D32">
        <w:rPr>
          <w:rFonts w:cstheme="minorHAnsi"/>
        </w:rPr>
        <w:t>gynlluniau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iaith</w:t>
      </w:r>
      <w:proofErr w:type="spellEnd"/>
      <w:r w:rsidRPr="00385D32">
        <w:rPr>
          <w:rFonts w:cstheme="minorHAnsi"/>
        </w:rPr>
        <w:t xml:space="preserve"> Gymraeg </w:t>
      </w:r>
      <w:proofErr w:type="spellStart"/>
      <w:r w:rsidRPr="00385D32">
        <w:rPr>
          <w:rFonts w:cstheme="minorHAnsi"/>
        </w:rPr>
        <w:t>ymateb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unol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â’u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rhwymedigaethau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eu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hunain</w:t>
      </w:r>
      <w:proofErr w:type="spellEnd"/>
      <w:r w:rsidRPr="00385D32">
        <w:rPr>
          <w:rFonts w:cstheme="minorHAnsi"/>
        </w:rPr>
        <w:t xml:space="preserve">. </w:t>
      </w:r>
      <w:proofErr w:type="spellStart"/>
      <w:r w:rsidRPr="00385D32">
        <w:rPr>
          <w:rFonts w:cstheme="minorHAnsi"/>
        </w:rPr>
        <w:t>Rhowch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wybod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i’r</w:t>
      </w:r>
      <w:proofErr w:type="spellEnd"/>
      <w:r w:rsidRPr="00385D32">
        <w:rPr>
          <w:rFonts w:cstheme="minorHAnsi"/>
        </w:rPr>
        <w:t xml:space="preserve"> Pwyllgor </w:t>
      </w:r>
      <w:proofErr w:type="spellStart"/>
      <w:r w:rsidRPr="00385D32">
        <w:rPr>
          <w:rFonts w:cstheme="minorHAnsi"/>
        </w:rPr>
        <w:t>wrth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gyflwyno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ymatebion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os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ydych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bwriadu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darparu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cyfieithiad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ddiweddarach</w:t>
      </w:r>
      <w:proofErr w:type="spellEnd"/>
      <w:r w:rsidRPr="00385D32">
        <w:rPr>
          <w:rFonts w:cstheme="minorHAnsi"/>
        </w:rPr>
        <w:t>.</w:t>
      </w:r>
    </w:p>
    <w:p w14:paraId="568A1DA5" w14:textId="55E4C526" w:rsidR="008A16E6" w:rsidRDefault="008A16E6" w:rsidP="008A16E6">
      <w:pPr>
        <w:spacing w:line="252" w:lineRule="auto"/>
        <w:rPr>
          <w:rFonts w:eastAsia="Times New Roman"/>
          <w:shd w:val="clear" w:color="auto" w:fill="FFFFFF"/>
        </w:rPr>
      </w:pPr>
      <w:proofErr w:type="spellStart"/>
      <w:r w:rsidRPr="00385D32">
        <w:rPr>
          <w:rFonts w:cstheme="minorHAnsi"/>
        </w:rPr>
        <w:lastRenderedPageBreak/>
        <w:t>Gweler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canllawiau</w:t>
      </w:r>
      <w:proofErr w:type="spellEnd"/>
      <w:r w:rsidRPr="00385D32">
        <w:rPr>
          <w:rFonts w:cstheme="minorHAnsi"/>
        </w:rPr>
        <w:t xml:space="preserve"> ar </w:t>
      </w:r>
      <w:proofErr w:type="spellStart"/>
      <w:r w:rsidRPr="00385D32">
        <w:rPr>
          <w:rFonts w:cstheme="minorHAnsi"/>
        </w:rPr>
        <w:t>gyfer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sawl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sy’n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cyflwyno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tystiolaeth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bwyllgor</w:t>
      </w:r>
      <w:proofErr w:type="spellEnd"/>
      <w:r w:rsidRPr="00385D32">
        <w:rPr>
          <w:rFonts w:cstheme="minorHAnsi"/>
        </w:rPr>
        <w:t>. (https://senedd.cymru/busnes-y-senedd/pwyllgorau/cymryd-rhan-mewn-pwyllgor/)</w:t>
      </w:r>
      <w:r w:rsidRPr="00385D32">
        <w:rPr>
          <w:rFonts w:cstheme="minorHAnsi"/>
        </w:rPr>
        <w:br/>
      </w:r>
      <w:r w:rsidRPr="00385D32">
        <w:rPr>
          <w:rFonts w:eastAsia="Times New Roman" w:cstheme="minorHAnsi"/>
        </w:rPr>
        <w:br/>
      </w:r>
      <w:proofErr w:type="spellStart"/>
      <w:r w:rsidRPr="000B48C8">
        <w:rPr>
          <w:rFonts w:eastAsia="Times New Roman"/>
          <w:b/>
          <w:bCs/>
          <w:sz w:val="31"/>
          <w:szCs w:val="31"/>
        </w:rPr>
        <w:t>Datgelu</w:t>
      </w:r>
      <w:proofErr w:type="spellEnd"/>
      <w:r w:rsidRPr="000B48C8">
        <w:rPr>
          <w:rFonts w:eastAsia="Times New Roman"/>
          <w:b/>
          <w:bCs/>
          <w:sz w:val="31"/>
          <w:szCs w:val="31"/>
        </w:rPr>
        <w:t xml:space="preserve"> </w:t>
      </w:r>
      <w:proofErr w:type="spellStart"/>
      <w:r w:rsidRPr="000B48C8">
        <w:rPr>
          <w:rFonts w:eastAsia="Times New Roman"/>
          <w:b/>
          <w:bCs/>
          <w:sz w:val="31"/>
          <w:szCs w:val="31"/>
        </w:rPr>
        <w:t>gwybodaeth</w:t>
      </w:r>
      <w:proofErr w:type="spellEnd"/>
      <w:r w:rsidRPr="000B48C8">
        <w:rPr>
          <w:rFonts w:eastAsia="Times New Roman"/>
        </w:rPr>
        <w:br/>
      </w:r>
      <w:proofErr w:type="spellStart"/>
      <w:r w:rsidRPr="000B48C8">
        <w:rPr>
          <w:rFonts w:eastAsia="Times New Roman"/>
          <w:shd w:val="clear" w:color="auto" w:fill="FFFFFF"/>
        </w:rPr>
        <w:t>Gwnewch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saff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eich</w:t>
      </w:r>
      <w:proofErr w:type="spellEnd"/>
      <w:r w:rsidRPr="000B48C8">
        <w:rPr>
          <w:rFonts w:eastAsia="Times New Roman"/>
          <w:shd w:val="clear" w:color="auto" w:fill="FFFFFF"/>
        </w:rPr>
        <w:t xml:space="preserve"> bod </w:t>
      </w:r>
      <w:proofErr w:type="spellStart"/>
      <w:r w:rsidRPr="000B48C8">
        <w:rPr>
          <w:rFonts w:eastAsia="Times New Roman"/>
          <w:shd w:val="clear" w:color="auto" w:fill="FFFFFF"/>
        </w:rPr>
        <w:t>wedi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ystyried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polisi’r</w:t>
      </w:r>
      <w:proofErr w:type="spellEnd"/>
      <w:r w:rsidRPr="000B48C8">
        <w:rPr>
          <w:rFonts w:eastAsia="Times New Roman"/>
          <w:shd w:val="clear" w:color="auto" w:fill="FFFFFF"/>
        </w:rPr>
        <w:t xml:space="preserve"> Senedd o ran </w:t>
      </w:r>
      <w:proofErr w:type="spellStart"/>
      <w:r w:rsidRPr="000B48C8">
        <w:rPr>
          <w:rFonts w:eastAsia="Times New Roman"/>
          <w:shd w:val="clear" w:color="auto" w:fill="FFFFFF"/>
        </w:rPr>
        <w:t>datgelu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cyflwyno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i’r</w:t>
      </w:r>
      <w:proofErr w:type="spellEnd"/>
      <w:r w:rsidRPr="000B48C8">
        <w:rPr>
          <w:rFonts w:eastAsia="Times New Roman"/>
          <w:shd w:val="clear" w:color="auto" w:fill="FFFFFF"/>
        </w:rPr>
        <w:t xml:space="preserve"> Pwyllgor. (</w:t>
      </w:r>
      <w:hyperlink r:id="rId10" w:history="1">
        <w:r w:rsidR="006513AC" w:rsidRPr="004652AB">
          <w:rPr>
            <w:rStyle w:val="Hyperlink"/>
            <w:rFonts w:eastAsia="Times New Roman"/>
            <w:shd w:val="clear" w:color="auto" w:fill="FFFFFF"/>
          </w:rPr>
          <w:t>https://senedd.cymru/cymorth/preifatrwydd/hysbysiad-preifatrwydd-pwyllgorau-r-senedd/</w:t>
        </w:r>
      </w:hyperlink>
      <w:r w:rsidRPr="000B48C8">
        <w:rPr>
          <w:rFonts w:eastAsia="Times New Roman"/>
          <w:shd w:val="clear" w:color="auto" w:fill="FFFFFF"/>
        </w:rPr>
        <w:t>)</w:t>
      </w:r>
    </w:p>
    <w:p w14:paraId="38D5205F" w14:textId="77777777" w:rsidR="006513AC" w:rsidRDefault="006513AC" w:rsidP="008A16E6">
      <w:pPr>
        <w:spacing w:line="252" w:lineRule="auto"/>
        <w:rPr>
          <w:rFonts w:eastAsia="Times New Roman"/>
          <w:shd w:val="clear" w:color="auto" w:fill="FFFFFF"/>
        </w:rPr>
      </w:pPr>
    </w:p>
    <w:p w14:paraId="03DDA83D" w14:textId="77777777" w:rsidR="006513AC" w:rsidRDefault="006513AC" w:rsidP="008A16E6">
      <w:pPr>
        <w:spacing w:line="252" w:lineRule="auto"/>
        <w:rPr>
          <w:rFonts w:eastAsia="Times New Roman"/>
          <w:shd w:val="clear" w:color="auto" w:fill="FFFFFF"/>
        </w:rPr>
      </w:pPr>
    </w:p>
    <w:p w14:paraId="3799272A" w14:textId="336E0F25" w:rsidR="006513AC" w:rsidRPr="006513AC" w:rsidRDefault="006513AC" w:rsidP="008A16E6">
      <w:pPr>
        <w:spacing w:line="252" w:lineRule="auto"/>
        <w:rPr>
          <w:b/>
          <w:bCs/>
          <w:shd w:val="clear" w:color="auto" w:fill="FFFFFF"/>
        </w:rPr>
      </w:pPr>
      <w:r w:rsidRPr="006513AC">
        <w:rPr>
          <w:rFonts w:eastAsia="Times New Roman"/>
          <w:shd w:val="clear" w:color="auto" w:fill="FFFFFF"/>
        </w:rPr>
        <w:t xml:space="preserve">Mae </w:t>
      </w:r>
      <w:proofErr w:type="spellStart"/>
      <w:r w:rsidRPr="006513AC">
        <w:rPr>
          <w:rFonts w:eastAsia="Times New Roman"/>
          <w:shd w:val="clear" w:color="auto" w:fill="FFFFFF"/>
        </w:rPr>
        <w:t>templed</w:t>
      </w:r>
      <w:proofErr w:type="spellEnd"/>
      <w:r w:rsidRPr="006513AC">
        <w:rPr>
          <w:rFonts w:eastAsia="Times New Roman"/>
          <w:shd w:val="clear" w:color="auto" w:fill="FFFFFF"/>
        </w:rPr>
        <w:t xml:space="preserve"> ar </w:t>
      </w:r>
      <w:proofErr w:type="spellStart"/>
      <w:r w:rsidRPr="006513AC">
        <w:rPr>
          <w:rFonts w:eastAsia="Times New Roman"/>
          <w:shd w:val="clear" w:color="auto" w:fill="FFFFFF"/>
        </w:rPr>
        <w:t>gael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i</w:t>
      </w:r>
      <w:proofErr w:type="spellEnd"/>
      <w:r w:rsidRPr="006513AC">
        <w:rPr>
          <w:rFonts w:eastAsia="Times New Roman"/>
          <w:shd w:val="clear" w:color="auto" w:fill="FFFFFF"/>
        </w:rPr>
        <w:t xml:space="preserve"> chi </w:t>
      </w:r>
      <w:proofErr w:type="spellStart"/>
      <w:r w:rsidRPr="006513AC">
        <w:rPr>
          <w:rFonts w:eastAsia="Times New Roman"/>
          <w:shd w:val="clear" w:color="auto" w:fill="FFFFFF"/>
        </w:rPr>
        <w:t>lunio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drafft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o’ch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os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hoffech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feddwl</w:t>
      </w:r>
      <w:proofErr w:type="spellEnd"/>
      <w:r w:rsidRPr="006513AC">
        <w:rPr>
          <w:rFonts w:eastAsia="Times New Roman"/>
          <w:shd w:val="clear" w:color="auto" w:fill="FFFFFF"/>
        </w:rPr>
        <w:t xml:space="preserve"> am </w:t>
      </w:r>
      <w:proofErr w:type="spellStart"/>
      <w:r w:rsidRPr="006513AC">
        <w:rPr>
          <w:rFonts w:eastAsia="Times New Roman"/>
          <w:shd w:val="clear" w:color="auto" w:fill="FFFFFF"/>
        </w:rPr>
        <w:t>eich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eich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</w:t>
      </w:r>
      <w:proofErr w:type="spellEnd"/>
      <w:r w:rsidRPr="006513AC">
        <w:rPr>
          <w:rFonts w:eastAsia="Times New Roman"/>
          <w:shd w:val="clear" w:color="auto" w:fill="FFFFFF"/>
        </w:rPr>
        <w:t xml:space="preserve">. </w:t>
      </w:r>
      <w:proofErr w:type="spellStart"/>
      <w:r w:rsidRPr="006513AC">
        <w:rPr>
          <w:rFonts w:eastAsia="Times New Roman"/>
          <w:shd w:val="clear" w:color="auto" w:fill="FFFFFF"/>
        </w:rPr>
        <w:t>Dylid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cyflwyno'r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holl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drwy'r</w:t>
      </w:r>
      <w:proofErr w:type="spellEnd"/>
      <w:r w:rsidRPr="006513AC">
        <w:rPr>
          <w:rFonts w:eastAsia="Times New Roman"/>
          <w:shd w:val="clear" w:color="auto" w:fill="FFFFFF"/>
        </w:rPr>
        <w:t> </w:t>
      </w:r>
      <w:proofErr w:type="spellStart"/>
      <w:r w:rsidRPr="006513AC">
        <w:rPr>
          <w:rFonts w:eastAsia="Times New Roman"/>
          <w:shd w:val="clear" w:color="auto" w:fill="FFFFFF"/>
        </w:rPr>
        <w:t>ffurflen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ymgynghori</w:t>
      </w:r>
      <w:proofErr w:type="spellEnd"/>
      <w:r w:rsidRPr="006513AC">
        <w:rPr>
          <w:rFonts w:eastAsia="Times New Roman"/>
          <w:shd w:val="clear" w:color="auto" w:fill="FFFFFF"/>
        </w:rPr>
        <w:t xml:space="preserve"> ar-</w:t>
      </w:r>
      <w:proofErr w:type="spellStart"/>
      <w:r w:rsidRPr="006513AC">
        <w:rPr>
          <w:rFonts w:eastAsia="Times New Roman"/>
          <w:shd w:val="clear" w:color="auto" w:fill="FFFFFF"/>
        </w:rPr>
        <w:t>lein</w:t>
      </w:r>
      <w:proofErr w:type="spellEnd"/>
      <w:r w:rsidRPr="006513AC">
        <w:rPr>
          <w:rFonts w:eastAsia="Times New Roman"/>
          <w:shd w:val="clear" w:color="auto" w:fill="FFFFFF"/>
        </w:rPr>
        <w:t xml:space="preserve"> ac </w:t>
      </w:r>
      <w:proofErr w:type="spellStart"/>
      <w:r w:rsidRPr="006513AC">
        <w:rPr>
          <w:rFonts w:eastAsia="Times New Roman"/>
          <w:shd w:val="clear" w:color="auto" w:fill="FFFFFF"/>
        </w:rPr>
        <w:t>ni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ddylid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eu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drwy</w:t>
      </w:r>
      <w:proofErr w:type="spellEnd"/>
      <w:r w:rsidRPr="006513AC">
        <w:rPr>
          <w:rFonts w:eastAsia="Times New Roman"/>
          <w:shd w:val="clear" w:color="auto" w:fill="FFFFFF"/>
        </w:rPr>
        <w:t xml:space="preserve"> e-</w:t>
      </w:r>
      <w:proofErr w:type="spellStart"/>
      <w:r w:rsidRPr="006513AC">
        <w:rPr>
          <w:rFonts w:eastAsia="Times New Roman"/>
          <w:shd w:val="clear" w:color="auto" w:fill="FFFFFF"/>
        </w:rPr>
        <w:t>bost</w:t>
      </w:r>
      <w:proofErr w:type="spellEnd"/>
      <w:r w:rsidRPr="006513AC">
        <w:rPr>
          <w:rFonts w:eastAsia="Times New Roman"/>
          <w:shd w:val="clear" w:color="auto" w:fill="FFFFFF"/>
        </w:rPr>
        <w:t>.</w:t>
      </w:r>
      <w:r w:rsidRPr="006513AC">
        <w:rPr>
          <w:rFonts w:eastAsia="Times New Roman"/>
          <w:shd w:val="clear" w:color="auto" w:fill="FFFFFF"/>
        </w:rPr>
        <w:br/>
      </w:r>
      <w:hyperlink r:id="rId11" w:history="1">
        <w:r w:rsidRPr="004652AB">
          <w:rPr>
            <w:rStyle w:val="Hyperlink"/>
            <w:rFonts w:eastAsia="Times New Roman"/>
            <w:shd w:val="clear" w:color="auto" w:fill="FFFFFF"/>
          </w:rPr>
          <w:t>https://senedd.cymru/pwyllgorau/pwyllgor-newid-hinsawdd-yr-amgylchedd-a-seilwaith/ymgynghoriad-bil-yr-amgylchedd-ansawdd-aer-a-seinweddau-cymru/</w:t>
        </w:r>
      </w:hyperlink>
      <w:r>
        <w:rPr>
          <w:rFonts w:eastAsia="Times New Roman"/>
          <w:shd w:val="clear" w:color="auto" w:fill="FFFFFF"/>
        </w:rPr>
        <w:t xml:space="preserve"> </w:t>
      </w:r>
    </w:p>
    <w:p w14:paraId="0B2AB680" w14:textId="5357AC7A" w:rsidR="00FF34B0" w:rsidRDefault="006513AC">
      <w:pP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br w:type="page"/>
      </w:r>
    </w:p>
    <w:p w14:paraId="04F16C1E" w14:textId="706B9AAC" w:rsidR="00AE242E" w:rsidRPr="00E8197F" w:rsidRDefault="006513AC">
      <w:pP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lastRenderedPageBreak/>
        <w:t>4. Eich barn chi</w:t>
      </w:r>
    </w:p>
    <w:p w14:paraId="49E2C441" w14:textId="77777777" w:rsidR="00D35002" w:rsidRDefault="006513A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Er mwyn cynorthwyo ein hymchwiliad, byddai'r Pwyllgor yn croesawu eich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barn am unrhyw un o’r pwyntiau a ganlyn, os nad pob un:</w:t>
      </w:r>
    </w:p>
    <w:p w14:paraId="3CCD61F0" w14:textId="46DDE68F" w:rsidR="00AE242E" w:rsidRPr="00D10B15" w:rsidRDefault="006513A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Rhai pethau defnyddiol i chi fod yn ymwybodol ohonynt cyn i chi ddechrau ateb cwestiynau’r ymgynghoriad: </w:t>
      </w:r>
    </w:p>
    <w:p w14:paraId="6A01B401" w14:textId="352F28B2" w:rsidR="00D10B15" w:rsidRPr="00D35002" w:rsidRDefault="006513AC" w:rsidP="00D35002">
      <w:pPr>
        <w:pStyle w:val="ListParagraph"/>
        <w:numPr>
          <w:ilvl w:val="0"/>
          <w:numId w:val="4"/>
        </w:num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Nid oes angen i chi ateb pob cwestiwn, dim ond y rhai yr ydych yn dymuno rhannu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gwybodaeth yn eu cylch neu fynegi barn arnynt.</w:t>
      </w:r>
    </w:p>
    <w:p w14:paraId="26485A87" w14:textId="1E11FC5D" w:rsidR="00AE242E" w:rsidRDefault="006513AC" w:rsidP="00D35002">
      <w:pPr>
        <w:pStyle w:val="ListParagraph"/>
        <w:numPr>
          <w:ilvl w:val="0"/>
          <w:numId w:val="4"/>
        </w:num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Os byddwch yn darparu unrhyw wybodaeth yr ydych o'r farn nad yw'n addas ei datgelu i'r cyhoedd, gofynnwn ichi nodi pa rannau na ddylid eu cyhoeddi a'r rhesymau pam.</w:t>
      </w:r>
    </w:p>
    <w:p w14:paraId="78005A61" w14:textId="15FC3495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1. Beth yw eich barn ar egwyddorion cyffredi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nol y Bil, ac a oes angen deddfwriaeth i wireddu'r bwriad polisi datganedig?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41D8DE01" w14:textId="77777777" w:rsidTr="00BD7F63">
        <w:tc>
          <w:tcPr>
            <w:tcW w:w="9628" w:type="dxa"/>
          </w:tcPr>
          <w:p w14:paraId="1452A6E2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9222881" w14:textId="6EFB289D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 Beth yw eich barn ar ddarpariaethau'r Bil (a nodir yn ôl adrannau, isod), yn benodol a ydynt yn ymarferol ac a fyddant yn cyflawni'r bwriad polisi a nodwyd?  </w:t>
      </w:r>
    </w:p>
    <w:p w14:paraId="0E78B954" w14:textId="7F98D246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2.i) Targedau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ansawdd aer cenedlaethol (adrannau 1 i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7B78730" w14:textId="77777777" w:rsidTr="00BD7F63">
        <w:tc>
          <w:tcPr>
            <w:tcW w:w="9628" w:type="dxa"/>
          </w:tcPr>
          <w:p w14:paraId="5925BC59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67106436" w14:textId="109B89D1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2.ii) Hyrwyddo ymwybyddiaeth am lygredd aer (adran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042100E9" w14:textId="77777777" w:rsidTr="00BD7F63">
        <w:tc>
          <w:tcPr>
            <w:tcW w:w="9628" w:type="dxa"/>
          </w:tcPr>
          <w:p w14:paraId="23A821AF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969654E" w14:textId="759FDA9D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2.iii) Strategaeth ansawdd aer cenedlaethol (adrannau 9 i 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7C51E40D" w14:textId="77777777" w:rsidTr="00BD7F63">
        <w:tc>
          <w:tcPr>
            <w:tcW w:w="9628" w:type="dxa"/>
          </w:tcPr>
          <w:p w14:paraId="70AEC895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4A9FAF69" w14:textId="15782638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2.iv) Rheoliadau ansawdd aer (adran 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CC8E46A" w14:textId="77777777" w:rsidTr="00BD7F63">
        <w:tc>
          <w:tcPr>
            <w:tcW w:w="9628" w:type="dxa"/>
          </w:tcPr>
          <w:p w14:paraId="7E0B910F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66A5BDA0" w14:textId="7F7D9A1C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lastRenderedPageBreak/>
        <w:t>2.v) Rheoli ansawdd aer lleol (adrannau 13 i 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3F4F958" w14:textId="77777777" w:rsidTr="00BD7F63">
        <w:tc>
          <w:tcPr>
            <w:tcW w:w="9628" w:type="dxa"/>
          </w:tcPr>
          <w:p w14:paraId="6764754D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088A3A3F" w14:textId="24CF1131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2.vi) Rheoli mwg (adrannau 16 i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6D7965D3" w14:textId="77777777" w:rsidTr="00BD7F63">
        <w:tc>
          <w:tcPr>
            <w:tcW w:w="9628" w:type="dxa"/>
          </w:tcPr>
          <w:p w14:paraId="1A87F973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75094578" w14:textId="60517D3F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2.vii) Allyriadau cerbydau (adrannau 19 i 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5A757E68" w14:textId="77777777" w:rsidTr="00BD7F63">
        <w:tc>
          <w:tcPr>
            <w:tcW w:w="9628" w:type="dxa"/>
          </w:tcPr>
          <w:p w14:paraId="0F2D5DD5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66B6D820" w14:textId="61A5F53B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2.viii) Strategaeth seinwedd genedlaethol (adrannau 22 a 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2FCAE28A" w14:textId="77777777" w:rsidTr="00BD7F63">
        <w:tc>
          <w:tcPr>
            <w:tcW w:w="9628" w:type="dxa"/>
          </w:tcPr>
          <w:p w14:paraId="4CA9F939" w14:textId="77777777" w:rsidR="00BD7F63" w:rsidRDefault="00BD7F6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0F8E3FDC" w14:textId="57348E43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2.ix) Map sŵn strategol a chynlluniau gweithredu ynghylch sŵn (adrannau 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1481367F" w14:textId="77777777" w:rsidTr="009833F3">
        <w:tc>
          <w:tcPr>
            <w:tcW w:w="9628" w:type="dxa"/>
          </w:tcPr>
          <w:p w14:paraId="01C598BD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71E193FE" w14:textId="627B9579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2.x)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Darpariaethau cyffredinol (adrannau 25 i 28);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085D1F45" w14:textId="77777777" w:rsidTr="009833F3">
        <w:tc>
          <w:tcPr>
            <w:tcW w:w="9628" w:type="dxa"/>
          </w:tcPr>
          <w:p w14:paraId="35D35B2A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D0A07E0" w14:textId="77777777" w:rsidR="009833F3" w:rsidRPr="009833F3" w:rsidRDefault="009833F3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4CE0F6D6" w14:textId="7E511A68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3. Beth yw'r rhwystrau posibl i weithredu darpariaethau’r Bil, a sut mae’r Bil yn ystyried y rhwystrau hynny?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45961932" w14:textId="77777777" w:rsidTr="009833F3">
        <w:tc>
          <w:tcPr>
            <w:tcW w:w="9628" w:type="dxa"/>
          </w:tcPr>
          <w:p w14:paraId="720504CD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46B9C5E5" w14:textId="291FF8A0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4. Pa mor briodol yw y pwerau yn y Bil i Weinidogion Cymru wneud 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is-ddeddfwriaeth (fel y nodir ym Mhennod 5 o Ran 1 o'r Memorandwm Esboniadol)?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397FCB1A" w14:textId="77777777" w:rsidTr="009833F3">
        <w:tc>
          <w:tcPr>
            <w:tcW w:w="9628" w:type="dxa"/>
          </w:tcPr>
          <w:p w14:paraId="73706280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5FE9B729" w14:textId="77777777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5. A oes unrhyw ganlyniadau anfwriadol yn debygol o ddeillio o’r Bil?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65AF282F" w14:textId="77777777" w:rsidTr="009833F3">
        <w:tc>
          <w:tcPr>
            <w:tcW w:w="9628" w:type="dxa"/>
          </w:tcPr>
          <w:p w14:paraId="43BA85E3" w14:textId="77777777" w:rsidR="009833F3" w:rsidRDefault="009833F3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242478FC" w14:textId="77777777" w:rsid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6. Beth yw eich safbwyntiau ar asesiad Llywodraeth Cymru o effeithiau ariannol y Bil fel y nodir yn Rha</w:t>
      </w: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n 2 o'r Memorandwm Esboniadol.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577926B9" w14:textId="77777777" w:rsidTr="009833F3">
        <w:tc>
          <w:tcPr>
            <w:tcW w:w="9628" w:type="dxa"/>
          </w:tcPr>
          <w:p w14:paraId="29059D88" w14:textId="6BADCE87" w:rsidR="009833F3" w:rsidRDefault="006513AC" w:rsidP="009833F3">
            <w:pPr>
              <w:spacing w:before="300" w:after="300"/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9833F3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26423444" w14:textId="1B66C542" w:rsidR="009833F3" w:rsidRPr="009833F3" w:rsidRDefault="006513AC" w:rsidP="009833F3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7. A oes unrhyw faterion eraill yr hoffech eu codi ynglŷn â’r Bil a’r Memorandwm Esboniadol sy’n cyd-fynd ag ef neu unrhyw faterion cysylltiedig?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55EE" w14:paraId="285A490E" w14:textId="77777777" w:rsidTr="009833F3">
        <w:tc>
          <w:tcPr>
            <w:tcW w:w="9628" w:type="dxa"/>
          </w:tcPr>
          <w:p w14:paraId="07036585" w14:textId="77777777" w:rsidR="009833F3" w:rsidRDefault="009833F3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4D10F848" w14:textId="6F49B251" w:rsidR="00AE242E" w:rsidRPr="00E8197F" w:rsidRDefault="00AE242E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sectPr w:rsidR="00AE242E" w:rsidRPr="00E8197F" w:rsidSect="007D5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6F4"/>
    <w:multiLevelType w:val="hybridMultilevel"/>
    <w:tmpl w:val="65E09ECE"/>
    <w:lvl w:ilvl="0" w:tplc="FD0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302E" w:tentative="1">
      <w:start w:val="1"/>
      <w:numFmt w:val="lowerLetter"/>
      <w:lvlText w:val="%2."/>
      <w:lvlJc w:val="left"/>
      <w:pPr>
        <w:ind w:left="1440" w:hanging="360"/>
      </w:pPr>
    </w:lvl>
    <w:lvl w:ilvl="2" w:tplc="C340F7BE" w:tentative="1">
      <w:start w:val="1"/>
      <w:numFmt w:val="lowerRoman"/>
      <w:lvlText w:val="%3."/>
      <w:lvlJc w:val="right"/>
      <w:pPr>
        <w:ind w:left="2160" w:hanging="180"/>
      </w:pPr>
    </w:lvl>
    <w:lvl w:ilvl="3" w:tplc="C2189460" w:tentative="1">
      <w:start w:val="1"/>
      <w:numFmt w:val="decimal"/>
      <w:lvlText w:val="%4."/>
      <w:lvlJc w:val="left"/>
      <w:pPr>
        <w:ind w:left="2880" w:hanging="360"/>
      </w:pPr>
    </w:lvl>
    <w:lvl w:ilvl="4" w:tplc="A6546FEC" w:tentative="1">
      <w:start w:val="1"/>
      <w:numFmt w:val="lowerLetter"/>
      <w:lvlText w:val="%5."/>
      <w:lvlJc w:val="left"/>
      <w:pPr>
        <w:ind w:left="3600" w:hanging="360"/>
      </w:pPr>
    </w:lvl>
    <w:lvl w:ilvl="5" w:tplc="42CE2DB4" w:tentative="1">
      <w:start w:val="1"/>
      <w:numFmt w:val="lowerRoman"/>
      <w:lvlText w:val="%6."/>
      <w:lvlJc w:val="right"/>
      <w:pPr>
        <w:ind w:left="4320" w:hanging="180"/>
      </w:pPr>
    </w:lvl>
    <w:lvl w:ilvl="6" w:tplc="DF16F3F6" w:tentative="1">
      <w:start w:val="1"/>
      <w:numFmt w:val="decimal"/>
      <w:lvlText w:val="%7."/>
      <w:lvlJc w:val="left"/>
      <w:pPr>
        <w:ind w:left="5040" w:hanging="360"/>
      </w:pPr>
    </w:lvl>
    <w:lvl w:ilvl="7" w:tplc="D2443C52" w:tentative="1">
      <w:start w:val="1"/>
      <w:numFmt w:val="lowerLetter"/>
      <w:lvlText w:val="%8."/>
      <w:lvlJc w:val="left"/>
      <w:pPr>
        <w:ind w:left="5760" w:hanging="360"/>
      </w:pPr>
    </w:lvl>
    <w:lvl w:ilvl="8" w:tplc="9D64A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F33"/>
    <w:multiLevelType w:val="multilevel"/>
    <w:tmpl w:val="0C5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14E26"/>
    <w:multiLevelType w:val="hybridMultilevel"/>
    <w:tmpl w:val="9DF2BE2E"/>
    <w:lvl w:ilvl="0" w:tplc="DC1A6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5B4E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64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7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23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64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B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24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53AB"/>
    <w:multiLevelType w:val="hybridMultilevel"/>
    <w:tmpl w:val="0D76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2147"/>
    <w:multiLevelType w:val="hybridMultilevel"/>
    <w:tmpl w:val="B4DE2BB0"/>
    <w:lvl w:ilvl="0" w:tplc="219227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48F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82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26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0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AC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2C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8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0D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2C4"/>
    <w:multiLevelType w:val="hybridMultilevel"/>
    <w:tmpl w:val="57A2470C"/>
    <w:lvl w:ilvl="0" w:tplc="1A7E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48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A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C7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C1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C6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01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09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EB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31D"/>
    <w:multiLevelType w:val="hybridMultilevel"/>
    <w:tmpl w:val="5B46FB9A"/>
    <w:lvl w:ilvl="0" w:tplc="AA446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66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23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45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8AD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8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E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88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9B2"/>
    <w:multiLevelType w:val="hybridMultilevel"/>
    <w:tmpl w:val="1BB0949C"/>
    <w:lvl w:ilvl="0" w:tplc="BAA498B4">
      <w:numFmt w:val="bullet"/>
      <w:lvlText w:val="-"/>
      <w:lvlJc w:val="left"/>
      <w:pPr>
        <w:ind w:left="465" w:hanging="360"/>
      </w:pPr>
      <w:rPr>
        <w:rFonts w:ascii="Montserrat Light" w:eastAsia="Times New Roman" w:hAnsi="Montserrat Light" w:cs="Helvetica" w:hint="default"/>
      </w:rPr>
    </w:lvl>
    <w:lvl w:ilvl="1" w:tplc="BEC893DA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B5D678BE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A0846E4C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DA125D2A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8B06CFAE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BF1E6384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F6EB08C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9BC676B6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2B269D5"/>
    <w:multiLevelType w:val="hybridMultilevel"/>
    <w:tmpl w:val="889AE034"/>
    <w:lvl w:ilvl="0" w:tplc="D3DA0FC0">
      <w:numFmt w:val="bullet"/>
      <w:lvlText w:val="•"/>
      <w:lvlJc w:val="left"/>
      <w:pPr>
        <w:ind w:left="720" w:hanging="360"/>
      </w:pPr>
      <w:rPr>
        <w:rFonts w:ascii="Segoe UI Light" w:eastAsia="Segoe UI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310099">
    <w:abstractNumId w:val="0"/>
  </w:num>
  <w:num w:numId="2" w16cid:durableId="163008368">
    <w:abstractNumId w:val="1"/>
  </w:num>
  <w:num w:numId="3" w16cid:durableId="1863322653">
    <w:abstractNumId w:val="2"/>
  </w:num>
  <w:num w:numId="4" w16cid:durableId="1409303462">
    <w:abstractNumId w:val="5"/>
  </w:num>
  <w:num w:numId="5" w16cid:durableId="1756781566">
    <w:abstractNumId w:val="6"/>
  </w:num>
  <w:num w:numId="6" w16cid:durableId="2027511761">
    <w:abstractNumId w:val="4"/>
  </w:num>
  <w:num w:numId="7" w16cid:durableId="1749031318">
    <w:abstractNumId w:val="7"/>
  </w:num>
  <w:num w:numId="8" w16cid:durableId="8683265">
    <w:abstractNumId w:val="3"/>
  </w:num>
  <w:num w:numId="9" w16cid:durableId="36294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F"/>
    <w:rsid w:val="000060CC"/>
    <w:rsid w:val="00031CDE"/>
    <w:rsid w:val="00036220"/>
    <w:rsid w:val="000B15A9"/>
    <w:rsid w:val="000C67A3"/>
    <w:rsid w:val="000F7A84"/>
    <w:rsid w:val="00126EFC"/>
    <w:rsid w:val="001F1208"/>
    <w:rsid w:val="00205CE3"/>
    <w:rsid w:val="002104B3"/>
    <w:rsid w:val="002320AC"/>
    <w:rsid w:val="0029235A"/>
    <w:rsid w:val="0029312E"/>
    <w:rsid w:val="002A3E24"/>
    <w:rsid w:val="002A6F28"/>
    <w:rsid w:val="002D2B55"/>
    <w:rsid w:val="002F0B57"/>
    <w:rsid w:val="00354DAD"/>
    <w:rsid w:val="003843F4"/>
    <w:rsid w:val="00385D32"/>
    <w:rsid w:val="00393517"/>
    <w:rsid w:val="003C5D80"/>
    <w:rsid w:val="003D30C9"/>
    <w:rsid w:val="003D3376"/>
    <w:rsid w:val="003E4673"/>
    <w:rsid w:val="003E73C0"/>
    <w:rsid w:val="00417BDA"/>
    <w:rsid w:val="00437DB7"/>
    <w:rsid w:val="004651F8"/>
    <w:rsid w:val="00493B1D"/>
    <w:rsid w:val="004A71EC"/>
    <w:rsid w:val="004E0D0D"/>
    <w:rsid w:val="004F2256"/>
    <w:rsid w:val="00506A5A"/>
    <w:rsid w:val="00537E93"/>
    <w:rsid w:val="00542B0E"/>
    <w:rsid w:val="00566E2F"/>
    <w:rsid w:val="005676FB"/>
    <w:rsid w:val="005A321E"/>
    <w:rsid w:val="005E476A"/>
    <w:rsid w:val="00612550"/>
    <w:rsid w:val="00624F04"/>
    <w:rsid w:val="00636765"/>
    <w:rsid w:val="00640861"/>
    <w:rsid w:val="006513AC"/>
    <w:rsid w:val="006871B1"/>
    <w:rsid w:val="0069441E"/>
    <w:rsid w:val="007472B7"/>
    <w:rsid w:val="00776427"/>
    <w:rsid w:val="00777D6F"/>
    <w:rsid w:val="007D5CE2"/>
    <w:rsid w:val="007D7EA0"/>
    <w:rsid w:val="007E71AA"/>
    <w:rsid w:val="008012D8"/>
    <w:rsid w:val="00817A40"/>
    <w:rsid w:val="00857BEF"/>
    <w:rsid w:val="008639ED"/>
    <w:rsid w:val="008640BA"/>
    <w:rsid w:val="00864F3E"/>
    <w:rsid w:val="00891C49"/>
    <w:rsid w:val="008936B4"/>
    <w:rsid w:val="008A16E6"/>
    <w:rsid w:val="008A193D"/>
    <w:rsid w:val="008C425E"/>
    <w:rsid w:val="008D56B4"/>
    <w:rsid w:val="008E75F0"/>
    <w:rsid w:val="0090030D"/>
    <w:rsid w:val="009141B2"/>
    <w:rsid w:val="00977BC5"/>
    <w:rsid w:val="009833F3"/>
    <w:rsid w:val="00992310"/>
    <w:rsid w:val="009F7172"/>
    <w:rsid w:val="00A42B5E"/>
    <w:rsid w:val="00A755EE"/>
    <w:rsid w:val="00A874AA"/>
    <w:rsid w:val="00A92E08"/>
    <w:rsid w:val="00AA15B9"/>
    <w:rsid w:val="00AD3EE9"/>
    <w:rsid w:val="00AE242E"/>
    <w:rsid w:val="00B35DEB"/>
    <w:rsid w:val="00B50AB2"/>
    <w:rsid w:val="00B5486E"/>
    <w:rsid w:val="00B57B3B"/>
    <w:rsid w:val="00B778C1"/>
    <w:rsid w:val="00B918E6"/>
    <w:rsid w:val="00BB7024"/>
    <w:rsid w:val="00BD2F3A"/>
    <w:rsid w:val="00BD3075"/>
    <w:rsid w:val="00BD7321"/>
    <w:rsid w:val="00BD7F63"/>
    <w:rsid w:val="00C02790"/>
    <w:rsid w:val="00C16214"/>
    <w:rsid w:val="00C5027B"/>
    <w:rsid w:val="00C753E8"/>
    <w:rsid w:val="00C76BB0"/>
    <w:rsid w:val="00C8408C"/>
    <w:rsid w:val="00C912DB"/>
    <w:rsid w:val="00CA2B4F"/>
    <w:rsid w:val="00CA67F6"/>
    <w:rsid w:val="00CB33F8"/>
    <w:rsid w:val="00CC2442"/>
    <w:rsid w:val="00D065AF"/>
    <w:rsid w:val="00D10B15"/>
    <w:rsid w:val="00D12D64"/>
    <w:rsid w:val="00D20ED2"/>
    <w:rsid w:val="00D32023"/>
    <w:rsid w:val="00D35002"/>
    <w:rsid w:val="00D40563"/>
    <w:rsid w:val="00D7287E"/>
    <w:rsid w:val="00DE126A"/>
    <w:rsid w:val="00E13245"/>
    <w:rsid w:val="00E16574"/>
    <w:rsid w:val="00E70D71"/>
    <w:rsid w:val="00E8197F"/>
    <w:rsid w:val="00EC2A07"/>
    <w:rsid w:val="00EF0494"/>
    <w:rsid w:val="00F1347B"/>
    <w:rsid w:val="00F86D3A"/>
    <w:rsid w:val="00F92C4F"/>
    <w:rsid w:val="00FB035C"/>
    <w:rsid w:val="00FD00AC"/>
    <w:rsid w:val="00FF34B0"/>
    <w:rsid w:val="5268D45A"/>
    <w:rsid w:val="60BB8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2B9B5"/>
  <w15:chartTrackingRefBased/>
  <w15:docId w15:val="{F347E264-52F5-495D-8134-66C06CE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40"/>
    <w:pPr>
      <w:spacing w:after="240" w:line="288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D64"/>
    <w:pPr>
      <w:outlineLvl w:val="0"/>
    </w:pPr>
    <w:rPr>
      <w:rFonts w:asciiTheme="majorHAnsi" w:hAnsiTheme="majorHAnsi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2D64"/>
    <w:rPr>
      <w:rFonts w:asciiTheme="majorHAnsi" w:eastAsiaTheme="minorEastAsia" w:hAnsiTheme="majorHAnsi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pPr>
      <w:shd w:val="clear" w:color="auto" w:fill="5C5C5C"/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Segoe UI" w:hAnsi="Segoe UI" w:cs="Segoe UI"/>
      <w:sz w:val="26"/>
      <w:szCs w:val="26"/>
    </w:rPr>
  </w:style>
  <w:style w:type="paragraph" w:customStyle="1" w:styleId="ui-widget-content">
    <w:name w:val="ui-widget-content"/>
    <w:basedOn w:val="Normal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00" w:beforeAutospacing="1" w:after="100" w:afterAutospacing="1"/>
    </w:pPr>
    <w:rPr>
      <w:color w:val="383838"/>
    </w:rPr>
  </w:style>
  <w:style w:type="paragraph" w:customStyle="1" w:styleId="ui-widget-header">
    <w:name w:val="ui-widget-header"/>
    <w:basedOn w:val="Normal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00" w:beforeAutospacing="1" w:after="100" w:afterAutospacing="1"/>
    </w:pPr>
    <w:rPr>
      <w:b/>
      <w:bCs/>
      <w:color w:val="4C3000"/>
    </w:rPr>
  </w:style>
  <w:style w:type="paragraph" w:customStyle="1" w:styleId="ui-state-hover">
    <w:name w:val="ui-state-hover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focus">
    <w:name w:val="ui-state-focus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active">
    <w:name w:val="ui-state-active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/>
    </w:pPr>
    <w:rPr>
      <w:b/>
      <w:bCs/>
      <w:color w:val="0074C7"/>
    </w:rPr>
  </w:style>
  <w:style w:type="paragraph" w:customStyle="1" w:styleId="ui-state-highlight">
    <w:name w:val="ui-state-highlight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/>
    </w:pPr>
    <w:rPr>
      <w:color w:val="1F1F1F"/>
    </w:rPr>
  </w:style>
  <w:style w:type="paragraph" w:customStyle="1" w:styleId="ui-state-error">
    <w:name w:val="ui-state-error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pPr>
      <w:shd w:val="clear" w:color="auto" w:fill="CCCCCC"/>
      <w:ind w:left="-105"/>
    </w:pPr>
  </w:style>
  <w:style w:type="paragraph" w:customStyle="1" w:styleId="ui-resizable-handle">
    <w:name w:val="ui-resizable-handle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Normal"/>
    <w:pPr>
      <w:spacing w:before="100" w:beforeAutospacing="1" w:after="100" w:afterAutospacing="1"/>
    </w:pPr>
  </w:style>
  <w:style w:type="paragraph" w:customStyle="1" w:styleId="ui-menu">
    <w:name w:val="ui-menu"/>
    <w:basedOn w:val="Normal"/>
  </w:style>
  <w:style w:type="paragraph" w:customStyle="1" w:styleId="ui-button">
    <w:name w:val="ui-button"/>
    <w:basedOn w:val="Normal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pPr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tabs">
    <w:name w:val="ui-tabs"/>
    <w:basedOn w:val="Normal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ss-question-holder-top">
    <w:name w:val="ss-question-holder-top"/>
    <w:basedOn w:val="Normal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pPr>
      <w:spacing w:before="100" w:beforeAutospacing="1" w:after="100" w:afterAutospacing="1"/>
    </w:pPr>
  </w:style>
  <w:style w:type="paragraph" w:customStyle="1" w:styleId="ui-tabs-selected">
    <w:name w:val="ui-tabs-selected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Segoe UI" w:hAnsi="Segoe UI" w:cs="Segoe UI"/>
    </w:rPr>
  </w:style>
  <w:style w:type="paragraph" w:customStyle="1" w:styleId="ui-state-default1">
    <w:name w:val="ui-state-default1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default2">
    <w:name w:val="ui-state-default2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hover1">
    <w:name w:val="ui-state-hover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hover2">
    <w:name w:val="ui-state-hover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1">
    <w:name w:val="ui-state-focus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2">
    <w:name w:val="ui-state-focus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active1">
    <w:name w:val="ui-state-active1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active2">
    <w:name w:val="ui-state-active2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highlight1">
    <w:name w:val="ui-state-highlight1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highlight2">
    <w:name w:val="ui-state-highlight2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error1">
    <w:name w:val="ui-state-error1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2">
    <w:name w:val="ui-state-error2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FFFFF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FFFFF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</w:pPr>
  </w:style>
  <w:style w:type="paragraph" w:customStyle="1" w:styleId="ui-icon2">
    <w:name w:val="ui-icon2"/>
    <w:basedOn w:val="Normal"/>
    <w:pPr>
      <w:spacing w:after="150"/>
      <w:ind w:firstLine="7343"/>
    </w:pPr>
  </w:style>
  <w:style w:type="paragraph" w:customStyle="1" w:styleId="ui-icon3">
    <w:name w:val="ui-icon3"/>
    <w:basedOn w:val="Normal"/>
    <w:pPr>
      <w:spacing w:after="150"/>
      <w:ind w:firstLine="7343"/>
    </w:pPr>
  </w:style>
  <w:style w:type="paragraph" w:customStyle="1" w:styleId="ui-icon4">
    <w:name w:val="ui-icon4"/>
    <w:basedOn w:val="Normal"/>
    <w:pPr>
      <w:spacing w:after="150"/>
      <w:ind w:firstLine="7343"/>
    </w:pPr>
  </w:style>
  <w:style w:type="paragraph" w:customStyle="1" w:styleId="ui-icon5">
    <w:name w:val="ui-icon5"/>
    <w:basedOn w:val="Normal"/>
    <w:pPr>
      <w:spacing w:after="150"/>
      <w:ind w:firstLine="7343"/>
    </w:pPr>
  </w:style>
  <w:style w:type="paragraph" w:customStyle="1" w:styleId="ui-icon6">
    <w:name w:val="ui-icon6"/>
    <w:basedOn w:val="Normal"/>
    <w:pPr>
      <w:spacing w:after="150"/>
      <w:ind w:firstLine="7343"/>
    </w:pPr>
  </w:style>
  <w:style w:type="paragraph" w:customStyle="1" w:styleId="ui-icon7">
    <w:name w:val="ui-icon7"/>
    <w:basedOn w:val="Normal"/>
    <w:pPr>
      <w:spacing w:after="150"/>
      <w:ind w:firstLine="7343"/>
    </w:pPr>
  </w:style>
  <w:style w:type="paragraph" w:customStyle="1" w:styleId="ui-icon8">
    <w:name w:val="ui-icon8"/>
    <w:basedOn w:val="Normal"/>
    <w:pPr>
      <w:spacing w:after="150"/>
      <w:ind w:firstLine="7343"/>
    </w:pPr>
  </w:style>
  <w:style w:type="paragraph" w:customStyle="1" w:styleId="ui-icon9">
    <w:name w:val="ui-icon9"/>
    <w:basedOn w:val="Normal"/>
    <w:pPr>
      <w:spacing w:after="150"/>
      <w:ind w:firstLine="7343"/>
    </w:pPr>
  </w:style>
  <w:style w:type="paragraph" w:customStyle="1" w:styleId="ui-resizable-handle1">
    <w:name w:val="ui-resizable-handle1"/>
    <w:basedOn w:val="Normal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pPr>
      <w:spacing w:before="15" w:after="150"/>
    </w:pPr>
  </w:style>
  <w:style w:type="paragraph" w:customStyle="1" w:styleId="ui-accordion-li-fix1">
    <w:name w:val="ui-accordion-li-fix1"/>
    <w:basedOn w:val="Normal"/>
    <w:pPr>
      <w:spacing w:after="150"/>
    </w:pPr>
  </w:style>
  <w:style w:type="paragraph" w:customStyle="1" w:styleId="ui-accordion-header-active1">
    <w:name w:val="ui-accordion-header-active1"/>
    <w:basedOn w:val="Normal"/>
    <w:pPr>
      <w:spacing w:after="150"/>
    </w:pPr>
  </w:style>
  <w:style w:type="paragraph" w:customStyle="1" w:styleId="ui-icon10">
    <w:name w:val="ui-icon10"/>
    <w:basedOn w:val="Normal"/>
    <w:pPr>
      <w:spacing w:after="150"/>
      <w:ind w:firstLine="7343"/>
    </w:pPr>
  </w:style>
  <w:style w:type="paragraph" w:customStyle="1" w:styleId="ui-accordion-content1">
    <w:name w:val="ui-accordion-content1"/>
    <w:basedOn w:val="Normal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pPr>
      <w:spacing w:after="150"/>
    </w:p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</w:style>
  <w:style w:type="paragraph" w:customStyle="1" w:styleId="ui-button-text1">
    <w:name w:val="ui-button-text1"/>
    <w:basedOn w:val="Normal"/>
    <w:pPr>
      <w:spacing w:after="150"/>
    </w:pPr>
  </w:style>
  <w:style w:type="paragraph" w:customStyle="1" w:styleId="ui-button-text2">
    <w:name w:val="ui-button-text2"/>
    <w:basedOn w:val="Normal"/>
    <w:pPr>
      <w:spacing w:after="150"/>
    </w:pPr>
  </w:style>
  <w:style w:type="paragraph" w:customStyle="1" w:styleId="ui-button-text3">
    <w:name w:val="ui-button-text3"/>
    <w:basedOn w:val="Normal"/>
    <w:pPr>
      <w:spacing w:after="150"/>
      <w:ind w:firstLine="11919"/>
    </w:pPr>
  </w:style>
  <w:style w:type="paragraph" w:customStyle="1" w:styleId="ui-button-text4">
    <w:name w:val="ui-button-text4"/>
    <w:basedOn w:val="Normal"/>
    <w:pPr>
      <w:spacing w:after="150"/>
      <w:ind w:firstLine="11919"/>
    </w:pPr>
  </w:style>
  <w:style w:type="paragraph" w:customStyle="1" w:styleId="ui-button-text5">
    <w:name w:val="ui-button-text5"/>
    <w:basedOn w:val="Normal"/>
    <w:pPr>
      <w:spacing w:after="150"/>
    </w:pPr>
  </w:style>
  <w:style w:type="paragraph" w:customStyle="1" w:styleId="ui-button-text6">
    <w:name w:val="ui-button-text6"/>
    <w:basedOn w:val="Normal"/>
    <w:pPr>
      <w:spacing w:after="150"/>
    </w:pPr>
  </w:style>
  <w:style w:type="paragraph" w:customStyle="1" w:styleId="ui-button-text7">
    <w:name w:val="ui-button-text7"/>
    <w:basedOn w:val="Normal"/>
    <w:pPr>
      <w:spacing w:after="150"/>
    </w:pPr>
  </w:style>
  <w:style w:type="paragraph" w:customStyle="1" w:styleId="ui-icon11">
    <w:name w:val="ui-icon11"/>
    <w:basedOn w:val="Normal"/>
    <w:pPr>
      <w:spacing w:after="150"/>
      <w:ind w:left="-120" w:firstLine="7343"/>
    </w:pPr>
  </w:style>
  <w:style w:type="paragraph" w:customStyle="1" w:styleId="ui-icon12">
    <w:name w:val="ui-icon12"/>
    <w:basedOn w:val="Normal"/>
    <w:pPr>
      <w:spacing w:after="150"/>
      <w:ind w:firstLine="7343"/>
    </w:pPr>
  </w:style>
  <w:style w:type="paragraph" w:customStyle="1" w:styleId="ui-icon13">
    <w:name w:val="ui-icon13"/>
    <w:basedOn w:val="Normal"/>
    <w:pPr>
      <w:spacing w:after="150"/>
      <w:ind w:firstLine="7343"/>
    </w:pPr>
  </w:style>
  <w:style w:type="paragraph" w:customStyle="1" w:styleId="ui-icon14">
    <w:name w:val="ui-icon14"/>
    <w:basedOn w:val="Normal"/>
    <w:pPr>
      <w:spacing w:after="150"/>
      <w:ind w:firstLine="7343"/>
    </w:pPr>
  </w:style>
  <w:style w:type="paragraph" w:customStyle="1" w:styleId="ui-icon15">
    <w:name w:val="ui-icon15"/>
    <w:basedOn w:val="Normal"/>
    <w:pPr>
      <w:spacing w:after="150"/>
      <w:ind w:firstLine="7343"/>
    </w:pPr>
  </w:style>
  <w:style w:type="paragraph" w:customStyle="1" w:styleId="ui-button1">
    <w:name w:val="ui-button1"/>
    <w:basedOn w:val="Normal"/>
    <w:pPr>
      <w:spacing w:after="150"/>
      <w:ind w:right="-72"/>
      <w:jc w:val="center"/>
    </w:pPr>
  </w:style>
  <w:style w:type="paragraph" w:customStyle="1" w:styleId="ui-dialog-titlebar1">
    <w:name w:val="ui-dialog-titlebar1"/>
    <w:basedOn w:val="Normal"/>
    <w:pPr>
      <w:spacing w:after="150"/>
    </w:pPr>
  </w:style>
  <w:style w:type="paragraph" w:customStyle="1" w:styleId="ui-dialog-title1">
    <w:name w:val="ui-dialog-title1"/>
    <w:basedOn w:val="Normal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</w:style>
  <w:style w:type="paragraph" w:customStyle="1" w:styleId="ui-dialog-content1">
    <w:name w:val="ui-dialog-content1"/>
    <w:basedOn w:val="Normal"/>
    <w:pPr>
      <w:spacing w:after="150"/>
    </w:pPr>
  </w:style>
  <w:style w:type="paragraph" w:customStyle="1" w:styleId="ui-dialog-buttonpane1">
    <w:name w:val="ui-dialog-buttonpane1"/>
    <w:basedOn w:val="Normal"/>
    <w:pPr>
      <w:spacing w:before="120"/>
    </w:pPr>
  </w:style>
  <w:style w:type="paragraph" w:customStyle="1" w:styleId="ui-resizable-se1">
    <w:name w:val="ui-resizable-se1"/>
    <w:basedOn w:val="Normal"/>
    <w:pPr>
      <w:spacing w:after="150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tabs-nav1">
    <w:name w:val="ui-tabs-nav1"/>
    <w:basedOn w:val="Normal"/>
  </w:style>
  <w:style w:type="paragraph" w:customStyle="1" w:styleId="ui-tabs-selected1">
    <w:name w:val="ui-tabs-selected1"/>
    <w:basedOn w:val="Normal"/>
    <w:pPr>
      <w:ind w:right="48"/>
    </w:pPr>
  </w:style>
  <w:style w:type="paragraph" w:customStyle="1" w:styleId="ui-tabs-panel1">
    <w:name w:val="ui-tabs-panel1"/>
    <w:basedOn w:val="Normal"/>
    <w:pPr>
      <w:spacing w:after="150"/>
    </w:pPr>
  </w:style>
  <w:style w:type="paragraph" w:customStyle="1" w:styleId="ui-tabs-hide1">
    <w:name w:val="ui-tabs-hide1"/>
    <w:basedOn w:val="Normal"/>
    <w:pPr>
      <w:spacing w:after="150"/>
    </w:pPr>
    <w:rPr>
      <w:vanish/>
    </w:r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progressbar-value1">
    <w:name w:val="ui-progressbar-value1"/>
    <w:basedOn w:val="Normal"/>
    <w:pPr>
      <w:ind w:left="-15" w:right="-15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character" w:customStyle="1" w:styleId="ss-required-star-small">
    <w:name w:val="ss-required-star-small"/>
    <w:basedOn w:val="DefaultParagraphFont"/>
  </w:style>
  <w:style w:type="paragraph" w:styleId="ListParagraph">
    <w:name w:val="List Paragraph"/>
    <w:basedOn w:val="Normal"/>
    <w:uiPriority w:val="34"/>
    <w:qFormat/>
    <w:rsid w:val="00C76BB0"/>
    <w:pPr>
      <w:ind w:left="720"/>
      <w:contextualSpacing/>
    </w:pPr>
  </w:style>
  <w:style w:type="table" w:styleId="TableGrid">
    <w:name w:val="Table Grid"/>
    <w:basedOn w:val="TableNormal"/>
    <w:uiPriority w:val="39"/>
    <w:rsid w:val="004E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3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5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57"/>
    <w:rPr>
      <w:rFonts w:eastAsiaTheme="minorEastAsia"/>
      <w:b/>
      <w:bCs/>
    </w:rPr>
  </w:style>
  <w:style w:type="character" w:styleId="UnresolvedMention">
    <w:name w:val="Unresolved Mention"/>
    <w:basedOn w:val="DefaultParagraphFont"/>
    <w:uiPriority w:val="99"/>
    <w:rsid w:val="0065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wales/committee/74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cymru/pwyllgorau/pwyllgor-newid-hinsawdd-yr-amgylchedd-a-seilwaith/ymgynghoriad-bil-yr-amgylchedd-ansawdd-aer-a-seinweddau-cymr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nedd.cymru/cymorth/preifatrwydd/hysbysiad-preifatrwydd-pwyllgorau-r-sened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cymru/comisiwn/polisi-comisiwn-y-senedd/ieithoedd-swyddog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nedd Sego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3177c5b5a227b872a031933b8806cc06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fd5b80609f270ffdb9e504307e9a7fb7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82d9cf-72ce-4df3-af22-297b0c78da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429E6-0964-4B0A-9CE9-E8819B8446D1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customXml/itemProps2.xml><?xml version="1.0" encoding="utf-8"?>
<ds:datastoreItem xmlns:ds="http://schemas.openxmlformats.org/officeDocument/2006/customXml" ds:itemID="{A940F122-2C03-4092-AFD2-C4C6F605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514FA-53AC-449C-B022-B1710B45A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Ian (Staff Comisiwn y Cynulliad | Assembly Commission Staff)</dc:creator>
  <cp:lastModifiedBy>Thomas, Ian (Staff Comisiwn y Senedd | Senedd Commission Staff)</cp:lastModifiedBy>
  <cp:revision>6</cp:revision>
  <dcterms:created xsi:type="dcterms:W3CDTF">2023-03-20T11:32:00Z</dcterms:created>
  <dcterms:modified xsi:type="dcterms:W3CDTF">2023-03-20T11:43:00Z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