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126D" w14:textId="77777777" w:rsidR="001A39E2" w:rsidRDefault="001A39E2" w:rsidP="001A39E2">
      <w:pPr>
        <w:jc w:val="right"/>
        <w:rPr>
          <w:b/>
        </w:rPr>
      </w:pPr>
    </w:p>
    <w:p w14:paraId="0610126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10128A" wp14:editId="0610128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D3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10126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610127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610127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610127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10128C" wp14:editId="0610128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5D8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1012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127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0127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127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01276" w14:textId="75017981" w:rsidR="00EA5290" w:rsidRPr="00670227" w:rsidRDefault="008C01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Cwblhau cynllun diweddaraf Llywodraeth Cymru ar gyfer darparu band eang</w:t>
            </w:r>
          </w:p>
        </w:tc>
      </w:tr>
      <w:tr w:rsidR="00EA5290" w:rsidRPr="00A011A1" w14:paraId="061012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12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1279" w14:textId="6A0877EB" w:rsidR="00EA5290" w:rsidRPr="00670227" w:rsidRDefault="008C01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06 Rhagfyr 2023</w:t>
            </w:r>
          </w:p>
        </w:tc>
      </w:tr>
      <w:tr w:rsidR="00EA5290" w:rsidRPr="00A011A1" w14:paraId="061012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12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127C" w14:textId="1372107F" w:rsidR="00EA5290" w:rsidRPr="00670227" w:rsidRDefault="008C018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 AS, Gweinidog yr Economi</w:t>
            </w:r>
          </w:p>
        </w:tc>
      </w:tr>
    </w:tbl>
    <w:p w14:paraId="0610127E" w14:textId="77777777" w:rsidR="00EA5290" w:rsidRPr="00A011A1" w:rsidRDefault="00EA5290" w:rsidP="00EA5290"/>
    <w:p w14:paraId="1B4351AA" w14:textId="42E5C104" w:rsidR="00C20616" w:rsidRDefault="00400B93" w:rsidP="00C206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</w:t>
      </w:r>
      <w:r w:rsidR="00C20616">
        <w:rPr>
          <w:rFonts w:ascii="Arial" w:hAnsi="Arial"/>
          <w:sz w:val="24"/>
        </w:rPr>
        <w:t>wnaeth pandemig COVID-19 amlygu pwysigrwydd cysylltedd digidol da, yn y gwaith ac yn y cartref. Gwnaeth ganiatáu i bobl weithio o bell, galluogi busnesau i addasu i amgylchiadau newidiol a gwnaeth hefyd gefnogi ein plant wrth iddynt gael eu haddysgu gartref. Mae'r ymgyrch honno tuag at fywyd cynyddol ddigidol a gweithle digidol wedi parhau ar gyflymder y tu hwnt i'r cyfyngiadau a osodwyd arnom i gyd gan y pandemig. Mae'r ddibyniaeth gymdeithasol ac economaidd hon ar gysylltedd digidol yr ydym yn ei gweld yn gwaethygu'r effaith ar y safleoedd hynny sy'n parhau i wynebu anawsterau gyda materion cysylltedd.</w:t>
      </w:r>
    </w:p>
    <w:p w14:paraId="00A09871" w14:textId="77777777" w:rsidR="00C20616" w:rsidRDefault="00C20616" w:rsidP="00C20616">
      <w:pPr>
        <w:rPr>
          <w:rFonts w:ascii="Arial" w:hAnsi="Arial" w:cs="Arial"/>
          <w:sz w:val="24"/>
          <w:szCs w:val="24"/>
        </w:rPr>
      </w:pPr>
    </w:p>
    <w:p w14:paraId="2C04C493" w14:textId="77777777" w:rsidR="00C20616" w:rsidRDefault="00C20616" w:rsidP="00C206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Nid yw'r cyfrifoldeb dros fynd i'r afael â materion telegyfathrebu yng Nghymru wedi'i ddatganoli i Weinidogion Cymru. Llywodraeth y DU sy'n ysgwyddo'r cyfrifoldeb hwnnw, gyda'r diwydiant telathrebu ac </w:t>
      </w:r>
      <w:proofErr w:type="spellStart"/>
      <w:r>
        <w:rPr>
          <w:rFonts w:ascii="Arial" w:hAnsi="Arial"/>
          <w:sz w:val="24"/>
        </w:rPr>
        <w:t>Ofcom</w:t>
      </w:r>
      <w:proofErr w:type="spellEnd"/>
      <w:r>
        <w:rPr>
          <w:rFonts w:ascii="Arial" w:hAnsi="Arial"/>
          <w:sz w:val="24"/>
        </w:rPr>
        <w:t>. Fodd bynnag, rydym yn parhau i gamu i'r adwy lle y gallwn, gan sicrhau bod cartrefi a busnesau ledled Cymru yn gallu cael mynediad at fand eang cyflym a dibynadwy cyn gynted â phosibl. Rwyf am roi'r wybodaeth ddiweddaraf i'r Aelodau am hynt y gwaith o ddosbarthu band eang ffibr llawn gydag Openreach.</w:t>
      </w:r>
    </w:p>
    <w:p w14:paraId="4DF6049C" w14:textId="77777777" w:rsidR="00C20616" w:rsidRDefault="00C20616" w:rsidP="00C20616">
      <w:pPr>
        <w:rPr>
          <w:rFonts w:ascii="Arial" w:hAnsi="Arial" w:cs="Arial"/>
          <w:sz w:val="24"/>
          <w:szCs w:val="24"/>
        </w:rPr>
      </w:pPr>
    </w:p>
    <w:p w14:paraId="721BA568" w14:textId="69C12152" w:rsidR="00C20616" w:rsidRPr="00AF5B58" w:rsidRDefault="00C20616" w:rsidP="00C20616">
      <w:pPr>
        <w:rPr>
          <w:rFonts w:ascii="Arial" w:hAnsi="Arial" w:cs="Arial"/>
          <w:sz w:val="24"/>
          <w:szCs w:val="24"/>
        </w:rPr>
      </w:pPr>
      <w:r w:rsidRPr="00AF5B58">
        <w:rPr>
          <w:rFonts w:ascii="Arial" w:hAnsi="Arial"/>
          <w:sz w:val="24"/>
        </w:rPr>
        <w:t xml:space="preserve">Rwy'n falch o adrodd bod cam cyflawni'r prosiect bellach wedi'i gwblhau. Trwy'r prosiect darparu band eang tair blynedd hwn, mae mynediad at gysylltedd ffeibr llawn wedi'i ddarparu i 38,011 o safleoedd a gafodd eu cynnwys yn yr ardal ymyrraeth y cytunwyd arni. Yn ogystal â hyn, mae 6,042 o safleoedd  eraill wedi cael cymorth o ganlyniad uniongyrchol i'n gwaith cyflwyno a gyllidir er nad ydynt wedi'u targedu gan y prosiect. Nid yw Llywodraeth Cymru yn ariannu'r safleoedd canlyniadol hyn ac felly rydym yn croesawu'n fawr y ffaith bod y gwaith ar eu </w:t>
      </w:r>
      <w:proofErr w:type="spellStart"/>
      <w:r w:rsidRPr="00AF5B58">
        <w:rPr>
          <w:rFonts w:ascii="Arial" w:hAnsi="Arial"/>
          <w:sz w:val="24"/>
        </w:rPr>
        <w:t>cyfwer</w:t>
      </w:r>
      <w:proofErr w:type="spellEnd"/>
      <w:r w:rsidRPr="00AF5B58">
        <w:rPr>
          <w:rFonts w:ascii="Arial" w:hAnsi="Arial"/>
          <w:sz w:val="24"/>
        </w:rPr>
        <w:t xml:space="preserve"> wedi'i gwblhau. Felly, mae gan gyfanswm o 44,053 o safleoedd fynediad at gysylltedd ffibr llawn, gan ragori ar ein targedau ar gyfer y prosiect. Roedd yr ymyrraeth hon yn targedu safleoedd lle nad oedd gan y farchnad unrhyw gynlluniau i ddosbarthu gwasanaethau band eang cyflym iawn. Ceir isod ddadansoddiad o'r safleoedd sydd wedi derbyn cyswllt yn </w:t>
      </w:r>
      <w:r w:rsidR="00400B93" w:rsidRPr="00AF5B58">
        <w:rPr>
          <w:rFonts w:ascii="Arial" w:hAnsi="Arial" w:cs="Arial"/>
          <w:sz w:val="24"/>
        </w:rPr>
        <w:t>ô</w:t>
      </w:r>
      <w:r w:rsidR="00400B93" w:rsidRPr="00AF5B58">
        <w:rPr>
          <w:rFonts w:ascii="Arial" w:hAnsi="Arial"/>
          <w:sz w:val="24"/>
        </w:rPr>
        <w:t>l</w:t>
      </w:r>
      <w:r w:rsidRPr="00AF5B58">
        <w:rPr>
          <w:rFonts w:ascii="Arial" w:hAnsi="Arial"/>
          <w:sz w:val="24"/>
        </w:rPr>
        <w:t xml:space="preserve"> ardaloedd Awdurdodau Lleol. </w:t>
      </w:r>
    </w:p>
    <w:p w14:paraId="29A568F0" w14:textId="77777777" w:rsidR="00C20616" w:rsidRDefault="00C20616" w:rsidP="00C20616">
      <w:pPr>
        <w:rPr>
          <w:rFonts w:ascii="Arial" w:hAnsi="Arial" w:cs="Arial"/>
          <w:sz w:val="24"/>
          <w:szCs w:val="24"/>
        </w:rPr>
      </w:pPr>
    </w:p>
    <w:p w14:paraId="49B7973A" w14:textId="0550B33C" w:rsidR="00C20616" w:rsidRDefault="00C20616" w:rsidP="00C206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Nid yw cyfanswm costau'r prosiect wedi'u cyfrifo'n derfynol hyd yma ac maent yn destun proses ddilysu ar hyn o bryd a fydd yn cymryd sawl mis i'w chwblhau; Fodd bynnag, credir </w:t>
      </w:r>
      <w:r>
        <w:rPr>
          <w:rFonts w:ascii="Arial" w:hAnsi="Arial"/>
          <w:sz w:val="24"/>
        </w:rPr>
        <w:lastRenderedPageBreak/>
        <w:t xml:space="preserve">ar hyn o bryd y bydd y prosiect wedi costio tua £50 miliwn yn erbyn cyllideb wreiddiol o £57 miliwn. </w:t>
      </w:r>
    </w:p>
    <w:p w14:paraId="3B94F0FF" w14:textId="58BE13C2" w:rsidR="00C20616" w:rsidRDefault="00FF27AE" w:rsidP="00C206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Er bod y prosiect hwn wedi cyflawni mwy na'r disgwyl ac ar gost is na'r disgwyl, rydym yn ymwybodol iawn bod diffyg cysylltedd yn parhau'n broblem i gartrefi a busnesau ledled Cymru O ran y cartrefi a'r busnesau hynny, mae ein cynllun grant Allwedd Band Eang Cymru yn parhau i fod ar waith i helpu i ariannu costau gosod cysylltiadau band eang newydd ac rydym wedi cyflwyno proses ymgeisio ar-lein newydd sy'n ei gwneud yn haws ac yn gyflymach i wneud cais am gymorth.</w:t>
      </w:r>
    </w:p>
    <w:p w14:paraId="6502D151" w14:textId="77777777" w:rsidR="00652DF0" w:rsidRDefault="00652DF0" w:rsidP="00C20616">
      <w:pPr>
        <w:rPr>
          <w:rFonts w:ascii="Arial" w:hAnsi="Arial" w:cs="Arial"/>
          <w:sz w:val="24"/>
          <w:szCs w:val="24"/>
        </w:rPr>
      </w:pPr>
    </w:p>
    <w:p w14:paraId="5B15DD8E" w14:textId="77777777" w:rsidR="00C20616" w:rsidRDefault="00C20616" w:rsidP="00C206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ein Hadolygiad diweddaraf o'r Farchnad Agored yn cadarnhau bod safleoedd ledled Cymru sy'n parhau i ddisgyn y tu hwnt i gyrraedd buddsoddiad arfaethedig y farchnad. Felly, rydym wedi bod yn ymgynghori â'r farchnad ar ein cynlluniau i gynllunio a gweithredu ymyriadau ychwanegol sy'n targedu safleoedd o'r fath ac yn ymestyn cyrhaeddiad cysylltedd band eang cyflym ymhellach gan ddefnyddio cyllid sy'n weddill o gynlluniau cyflawni blaenorol. Rydym yn gweithio'n agos gydag asiantaeth gyflawni Adeiladu Digidol Llywodraeth y DU drwy gydol y broses hon i sicrhau bod unrhyw ymyriadau a wnawn yn ategu gweithgarwch Llywodraeth y DU yng Nghymru. Mae'r achos busnes ar gyfer y gwaith hwn bron â chael ei gwblhau a byddaf yn rhoi diweddariad ar wahân i'r Aelodau ar y gwaith hwnnw maes o law.</w:t>
      </w:r>
    </w:p>
    <w:p w14:paraId="70E17EBA" w14:textId="77777777" w:rsidR="00C20616" w:rsidRDefault="00C20616" w:rsidP="00C20616">
      <w:pPr>
        <w:rPr>
          <w:rFonts w:ascii="Arial" w:hAnsi="Arial" w:cs="Arial"/>
          <w:sz w:val="24"/>
          <w:szCs w:val="24"/>
        </w:rPr>
      </w:pPr>
    </w:p>
    <w:p w14:paraId="15C7A63A" w14:textId="286005E9" w:rsidR="00C20616" w:rsidRPr="00AF5B58" w:rsidRDefault="00C20616" w:rsidP="00C20616">
      <w:pPr>
        <w:rPr>
          <w:rFonts w:ascii="Arial" w:hAnsi="Arial" w:cs="Arial"/>
          <w:b/>
          <w:bCs/>
          <w:sz w:val="24"/>
          <w:szCs w:val="24"/>
        </w:rPr>
      </w:pPr>
      <w:r w:rsidRPr="00AF5B58">
        <w:rPr>
          <w:rFonts w:ascii="Arial" w:hAnsi="Arial"/>
          <w:b/>
          <w:sz w:val="24"/>
        </w:rPr>
        <w:t xml:space="preserve">Tabl 1: Crynodeb o'r safleoedd sydd wedi derbyn cysylltiad </w:t>
      </w:r>
      <w:r w:rsidR="00400B93" w:rsidRPr="00AF5B58">
        <w:rPr>
          <w:rFonts w:ascii="Arial" w:hAnsi="Arial"/>
          <w:b/>
          <w:sz w:val="24"/>
        </w:rPr>
        <w:t xml:space="preserve">rhwng mis Medi 2019 a mis Rhagfyr 2023 </w:t>
      </w:r>
      <w:r w:rsidRPr="00AF5B58">
        <w:rPr>
          <w:rFonts w:ascii="Arial" w:hAnsi="Arial"/>
          <w:b/>
          <w:sz w:val="24"/>
        </w:rPr>
        <w:t>yn yr ardal ymyrraeth y cytunwyd arni fesul ardal awdurdod lleol</w:t>
      </w:r>
    </w:p>
    <w:p w14:paraId="2740ADE7" w14:textId="77777777" w:rsidR="00C20616" w:rsidRDefault="00C20616" w:rsidP="00C20616">
      <w:pPr>
        <w:rPr>
          <w:rFonts w:ascii="Arial" w:hAnsi="Arial" w:cs="Arial"/>
          <w:sz w:val="24"/>
          <w:szCs w:val="24"/>
        </w:rPr>
      </w:pPr>
    </w:p>
    <w:tbl>
      <w:tblPr>
        <w:tblW w:w="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97"/>
      </w:tblGrid>
      <w:tr w:rsidR="00C20616" w14:paraId="12D6ABD7" w14:textId="77777777" w:rsidTr="008274CD">
        <w:trPr>
          <w:trHeight w:val="31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C3E8C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Awdurdod Lleol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87394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Safleoedd</w:t>
            </w:r>
          </w:p>
        </w:tc>
      </w:tr>
      <w:tr w:rsidR="00C20616" w14:paraId="1937FE8C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B1DFD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Pen-y-bont ar Ogwr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A464F" w14:textId="112F4C14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1299</w:t>
            </w:r>
          </w:p>
        </w:tc>
      </w:tr>
      <w:tr w:rsidR="00C20616" w14:paraId="4F95DDB7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CFD08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Caerffili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3C9EA" w14:textId="3A7849E7" w:rsidR="00C20616" w:rsidRDefault="00833973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2943</w:t>
            </w:r>
          </w:p>
        </w:tc>
      </w:tr>
      <w:tr w:rsidR="00C20616" w14:paraId="4533A1C5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CD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Caerdydd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7F9B6" w14:textId="132EB3B5" w:rsidR="00C20616" w:rsidRDefault="007C680E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870</w:t>
            </w:r>
          </w:p>
        </w:tc>
      </w:tr>
      <w:tr w:rsidR="00C20616" w14:paraId="4F03F2D7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1D6B5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Sir Gaerfyrddin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6DD48" w14:textId="26F258FD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3179</w:t>
            </w:r>
          </w:p>
        </w:tc>
      </w:tr>
      <w:tr w:rsidR="00C20616" w14:paraId="3DD58466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7FA38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Ceredigion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72790" w14:textId="586B0860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2503</w:t>
            </w:r>
          </w:p>
        </w:tc>
      </w:tr>
      <w:tr w:rsidR="00C20616" w14:paraId="6891E932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502AA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Conwy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403C8" w14:textId="52BA700A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1665</w:t>
            </w:r>
          </w:p>
        </w:tc>
      </w:tr>
      <w:tr w:rsidR="00C20616" w14:paraId="39EDC245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BFF53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Sir Ddinbych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EFD07" w14:textId="19E802BD" w:rsidR="00C20616" w:rsidRDefault="007E1452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1694</w:t>
            </w:r>
          </w:p>
        </w:tc>
      </w:tr>
      <w:tr w:rsidR="00C20616" w14:paraId="0672052F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2AAE7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Sir y Fflint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357F4" w14:textId="794F0D1C" w:rsidR="00C20616" w:rsidRDefault="007E1452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2144</w:t>
            </w:r>
          </w:p>
        </w:tc>
      </w:tr>
      <w:tr w:rsidR="00C20616" w14:paraId="45DF2E31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D91DF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Gwynedd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201E2" w14:textId="04793A90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4016</w:t>
            </w:r>
          </w:p>
        </w:tc>
      </w:tr>
      <w:tr w:rsidR="00C20616" w14:paraId="61FD80A3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BE7A4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Ynys Môn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25040" w14:textId="53D37867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1099</w:t>
            </w:r>
          </w:p>
        </w:tc>
      </w:tr>
      <w:tr w:rsidR="00C20616" w14:paraId="3325D7D5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CE1CD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Merthyr Tudful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6797" w14:textId="65489131" w:rsidR="00C20616" w:rsidRDefault="00DD347F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468</w:t>
            </w:r>
          </w:p>
        </w:tc>
      </w:tr>
      <w:tr w:rsidR="00C20616" w14:paraId="38EDD291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5E743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Sir Fynwy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5C9DC" w14:textId="16E0D807" w:rsidR="00C20616" w:rsidRDefault="00DD347F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1817</w:t>
            </w:r>
          </w:p>
        </w:tc>
      </w:tr>
      <w:tr w:rsidR="00C20616" w14:paraId="30A23A0E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3CFC2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Castell-nedd Port Talbot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5F91B" w14:textId="5484D2AF" w:rsidR="00C20616" w:rsidRDefault="002E183D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780</w:t>
            </w:r>
          </w:p>
        </w:tc>
      </w:tr>
      <w:tr w:rsidR="00C20616" w14:paraId="045068A5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9FC3B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Casnewydd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E58C5" w14:textId="5514FBC1" w:rsidR="00C20616" w:rsidRDefault="002E183D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292</w:t>
            </w:r>
          </w:p>
        </w:tc>
      </w:tr>
      <w:tr w:rsidR="00C20616" w14:paraId="11503F45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B24B6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Sir Benfro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C1862" w14:textId="0E892F8F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3509</w:t>
            </w:r>
          </w:p>
        </w:tc>
      </w:tr>
      <w:tr w:rsidR="00C20616" w14:paraId="3C5CB4ED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80179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Powys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D5CC5" w14:textId="4360B592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3444</w:t>
            </w:r>
          </w:p>
        </w:tc>
      </w:tr>
      <w:tr w:rsidR="00C20616" w14:paraId="2C3077CE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5CD40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Rhondda Cynon Taf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FF255" w14:textId="1B992634" w:rsidR="00C20616" w:rsidRDefault="001D2F17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1642</w:t>
            </w:r>
          </w:p>
        </w:tc>
      </w:tr>
      <w:tr w:rsidR="00C20616" w14:paraId="46DE3711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0D3E7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Abertawe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E3C5B" w14:textId="57D817BA" w:rsidR="00C20616" w:rsidRDefault="001D2F17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469</w:t>
            </w:r>
          </w:p>
        </w:tc>
      </w:tr>
      <w:tr w:rsidR="00C20616" w14:paraId="2E17C7D6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35001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Torfaen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1257B" w14:textId="1807869A" w:rsidR="00C20616" w:rsidRDefault="00755471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620</w:t>
            </w:r>
          </w:p>
        </w:tc>
      </w:tr>
      <w:tr w:rsidR="00C20616" w14:paraId="498335BA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A22CC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Bro Morgannwg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5E5F1" w14:textId="5E3EC281" w:rsidR="00C20616" w:rsidRDefault="00C20616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1027</w:t>
            </w:r>
          </w:p>
        </w:tc>
      </w:tr>
      <w:tr w:rsidR="00C20616" w14:paraId="02C6E9A6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0FEFB" w14:textId="77777777" w:rsidR="00C20616" w:rsidRDefault="00C20616" w:rsidP="0082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Wrecsam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2B7EE" w14:textId="11693938" w:rsidR="00C20616" w:rsidRDefault="00755471" w:rsidP="008274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2531</w:t>
            </w:r>
          </w:p>
        </w:tc>
      </w:tr>
      <w:tr w:rsidR="00C20616" w14:paraId="2AD4EC82" w14:textId="77777777" w:rsidTr="008274CD">
        <w:trPr>
          <w:trHeight w:val="3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E4406" w14:textId="77777777" w:rsidR="00C20616" w:rsidRDefault="00C20616" w:rsidP="008274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CYFANSWM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44EEE" w14:textId="7627B494" w:rsidR="00C20616" w:rsidRDefault="00705BD0" w:rsidP="008274C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38011</w:t>
            </w:r>
          </w:p>
        </w:tc>
      </w:tr>
    </w:tbl>
    <w:p w14:paraId="06101289" w14:textId="77777777" w:rsidR="00A845A9" w:rsidRDefault="00A845A9" w:rsidP="00A845A9"/>
    <w:p w14:paraId="0C95F7E7" w14:textId="60362AC8" w:rsidR="00855AA0" w:rsidRPr="00AF5B58" w:rsidRDefault="00855AA0" w:rsidP="00A845A9">
      <w:pPr>
        <w:rPr>
          <w:rFonts w:ascii="Arial" w:hAnsi="Arial" w:cs="Arial"/>
          <w:sz w:val="24"/>
          <w:szCs w:val="24"/>
        </w:rPr>
      </w:pPr>
      <w:r w:rsidRPr="00AF5B58">
        <w:rPr>
          <w:rFonts w:ascii="Arial" w:hAnsi="Arial"/>
          <w:sz w:val="24"/>
        </w:rPr>
        <w:t>Sylwer: Mae'r 6,042 o safleoedd canlyniadol ychwanegol yn cael eu mapio gan Openreach gan ddefnyddio system wahanol felly ni ellir eu cynnwys yn y tabl uchod.</w:t>
      </w:r>
    </w:p>
    <w:sectPr w:rsidR="00855AA0" w:rsidRPr="00AF5B58" w:rsidSect="00C5056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5D90" w14:textId="77777777" w:rsidR="00A66A7A" w:rsidRDefault="00A66A7A">
      <w:r>
        <w:separator/>
      </w:r>
    </w:p>
  </w:endnote>
  <w:endnote w:type="continuationSeparator" w:id="0">
    <w:p w14:paraId="02634255" w14:textId="77777777" w:rsidR="00A66A7A" w:rsidRDefault="00A6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292" w14:textId="301A8A1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562">
      <w:rPr>
        <w:rStyle w:val="PageNumber"/>
      </w:rPr>
      <w:t>1</w:t>
    </w:r>
    <w:r>
      <w:rPr>
        <w:rStyle w:val="PageNumber"/>
      </w:rPr>
      <w:fldChar w:fldCharType="end"/>
    </w:r>
  </w:p>
  <w:p w14:paraId="0610129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294" w14:textId="1E5B39D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616">
      <w:rPr>
        <w:rStyle w:val="PageNumber"/>
      </w:rPr>
      <w:t>2</w:t>
    </w:r>
    <w:r>
      <w:rPr>
        <w:rStyle w:val="PageNumber"/>
      </w:rPr>
      <w:fldChar w:fldCharType="end"/>
    </w:r>
  </w:p>
  <w:p w14:paraId="0610129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29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610129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FDFC" w14:textId="77777777" w:rsidR="00A66A7A" w:rsidRDefault="00A66A7A">
      <w:r>
        <w:separator/>
      </w:r>
    </w:p>
  </w:footnote>
  <w:footnote w:type="continuationSeparator" w:id="0">
    <w:p w14:paraId="272C8C79" w14:textId="77777777" w:rsidR="00A66A7A" w:rsidRDefault="00A6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296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0610129B" wp14:editId="0610129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969729875" name="Picture 196972987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01297" w14:textId="77777777" w:rsidR="00DD4B82" w:rsidRDefault="00DD4B82">
    <w:pPr>
      <w:pStyle w:val="Header"/>
    </w:pPr>
  </w:p>
  <w:p w14:paraId="0610129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1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2486"/>
    <w:rsid w:val="00134918"/>
    <w:rsid w:val="001351E9"/>
    <w:rsid w:val="001460B1"/>
    <w:rsid w:val="0017102C"/>
    <w:rsid w:val="001A39E2"/>
    <w:rsid w:val="001A6AF1"/>
    <w:rsid w:val="001B027C"/>
    <w:rsid w:val="001B288D"/>
    <w:rsid w:val="001B7F34"/>
    <w:rsid w:val="001C532F"/>
    <w:rsid w:val="001D2F17"/>
    <w:rsid w:val="001E53BF"/>
    <w:rsid w:val="00214B25"/>
    <w:rsid w:val="002226A0"/>
    <w:rsid w:val="00223E62"/>
    <w:rsid w:val="00274F08"/>
    <w:rsid w:val="002A5310"/>
    <w:rsid w:val="002C57B6"/>
    <w:rsid w:val="002E183D"/>
    <w:rsid w:val="002F0EB9"/>
    <w:rsid w:val="002F53A9"/>
    <w:rsid w:val="003015B6"/>
    <w:rsid w:val="00303520"/>
    <w:rsid w:val="00314E36"/>
    <w:rsid w:val="003220C1"/>
    <w:rsid w:val="00356D7B"/>
    <w:rsid w:val="00357893"/>
    <w:rsid w:val="00357D43"/>
    <w:rsid w:val="003670C1"/>
    <w:rsid w:val="00370471"/>
    <w:rsid w:val="003B1503"/>
    <w:rsid w:val="003B3D64"/>
    <w:rsid w:val="003C5133"/>
    <w:rsid w:val="00400B93"/>
    <w:rsid w:val="00412673"/>
    <w:rsid w:val="00426708"/>
    <w:rsid w:val="0043031D"/>
    <w:rsid w:val="0046757C"/>
    <w:rsid w:val="00560F1F"/>
    <w:rsid w:val="00574BB3"/>
    <w:rsid w:val="00580E99"/>
    <w:rsid w:val="00582D25"/>
    <w:rsid w:val="005A22E2"/>
    <w:rsid w:val="005B030B"/>
    <w:rsid w:val="005D2A41"/>
    <w:rsid w:val="005D7663"/>
    <w:rsid w:val="005F1659"/>
    <w:rsid w:val="00603548"/>
    <w:rsid w:val="00652DF0"/>
    <w:rsid w:val="00654C0A"/>
    <w:rsid w:val="006633C7"/>
    <w:rsid w:val="00663F04"/>
    <w:rsid w:val="00670227"/>
    <w:rsid w:val="00680DAE"/>
    <w:rsid w:val="006814BD"/>
    <w:rsid w:val="0069133F"/>
    <w:rsid w:val="006B340E"/>
    <w:rsid w:val="006B461D"/>
    <w:rsid w:val="006E0A2C"/>
    <w:rsid w:val="00703993"/>
    <w:rsid w:val="00705BD0"/>
    <w:rsid w:val="0073380E"/>
    <w:rsid w:val="00743B79"/>
    <w:rsid w:val="007523BC"/>
    <w:rsid w:val="00752C48"/>
    <w:rsid w:val="00755471"/>
    <w:rsid w:val="00796C3C"/>
    <w:rsid w:val="007A05FB"/>
    <w:rsid w:val="007B5260"/>
    <w:rsid w:val="007B7928"/>
    <w:rsid w:val="007C24E7"/>
    <w:rsid w:val="007C4F50"/>
    <w:rsid w:val="007C680E"/>
    <w:rsid w:val="007D1402"/>
    <w:rsid w:val="007E1452"/>
    <w:rsid w:val="007E7F1B"/>
    <w:rsid w:val="007F5E64"/>
    <w:rsid w:val="00800FA0"/>
    <w:rsid w:val="00812370"/>
    <w:rsid w:val="0082411A"/>
    <w:rsid w:val="00833973"/>
    <w:rsid w:val="00841628"/>
    <w:rsid w:val="00846160"/>
    <w:rsid w:val="00855AA0"/>
    <w:rsid w:val="00877BD2"/>
    <w:rsid w:val="008B7927"/>
    <w:rsid w:val="008C0182"/>
    <w:rsid w:val="008D1E0B"/>
    <w:rsid w:val="008F0CC6"/>
    <w:rsid w:val="008F789E"/>
    <w:rsid w:val="00905771"/>
    <w:rsid w:val="00916841"/>
    <w:rsid w:val="00953A46"/>
    <w:rsid w:val="00967473"/>
    <w:rsid w:val="00973090"/>
    <w:rsid w:val="00995EEC"/>
    <w:rsid w:val="009D26D8"/>
    <w:rsid w:val="009E4974"/>
    <w:rsid w:val="009F06C3"/>
    <w:rsid w:val="009F1621"/>
    <w:rsid w:val="00A204C9"/>
    <w:rsid w:val="00A23742"/>
    <w:rsid w:val="00A3247B"/>
    <w:rsid w:val="00A66A7A"/>
    <w:rsid w:val="00A72CF3"/>
    <w:rsid w:val="00A8124F"/>
    <w:rsid w:val="00A82A45"/>
    <w:rsid w:val="00A845A9"/>
    <w:rsid w:val="00A86958"/>
    <w:rsid w:val="00A95F61"/>
    <w:rsid w:val="00AA5651"/>
    <w:rsid w:val="00AA5848"/>
    <w:rsid w:val="00AA7750"/>
    <w:rsid w:val="00AC1947"/>
    <w:rsid w:val="00AC5D1F"/>
    <w:rsid w:val="00AD65F1"/>
    <w:rsid w:val="00AE064D"/>
    <w:rsid w:val="00AF056B"/>
    <w:rsid w:val="00AF077A"/>
    <w:rsid w:val="00AF5B58"/>
    <w:rsid w:val="00B0210A"/>
    <w:rsid w:val="00B049B1"/>
    <w:rsid w:val="00B239BA"/>
    <w:rsid w:val="00B468BB"/>
    <w:rsid w:val="00B81F17"/>
    <w:rsid w:val="00C20616"/>
    <w:rsid w:val="00C20CA0"/>
    <w:rsid w:val="00C25200"/>
    <w:rsid w:val="00C3422E"/>
    <w:rsid w:val="00C43B4A"/>
    <w:rsid w:val="00C50562"/>
    <w:rsid w:val="00C64FA5"/>
    <w:rsid w:val="00C7363E"/>
    <w:rsid w:val="00C814D9"/>
    <w:rsid w:val="00C84A12"/>
    <w:rsid w:val="00CF3DC5"/>
    <w:rsid w:val="00D017E2"/>
    <w:rsid w:val="00D16D97"/>
    <w:rsid w:val="00D27F42"/>
    <w:rsid w:val="00D57D5A"/>
    <w:rsid w:val="00D66522"/>
    <w:rsid w:val="00D84713"/>
    <w:rsid w:val="00DD347F"/>
    <w:rsid w:val="00DD4B82"/>
    <w:rsid w:val="00DF13DE"/>
    <w:rsid w:val="00E1556F"/>
    <w:rsid w:val="00E3419E"/>
    <w:rsid w:val="00E47B1A"/>
    <w:rsid w:val="00E631B1"/>
    <w:rsid w:val="00EA5290"/>
    <w:rsid w:val="00EB248F"/>
    <w:rsid w:val="00EB5F93"/>
    <w:rsid w:val="00EC0568"/>
    <w:rsid w:val="00ED07CE"/>
    <w:rsid w:val="00EE721A"/>
    <w:rsid w:val="00F0272E"/>
    <w:rsid w:val="00F2257C"/>
    <w:rsid w:val="00F2438B"/>
    <w:rsid w:val="00F81C33"/>
    <w:rsid w:val="00F923C2"/>
    <w:rsid w:val="00F97613"/>
    <w:rsid w:val="00FF037D"/>
    <w:rsid w:val="00FF0966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0126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A48470841</value>
    </field>
    <field name="Objective-Title">
      <value order="0">Completion of the Welsh Government's latest broadband delivery scheme - Written Statement - Welsh - 06-12-23</value>
    </field>
    <field name="Objective-Description">
      <value order="0"/>
    </field>
    <field name="Objective-CreationStamp">
      <value order="0">2023-12-01T15:29:19Z</value>
    </field>
    <field name="Objective-IsApproved">
      <value order="0">false</value>
    </field>
    <field name="Objective-IsPublished">
      <value order="0">true</value>
    </field>
    <field name="Objective-DatePublished">
      <value order="0">2023-12-05T16:45:18Z</value>
    </field>
    <field name="Objective-ModificationStamp">
      <value order="0">2023-12-05T16:45:18Z</value>
    </field>
    <field name="Objective-Owner">
      <value order="0">Pugh, Iestyn  (CCRA - Transport and Digital Connectivity)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Plenary Statements:2023:Economy - 2023 - Vaughan Gething - Minister for Economy - Written Statements:Completion of the Welsh Government's latest broadband delivery scheme - Written Statement - 06-12-23</value>
    </field>
    <field name="Objective-Parent">
      <value order="0">Completion of the Welsh Government's latest broadband delivery scheme - Written Statement - 06-12-23</value>
    </field>
    <field name="Objective-State">
      <value order="0">Published</value>
    </field>
    <field name="Objective-VersionId">
      <value order="0">vA91199049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qA1603877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3809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2023-12-06T08:36:00Z</dcterms:created>
  <dcterms:modified xsi:type="dcterms:W3CDTF">2023-12-06T08:36:00Z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A48470841</vt:lpwstr>
  </property>
  <property fmtid="{D5CDD505-2E9C-101B-9397-08002B2CF9AE}" pid="4" name="Objective-Title">
    <vt:lpwstr>Completion of the Welsh Government's latest broadband delivery scheme - Written Statement - Welsh - 06-12-23</vt:lpwstr>
  </property>
  <property fmtid="{D5CDD505-2E9C-101B-9397-08002B2CF9AE}" pid="5" name="Objective-Comment">
    <vt:lpwstr/>
  </property>
  <property fmtid="{D5CDD505-2E9C-101B-9397-08002B2CF9AE}" pid="6" name="Objective-CreationStamp">
    <vt:filetime>2023-12-01T15:29:19Z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2023-12-05T16:45:18Z</vt:filetime>
  </property>
  <property fmtid="{D5CDD505-2E9C-101B-9397-08002B2CF9AE}" pid="10" name="Objective-ModificationStamp">
    <vt:filetime>2023-12-05T16:45:18Z</vt:filetime>
  </property>
  <property fmtid="{D5CDD505-2E9C-101B-9397-08002B2CF9AE}" pid="11" name="Objective-Owner">
    <vt:lpwstr>Pugh, Iestyn  (CCRA - Transport and Digital Connectivity)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Plenary Statements:2023:Economy - 2023 - Vaughan Gething - Minister for Economy - Written Statements:Completion of the Welsh Government's latest broadband delivery scheme - Written Statement - 06-12-23:</vt:lpwstr>
  </property>
  <property fmtid="{D5CDD505-2E9C-101B-9397-08002B2CF9AE}" pid="13" name="Objective-Parent">
    <vt:lpwstr>Completion of the Welsh Government's latest broadband delivery scheme - Written Statement - 06-12-23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vA91199049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