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AE" w:rsidRDefault="001D72AE" w:rsidP="001A39E2">
      <w:pPr>
        <w:jc w:val="right"/>
        <w:rPr>
          <w:b/>
        </w:rPr>
      </w:pPr>
      <w:bookmarkStart w:id="0" w:name="_GoBack"/>
      <w:bookmarkEnd w:id="0"/>
    </w:p>
    <w:p w:rsidR="001D72AE" w:rsidRDefault="0070301E" w:rsidP="00A845A9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O+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CVZj&#10;vh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1D72AE" w:rsidRDefault="001D72A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1D72AE" w:rsidRDefault="001D72A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1D72AE" w:rsidRDefault="001D72A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1D72AE" w:rsidRDefault="0070301E" w:rsidP="00A845A9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mN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FYS&#10;6Y0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1D72AE" w:rsidRDefault="001D72AE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1D72AE" w:rsidTr="00596A9C">
        <w:trPr>
          <w:trHeight w:val="57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2AE" w:rsidRDefault="001D72AE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2AE" w:rsidRDefault="001D72AE" w:rsidP="003471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Gwaith craffu annibynnol ar ragolygon refeniw treth</w:t>
            </w:r>
            <w:r w:rsidR="0034718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datganoledig</w:t>
            </w:r>
          </w:p>
        </w:tc>
      </w:tr>
      <w:tr w:rsidR="001D72AE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2AE" w:rsidRDefault="001D72AE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2AE" w:rsidRDefault="001D72AE" w:rsidP="00E92B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Mawrth 2017</w:t>
            </w:r>
          </w:p>
        </w:tc>
      </w:tr>
      <w:tr w:rsidR="001D72AE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2AE" w:rsidRDefault="001D72AE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2AE" w:rsidRDefault="001D72AE" w:rsidP="00596A9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AC, Ysgrifennydd y Cabinet dros Gyllid a Llywodraeth Leol</w:t>
            </w:r>
          </w:p>
        </w:tc>
      </w:tr>
    </w:tbl>
    <w:p w:rsidR="001D72AE" w:rsidRDefault="001D72AE" w:rsidP="001B08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D72AE" w:rsidRDefault="001D72AE" w:rsidP="001B08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D72AE" w:rsidRDefault="001D72AE" w:rsidP="00E92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 rhan o'r fframwaith cyllidol, ymrwymodd Llywodraeth Cymru i roi trefniadau yn eu lle</w:t>
      </w:r>
      <w:r w:rsidR="0051509C">
        <w:rPr>
          <w:rFonts w:ascii="Arial" w:hAnsi="Arial" w:cs="Arial"/>
          <w:sz w:val="24"/>
          <w:szCs w:val="24"/>
        </w:rPr>
        <w:t xml:space="preserve"> ar gyfer craffu annibynnol ar</w:t>
      </w:r>
      <w:r>
        <w:rPr>
          <w:rFonts w:ascii="Arial" w:hAnsi="Arial" w:cs="Arial"/>
          <w:sz w:val="24"/>
          <w:szCs w:val="24"/>
        </w:rPr>
        <w:t xml:space="preserve"> </w:t>
      </w:r>
      <w:r w:rsidR="0051509C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 xml:space="preserve"> r</w:t>
      </w:r>
      <w:r w:rsidR="0034718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agolygon </w:t>
      </w:r>
      <w:r w:rsidR="00347184">
        <w:rPr>
          <w:rFonts w:ascii="Arial" w:hAnsi="Arial" w:cs="Arial"/>
          <w:sz w:val="24"/>
          <w:szCs w:val="24"/>
        </w:rPr>
        <w:t>ar gyfer</w:t>
      </w:r>
      <w:r>
        <w:rPr>
          <w:rFonts w:ascii="Arial" w:hAnsi="Arial" w:cs="Arial"/>
          <w:sz w:val="24"/>
          <w:szCs w:val="24"/>
        </w:rPr>
        <w:t xml:space="preserve"> refeniw trethi datganoledig er mwyn eu cynnwys yng </w:t>
      </w:r>
      <w:r w:rsidR="008C476C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hyllideb 2018-19. </w:t>
      </w:r>
      <w:r w:rsidR="0051509C">
        <w:rPr>
          <w:rFonts w:ascii="Arial" w:hAnsi="Arial" w:cs="Arial"/>
          <w:sz w:val="24"/>
          <w:szCs w:val="24"/>
        </w:rPr>
        <w:t>Rwy’n</w:t>
      </w:r>
      <w:r>
        <w:rPr>
          <w:rFonts w:ascii="Arial" w:hAnsi="Arial" w:cs="Arial"/>
          <w:sz w:val="24"/>
          <w:szCs w:val="24"/>
        </w:rPr>
        <w:t xml:space="preserve"> falch o al</w:t>
      </w:r>
      <w:r w:rsidR="0034718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 rhannu'r newyddion diweddaraf </w:t>
      </w:r>
      <w:r w:rsidR="00347184">
        <w:rPr>
          <w:rFonts w:ascii="Arial" w:hAnsi="Arial" w:cs="Arial"/>
          <w:sz w:val="24"/>
          <w:szCs w:val="24"/>
        </w:rPr>
        <w:t>ynghylch</w:t>
      </w:r>
      <w:r>
        <w:rPr>
          <w:rFonts w:ascii="Arial" w:hAnsi="Arial" w:cs="Arial"/>
          <w:sz w:val="24"/>
          <w:szCs w:val="24"/>
        </w:rPr>
        <w:t xml:space="preserve"> y trefniadau ag Aelodau'r Cynulliad. </w:t>
      </w:r>
    </w:p>
    <w:p w:rsidR="001D72AE" w:rsidRDefault="001D72AE" w:rsidP="00E92BC0">
      <w:pPr>
        <w:rPr>
          <w:rFonts w:ascii="Arial" w:hAnsi="Arial" w:cs="Arial"/>
          <w:sz w:val="24"/>
          <w:szCs w:val="24"/>
        </w:rPr>
      </w:pPr>
    </w:p>
    <w:p w:rsidR="001D72AE" w:rsidRDefault="001D72AE" w:rsidP="00E92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dilyn</w:t>
      </w:r>
      <w:r w:rsidR="00347184">
        <w:rPr>
          <w:rFonts w:ascii="Arial" w:hAnsi="Arial" w:cs="Arial"/>
          <w:sz w:val="24"/>
          <w:szCs w:val="24"/>
        </w:rPr>
        <w:t xml:space="preserve"> proses gaffael gystadleuol, penodwyd</w:t>
      </w:r>
      <w:r>
        <w:rPr>
          <w:rFonts w:ascii="Arial" w:hAnsi="Arial" w:cs="Arial"/>
          <w:sz w:val="24"/>
          <w:szCs w:val="24"/>
        </w:rPr>
        <w:t xml:space="preserve"> tîm o Ysgol Fusnes Prifysgol Bangor i ymgymryd â'r gwaith. Amcanion y </w:t>
      </w:r>
      <w:r w:rsidR="0051509C"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z w:val="24"/>
          <w:szCs w:val="24"/>
        </w:rPr>
        <w:t xml:space="preserve"> yw:</w:t>
      </w:r>
    </w:p>
    <w:p w:rsidR="001D72AE" w:rsidRDefault="001D72AE" w:rsidP="00E92BC0">
      <w:pPr>
        <w:rPr>
          <w:rFonts w:ascii="Arial" w:hAnsi="Arial" w:cs="Arial"/>
          <w:sz w:val="24"/>
          <w:szCs w:val="24"/>
        </w:rPr>
      </w:pPr>
    </w:p>
    <w:p w:rsidR="001D72AE" w:rsidRDefault="00347184" w:rsidP="00D85AD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C</w:t>
      </w:r>
      <w:r w:rsidR="001D72AE">
        <w:rPr>
          <w:rFonts w:ascii="Arial" w:hAnsi="Arial" w:cs="Arial"/>
          <w:sz w:val="24"/>
          <w:szCs w:val="24"/>
        </w:rPr>
        <w:t xml:space="preserve">raffu a </w:t>
      </w:r>
      <w:r w:rsidR="0051509C">
        <w:rPr>
          <w:rFonts w:ascii="Arial" w:hAnsi="Arial" w:cs="Arial"/>
          <w:sz w:val="24"/>
          <w:szCs w:val="24"/>
        </w:rPr>
        <w:t xml:space="preserve">rhoi sicrwydd annibynnol </w:t>
      </w:r>
      <w:r w:rsidR="008C476C">
        <w:rPr>
          <w:rFonts w:ascii="Arial" w:hAnsi="Arial" w:cs="Arial"/>
          <w:sz w:val="24"/>
          <w:szCs w:val="24"/>
        </w:rPr>
        <w:t>ynghylch</w:t>
      </w:r>
      <w:r w:rsidR="0051509C">
        <w:rPr>
          <w:rFonts w:ascii="Arial" w:hAnsi="Arial" w:cs="Arial"/>
          <w:sz w:val="24"/>
          <w:szCs w:val="24"/>
        </w:rPr>
        <w:t xml:space="preserve"> </w:t>
      </w:r>
      <w:r w:rsidR="001D72AE">
        <w:rPr>
          <w:rFonts w:ascii="Arial" w:hAnsi="Arial" w:cs="Arial"/>
          <w:sz w:val="24"/>
          <w:szCs w:val="24"/>
        </w:rPr>
        <w:t>rhagolygon Llywodraeth Cymr</w:t>
      </w:r>
      <w:r w:rsidR="008C476C">
        <w:rPr>
          <w:rFonts w:ascii="Arial" w:hAnsi="Arial" w:cs="Arial"/>
          <w:sz w:val="24"/>
          <w:szCs w:val="24"/>
        </w:rPr>
        <w:t xml:space="preserve">u ar gyfer trethi datganoledig – </w:t>
      </w:r>
      <w:r w:rsidR="001D72AE">
        <w:rPr>
          <w:rFonts w:ascii="Arial" w:hAnsi="Arial" w:cs="Arial"/>
          <w:sz w:val="24"/>
          <w:szCs w:val="24"/>
        </w:rPr>
        <w:t xml:space="preserve">treth trafodiadau tir, treth gwarediadau </w:t>
      </w:r>
      <w:r w:rsidR="008C476C">
        <w:rPr>
          <w:rFonts w:ascii="Arial" w:hAnsi="Arial" w:cs="Arial"/>
          <w:sz w:val="24"/>
          <w:szCs w:val="24"/>
        </w:rPr>
        <w:t>tirlenwi ac ardrethi annomestig –</w:t>
      </w:r>
      <w:r>
        <w:rPr>
          <w:rFonts w:ascii="Arial" w:hAnsi="Arial" w:cs="Arial"/>
          <w:sz w:val="24"/>
          <w:szCs w:val="24"/>
        </w:rPr>
        <w:t xml:space="preserve"> er mwyn eu</w:t>
      </w:r>
      <w:r w:rsidR="001D72AE">
        <w:rPr>
          <w:rFonts w:ascii="Arial" w:hAnsi="Arial" w:cs="Arial"/>
          <w:sz w:val="24"/>
          <w:szCs w:val="24"/>
        </w:rPr>
        <w:t xml:space="preserve"> cynnwys yng nghyllideb Llywo</w:t>
      </w:r>
      <w:r w:rsidR="008C476C">
        <w:rPr>
          <w:rFonts w:ascii="Arial" w:hAnsi="Arial" w:cs="Arial"/>
          <w:sz w:val="24"/>
          <w:szCs w:val="24"/>
        </w:rPr>
        <w:t>draeth Cymru ar gyfer 2018-19;</w:t>
      </w:r>
    </w:p>
    <w:p w:rsidR="001D72AE" w:rsidRDefault="001D72AE" w:rsidP="00D85ADB">
      <w:pPr>
        <w:ind w:left="720"/>
        <w:rPr>
          <w:rFonts w:ascii="Arial" w:hAnsi="Arial"/>
          <w:sz w:val="24"/>
        </w:rPr>
      </w:pPr>
    </w:p>
    <w:p w:rsidR="001D72AE" w:rsidRDefault="001D72AE" w:rsidP="00D85AD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Rhoi cyngor ar wella</w:t>
      </w:r>
      <w:r w:rsidR="00347184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methodolegau ar gyfer</w:t>
      </w:r>
      <w:r w:rsidR="0051509C">
        <w:rPr>
          <w:rFonts w:ascii="Arial" w:hAnsi="Arial" w:cs="Arial"/>
          <w:sz w:val="24"/>
          <w:szCs w:val="24"/>
        </w:rPr>
        <w:t xml:space="preserve"> llunio</w:t>
      </w:r>
      <w:r>
        <w:rPr>
          <w:rFonts w:ascii="Arial" w:hAnsi="Arial" w:cs="Arial"/>
          <w:sz w:val="24"/>
          <w:szCs w:val="24"/>
        </w:rPr>
        <w:t xml:space="preserve"> rhagolygon y dyfodol.</w:t>
      </w:r>
    </w:p>
    <w:p w:rsidR="001D72AE" w:rsidRDefault="001D72AE" w:rsidP="00835E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cy-GB"/>
        </w:rPr>
      </w:pPr>
    </w:p>
    <w:p w:rsidR="001D72AE" w:rsidRDefault="00347184" w:rsidP="00835E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cy-GB"/>
        </w:rPr>
      </w:pPr>
      <w:r>
        <w:rPr>
          <w:rFonts w:ascii="Arial" w:hAnsi="Arial" w:cs="Arial"/>
          <w:color w:val="000000"/>
          <w:sz w:val="24"/>
          <w:szCs w:val="24"/>
          <w:lang w:eastAsia="cy-GB"/>
        </w:rPr>
        <w:t>Caiff</w:t>
      </w:r>
      <w:r w:rsidR="001D72AE">
        <w:rPr>
          <w:rFonts w:ascii="Arial" w:hAnsi="Arial" w:cs="Arial"/>
          <w:color w:val="000000"/>
          <w:sz w:val="24"/>
          <w:szCs w:val="24"/>
          <w:lang w:eastAsia="cy-GB"/>
        </w:rPr>
        <w:t xml:space="preserve"> adroddiad sy'n cynnwys</w:t>
      </w:r>
      <w:r w:rsidR="008C476C">
        <w:rPr>
          <w:rFonts w:ascii="Arial" w:hAnsi="Arial" w:cs="Arial"/>
          <w:color w:val="000000"/>
          <w:sz w:val="24"/>
          <w:szCs w:val="24"/>
          <w:lang w:eastAsia="cy-GB"/>
        </w:rPr>
        <w:t xml:space="preserve"> crynodeb o’r</w:t>
      </w:r>
      <w:r w:rsidR="001D72AE">
        <w:rPr>
          <w:rFonts w:ascii="Arial" w:hAnsi="Arial" w:cs="Arial"/>
          <w:color w:val="000000"/>
          <w:sz w:val="24"/>
          <w:szCs w:val="24"/>
          <w:lang w:eastAsia="cy-GB"/>
        </w:rPr>
        <w:t xml:space="preserve"> asesiad o'r amca</w:t>
      </w:r>
      <w:r w:rsidR="008C476C">
        <w:rPr>
          <w:rFonts w:ascii="Arial" w:hAnsi="Arial" w:cs="Arial"/>
          <w:color w:val="000000"/>
          <w:sz w:val="24"/>
          <w:szCs w:val="24"/>
          <w:lang w:eastAsia="cy-GB"/>
        </w:rPr>
        <w:t>nion hyn ei gyhoeddi ar y cyd â C</w:t>
      </w:r>
      <w:r w:rsidR="001D72AE">
        <w:rPr>
          <w:rFonts w:ascii="Arial" w:hAnsi="Arial" w:cs="Arial"/>
          <w:color w:val="000000"/>
          <w:sz w:val="24"/>
          <w:szCs w:val="24"/>
          <w:lang w:eastAsia="cy-GB"/>
        </w:rPr>
        <w:t>hyllideb ddrafft Llywodraeth Cymru.</w:t>
      </w:r>
    </w:p>
    <w:p w:rsidR="001D72AE" w:rsidRDefault="001D72AE" w:rsidP="00835E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cy-GB"/>
        </w:rPr>
      </w:pPr>
    </w:p>
    <w:p w:rsidR="001D72AE" w:rsidRDefault="001D72AE" w:rsidP="00835E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cy-GB"/>
        </w:rPr>
      </w:pPr>
      <w:r>
        <w:rPr>
          <w:rFonts w:ascii="Arial" w:hAnsi="Arial" w:cs="Arial"/>
          <w:color w:val="000000"/>
          <w:sz w:val="24"/>
          <w:szCs w:val="24"/>
          <w:lang w:eastAsia="cy-GB"/>
        </w:rPr>
        <w:t xml:space="preserve">Byddaf yn </w:t>
      </w:r>
      <w:r w:rsidR="00347184">
        <w:rPr>
          <w:rFonts w:ascii="Arial" w:hAnsi="Arial" w:cs="Arial"/>
          <w:color w:val="000000"/>
          <w:sz w:val="24"/>
          <w:szCs w:val="24"/>
          <w:lang w:eastAsia="cy-GB"/>
        </w:rPr>
        <w:t>cyflwyno</w:t>
      </w:r>
      <w:r>
        <w:rPr>
          <w:rFonts w:ascii="Arial" w:hAnsi="Arial" w:cs="Arial"/>
          <w:color w:val="000000"/>
          <w:sz w:val="24"/>
          <w:szCs w:val="24"/>
          <w:lang w:eastAsia="cy-GB"/>
        </w:rPr>
        <w:t xml:space="preserve">'r wybodaeth ddiweddaraf i Aelodau'r Cynulliad </w:t>
      </w:r>
      <w:r w:rsidR="0051509C">
        <w:rPr>
          <w:rFonts w:ascii="Arial" w:hAnsi="Arial" w:cs="Arial"/>
          <w:color w:val="000000"/>
          <w:sz w:val="24"/>
          <w:szCs w:val="24"/>
          <w:lang w:eastAsia="cy-GB"/>
        </w:rPr>
        <w:t>am</w:t>
      </w:r>
      <w:r>
        <w:rPr>
          <w:rFonts w:ascii="Arial" w:hAnsi="Arial" w:cs="Arial"/>
          <w:color w:val="000000"/>
          <w:sz w:val="24"/>
          <w:szCs w:val="24"/>
          <w:lang w:eastAsia="cy-GB"/>
        </w:rPr>
        <w:t xml:space="preserve"> y trefniadau ar gyfer y blynyddoedd </w:t>
      </w:r>
      <w:r w:rsidR="0051509C">
        <w:rPr>
          <w:rFonts w:ascii="Arial" w:hAnsi="Arial" w:cs="Arial"/>
          <w:color w:val="000000"/>
          <w:sz w:val="24"/>
          <w:szCs w:val="24"/>
          <w:lang w:eastAsia="cy-GB"/>
        </w:rPr>
        <w:t>sydd i ddod</w:t>
      </w:r>
      <w:r>
        <w:rPr>
          <w:rFonts w:ascii="Arial" w:hAnsi="Arial" w:cs="Arial"/>
          <w:color w:val="000000"/>
          <w:sz w:val="24"/>
          <w:szCs w:val="24"/>
          <w:lang w:eastAsia="cy-GB"/>
        </w:rPr>
        <w:t xml:space="preserve"> maes o law.   </w:t>
      </w:r>
    </w:p>
    <w:sectPr w:rsidR="001D72AE" w:rsidSect="00C149F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FC" w:rsidRDefault="003023FC">
      <w:r>
        <w:separator/>
      </w:r>
    </w:p>
  </w:endnote>
  <w:endnote w:type="continuationSeparator" w:id="0">
    <w:p w:rsidR="003023FC" w:rsidRDefault="0030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AE" w:rsidRDefault="001D72A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D72">
      <w:rPr>
        <w:rStyle w:val="PageNumber"/>
        <w:noProof/>
      </w:rPr>
      <w:t>1</w:t>
    </w:r>
    <w:r>
      <w:rPr>
        <w:rStyle w:val="PageNumber"/>
      </w:rPr>
      <w:fldChar w:fldCharType="end"/>
    </w:r>
  </w:p>
  <w:p w:rsidR="001D72AE" w:rsidRDefault="001D7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AE" w:rsidRDefault="001D72AE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357D72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1D72AE" w:rsidRDefault="001D72AE">
    <w:pPr>
      <w:pStyle w:val="Foo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AE" w:rsidRDefault="001D72A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70301E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1D72AE" w:rsidRDefault="001D72AE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FC" w:rsidRDefault="003023FC">
      <w:r>
        <w:separator/>
      </w:r>
    </w:p>
  </w:footnote>
  <w:footnote w:type="continuationSeparator" w:id="0">
    <w:p w:rsidR="003023FC" w:rsidRDefault="0030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AE" w:rsidRDefault="0070301E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2AE" w:rsidRDefault="001D72AE">
    <w:pPr>
      <w:pStyle w:val="Header"/>
    </w:pPr>
  </w:p>
  <w:p w:rsidR="001D72AE" w:rsidRDefault="001D7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1143"/>
    <w:multiLevelType w:val="hybridMultilevel"/>
    <w:tmpl w:val="DC08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4FF"/>
    <w:rsid w:val="00023B69"/>
    <w:rsid w:val="00025710"/>
    <w:rsid w:val="000516D9"/>
    <w:rsid w:val="00090C3D"/>
    <w:rsid w:val="00097118"/>
    <w:rsid w:val="000C2941"/>
    <w:rsid w:val="000C3A52"/>
    <w:rsid w:val="000C53DB"/>
    <w:rsid w:val="000D5BEF"/>
    <w:rsid w:val="000E7C6A"/>
    <w:rsid w:val="00112A70"/>
    <w:rsid w:val="0011508F"/>
    <w:rsid w:val="00133F3E"/>
    <w:rsid w:val="00134918"/>
    <w:rsid w:val="001460B1"/>
    <w:rsid w:val="0017102C"/>
    <w:rsid w:val="001A39E2"/>
    <w:rsid w:val="001B027C"/>
    <w:rsid w:val="001B0833"/>
    <w:rsid w:val="001B288D"/>
    <w:rsid w:val="001B7538"/>
    <w:rsid w:val="001C532F"/>
    <w:rsid w:val="001D72AE"/>
    <w:rsid w:val="00214B25"/>
    <w:rsid w:val="00222A89"/>
    <w:rsid w:val="00223E62"/>
    <w:rsid w:val="0025450E"/>
    <w:rsid w:val="0028330B"/>
    <w:rsid w:val="002A2EA5"/>
    <w:rsid w:val="002A5310"/>
    <w:rsid w:val="002C57B6"/>
    <w:rsid w:val="002D755D"/>
    <w:rsid w:val="002E4044"/>
    <w:rsid w:val="002E4DB3"/>
    <w:rsid w:val="002F0EB9"/>
    <w:rsid w:val="002F53A9"/>
    <w:rsid w:val="00301478"/>
    <w:rsid w:val="003023FC"/>
    <w:rsid w:val="00314E36"/>
    <w:rsid w:val="003220C1"/>
    <w:rsid w:val="003428DC"/>
    <w:rsid w:val="00347184"/>
    <w:rsid w:val="003520BC"/>
    <w:rsid w:val="00356D7B"/>
    <w:rsid w:val="00357893"/>
    <w:rsid w:val="00357D72"/>
    <w:rsid w:val="00361F1A"/>
    <w:rsid w:val="00370471"/>
    <w:rsid w:val="003815BC"/>
    <w:rsid w:val="003B1503"/>
    <w:rsid w:val="003B3D64"/>
    <w:rsid w:val="003B79A5"/>
    <w:rsid w:val="003C5133"/>
    <w:rsid w:val="00400A67"/>
    <w:rsid w:val="00412673"/>
    <w:rsid w:val="0043031D"/>
    <w:rsid w:val="004377BB"/>
    <w:rsid w:val="00451995"/>
    <w:rsid w:val="00467452"/>
    <w:rsid w:val="0046757C"/>
    <w:rsid w:val="004A0BE1"/>
    <w:rsid w:val="004E0A82"/>
    <w:rsid w:val="004F2AAF"/>
    <w:rsid w:val="005059B1"/>
    <w:rsid w:val="0051509C"/>
    <w:rsid w:val="00574BB3"/>
    <w:rsid w:val="00580FE1"/>
    <w:rsid w:val="00596A9C"/>
    <w:rsid w:val="005A22E2"/>
    <w:rsid w:val="005B030B"/>
    <w:rsid w:val="005C2ACE"/>
    <w:rsid w:val="005D2A41"/>
    <w:rsid w:val="005D7663"/>
    <w:rsid w:val="005E2858"/>
    <w:rsid w:val="005E52BF"/>
    <w:rsid w:val="00625AC2"/>
    <w:rsid w:val="00647BBD"/>
    <w:rsid w:val="0065246F"/>
    <w:rsid w:val="00654C0A"/>
    <w:rsid w:val="006633C7"/>
    <w:rsid w:val="00663F04"/>
    <w:rsid w:val="006814BD"/>
    <w:rsid w:val="0069133F"/>
    <w:rsid w:val="006B340E"/>
    <w:rsid w:val="006B3ADD"/>
    <w:rsid w:val="006B461D"/>
    <w:rsid w:val="006D7F68"/>
    <w:rsid w:val="006E0A2C"/>
    <w:rsid w:val="006E0DAF"/>
    <w:rsid w:val="0070301E"/>
    <w:rsid w:val="00703993"/>
    <w:rsid w:val="0073380E"/>
    <w:rsid w:val="00743B79"/>
    <w:rsid w:val="007523BC"/>
    <w:rsid w:val="00752C48"/>
    <w:rsid w:val="00756D30"/>
    <w:rsid w:val="00770E71"/>
    <w:rsid w:val="007A05FB"/>
    <w:rsid w:val="007A0FEB"/>
    <w:rsid w:val="007B1A5E"/>
    <w:rsid w:val="007B5260"/>
    <w:rsid w:val="007B5CC7"/>
    <w:rsid w:val="007C24E7"/>
    <w:rsid w:val="007D1402"/>
    <w:rsid w:val="007E3EC2"/>
    <w:rsid w:val="007F5E64"/>
    <w:rsid w:val="00800FA0"/>
    <w:rsid w:val="00812370"/>
    <w:rsid w:val="00821F20"/>
    <w:rsid w:val="0082411A"/>
    <w:rsid w:val="00835E7B"/>
    <w:rsid w:val="00841628"/>
    <w:rsid w:val="00845A09"/>
    <w:rsid w:val="00846160"/>
    <w:rsid w:val="00877BD2"/>
    <w:rsid w:val="008B7927"/>
    <w:rsid w:val="008C476C"/>
    <w:rsid w:val="008D1E0B"/>
    <w:rsid w:val="008E069B"/>
    <w:rsid w:val="008E44B7"/>
    <w:rsid w:val="008F0CC6"/>
    <w:rsid w:val="008F789E"/>
    <w:rsid w:val="0092104C"/>
    <w:rsid w:val="00935618"/>
    <w:rsid w:val="009422A1"/>
    <w:rsid w:val="009452FD"/>
    <w:rsid w:val="00953A46"/>
    <w:rsid w:val="00967473"/>
    <w:rsid w:val="00973090"/>
    <w:rsid w:val="00995EEC"/>
    <w:rsid w:val="009D51D0"/>
    <w:rsid w:val="009E4974"/>
    <w:rsid w:val="009E545F"/>
    <w:rsid w:val="009F06C3"/>
    <w:rsid w:val="00A03137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49FA"/>
    <w:rsid w:val="00AE064D"/>
    <w:rsid w:val="00AF056B"/>
    <w:rsid w:val="00AF55CE"/>
    <w:rsid w:val="00B102A8"/>
    <w:rsid w:val="00B1371D"/>
    <w:rsid w:val="00B239BA"/>
    <w:rsid w:val="00B468BB"/>
    <w:rsid w:val="00B528C0"/>
    <w:rsid w:val="00B66D35"/>
    <w:rsid w:val="00B81F17"/>
    <w:rsid w:val="00B83DB3"/>
    <w:rsid w:val="00BA65F5"/>
    <w:rsid w:val="00C11443"/>
    <w:rsid w:val="00C149FE"/>
    <w:rsid w:val="00C43B4A"/>
    <w:rsid w:val="00C64FA5"/>
    <w:rsid w:val="00C84A12"/>
    <w:rsid w:val="00CB329E"/>
    <w:rsid w:val="00CE0352"/>
    <w:rsid w:val="00CF3DC5"/>
    <w:rsid w:val="00D017E2"/>
    <w:rsid w:val="00D16D97"/>
    <w:rsid w:val="00D27F42"/>
    <w:rsid w:val="00D84713"/>
    <w:rsid w:val="00D85ADB"/>
    <w:rsid w:val="00DA0006"/>
    <w:rsid w:val="00DA2DE7"/>
    <w:rsid w:val="00DA3E08"/>
    <w:rsid w:val="00DD4B82"/>
    <w:rsid w:val="00DE4BEA"/>
    <w:rsid w:val="00E1556F"/>
    <w:rsid w:val="00E3419E"/>
    <w:rsid w:val="00E3666F"/>
    <w:rsid w:val="00E406BF"/>
    <w:rsid w:val="00E47B1A"/>
    <w:rsid w:val="00E61A68"/>
    <w:rsid w:val="00E631B1"/>
    <w:rsid w:val="00E63AF6"/>
    <w:rsid w:val="00E674C0"/>
    <w:rsid w:val="00E92BC0"/>
    <w:rsid w:val="00E978D4"/>
    <w:rsid w:val="00EB248F"/>
    <w:rsid w:val="00EB34EE"/>
    <w:rsid w:val="00EB5F93"/>
    <w:rsid w:val="00EC0568"/>
    <w:rsid w:val="00EC3A0E"/>
    <w:rsid w:val="00EC3EF9"/>
    <w:rsid w:val="00EC4603"/>
    <w:rsid w:val="00ED7E6E"/>
    <w:rsid w:val="00EE721A"/>
    <w:rsid w:val="00EF06BB"/>
    <w:rsid w:val="00F0272E"/>
    <w:rsid w:val="00F2438B"/>
    <w:rsid w:val="00F5479E"/>
    <w:rsid w:val="00F558E8"/>
    <w:rsid w:val="00F81C33"/>
    <w:rsid w:val="00F84F50"/>
    <w:rsid w:val="00F960F9"/>
    <w:rsid w:val="00F97613"/>
    <w:rsid w:val="00FC56F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y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4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0A67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B137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37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371D"/>
    <w:rPr>
      <w:rFonts w:ascii="TradeGothic" w:hAnsi="TradeGothic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3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1371D"/>
    <w:rPr>
      <w:rFonts w:ascii="TradeGothic" w:hAnsi="TradeGothic" w:cs="Times New Roman"/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y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4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0A67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B137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37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371D"/>
    <w:rPr>
      <w:rFonts w:ascii="TradeGothic" w:hAnsi="TradeGothic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3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1371D"/>
    <w:rPr>
      <w:rFonts w:ascii="TradeGothic" w:hAnsi="TradeGothic"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2017-03-09T00:00:00+00:00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30B872A-DFDF-460A-B987-DF02E3F2AFA7}"/>
</file>

<file path=customXml/itemProps2.xml><?xml version="1.0" encoding="utf-8"?>
<ds:datastoreItem xmlns:ds="http://schemas.openxmlformats.org/officeDocument/2006/customXml" ds:itemID="{58EE5F0D-1DC3-4B39-85D8-F6578F2EBA49}"/>
</file>

<file path=customXml/itemProps3.xml><?xml version="1.0" encoding="utf-8"?>
<ds:datastoreItem xmlns:ds="http://schemas.openxmlformats.org/officeDocument/2006/customXml" ds:itemID="{6F09AD58-21EA-41DE-A43A-202D317C8854}"/>
</file>

<file path=docProps/app.xml><?xml version="1.0" encoding="utf-8"?>
<Properties xmlns="http://schemas.openxmlformats.org/officeDocument/2006/extended-properties" xmlns:vt="http://schemas.openxmlformats.org/officeDocument/2006/docPropsVTypes">
  <Template>82EB5D75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Statement</vt:lpstr>
    </vt:vector>
  </TitlesOfParts>
  <Company>Welsh Government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Gwaith craffu annibynnol ar ragolygon refeniw trethi datganoledig</dc:title>
  <dc:creator>Welsh Treasury</dc:creator>
  <cp:lastModifiedBy>Roberts, Tomos (Perm Sec  - Cabinet Division)</cp:lastModifiedBy>
  <cp:revision>2</cp:revision>
  <cp:lastPrinted>2017-03-07T15:44:00Z</cp:lastPrinted>
  <dcterms:created xsi:type="dcterms:W3CDTF">2017-03-09T09:48:00Z</dcterms:created>
  <dcterms:modified xsi:type="dcterms:W3CDTF">2017-03-09T09:48:00Z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A17153535</vt:lpwstr>
  </property>
  <property fmtid="{D5CDD505-2E9C-101B-9397-08002B2CF9AE}" pid="4" name="Objective-Title">
    <vt:lpwstr>2017 MAP MD 0956-17 - Independent scrutiny of devolved tax revenue forecasts Doc 1 (E)</vt:lpwstr>
  </property>
  <property fmtid="{D5CDD505-2E9C-101B-9397-08002B2CF9AE}" pid="5" name="Objective-Comment">
    <vt:lpwstr/>
  </property>
  <property fmtid="{D5CDD505-2E9C-101B-9397-08002B2CF9AE}" pid="6" name="Objective-CreationStamp">
    <vt:filetime>2017-03-07T00:00:00Z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2017-03-07T00:00:00Z</vt:filetime>
  </property>
  <property fmtid="{D5CDD505-2E9C-101B-9397-08002B2CF9AE}" pid="11" name="Objective-Owner">
    <vt:lpwstr>Sherriff, Edward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Mark Drakeford - Cabinet Secretary for Finance &amp; Local Government - Ministerial Advice: Policy - Fiscal Analysis &amp; Strategy - 2016-2021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qA1260431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2017-03-07T00:00:00Z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