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282379C4" w14:textId="37C72F84" w:rsidR="005C14C7" w:rsidRPr="00FF6DF3" w:rsidRDefault="002E4915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2E4915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012A32" w:rsidRPr="00FF6DF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40DA43B0" w14:textId="775DFC8B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730354">
              <w:rPr>
                <w:rFonts w:cs="Segoe UI"/>
                <w:b/>
                <w:bCs/>
              </w:rPr>
              <w:t>3</w:t>
            </w:r>
          </w:p>
        </w:tc>
      </w:tr>
      <w:tr w:rsidR="00012A32" w:rsidRPr="00FF6DF3" w14:paraId="46CEB632" w14:textId="77777777" w:rsidTr="00CC51AD">
        <w:tc>
          <w:tcPr>
            <w:tcW w:w="1696" w:type="dxa"/>
            <w:shd w:val="clear" w:color="auto" w:fill="FCEDC8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CEDC8"/>
          </w:tcPr>
          <w:p w14:paraId="0586472E" w14:textId="77777777" w:rsidR="00E6056C" w:rsidRDefault="00E6056C" w:rsidP="00E6056C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 w:rsidRPr="00705A11">
              <w:rPr>
                <w:rFonts w:eastAsia="Segoe UI" w:cs="Segoe UI"/>
                <w:b/>
                <w:bCs/>
                <w:lang w:bidi="cy-GB"/>
              </w:rPr>
              <w:t xml:space="preserve">£26,345 </w:t>
            </w:r>
            <w:r>
              <w:rPr>
                <w:rFonts w:eastAsia="Segoe UI" w:cs="Segoe UI"/>
                <w:b/>
                <w:bCs/>
                <w:lang w:bidi="cy-GB"/>
              </w:rPr>
              <w:t xml:space="preserve">- </w:t>
            </w:r>
            <w:r w:rsidRPr="00705A11">
              <w:rPr>
                <w:rFonts w:eastAsia="Segoe UI" w:cs="Segoe UI"/>
                <w:b/>
                <w:bCs/>
                <w:lang w:bidi="cy-GB"/>
              </w:rPr>
              <w:t>£33,873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14445975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7ECFFEED" w:rsidR="005C14C7" w:rsidRPr="00FF6DF3" w:rsidRDefault="00F23451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Cynorthwyydd Personol</w:t>
            </w:r>
          </w:p>
        </w:tc>
      </w:tr>
      <w:tr w:rsidR="005C14C7" w:rsidRPr="00FF6DF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511932066" w:edGrp="everyone" w:colFirst="1" w:colLast="1"/>
            <w:permEnd w:id="914445975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054D3627" w:rsidR="005C14C7" w:rsidRPr="007D42F9" w:rsidRDefault="007D42F9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7D42F9">
              <w:rPr>
                <w:rFonts w:cs="Segoe UI"/>
                <w:b/>
                <w:bCs/>
              </w:rPr>
              <w:t>MBS-071-26</w:t>
            </w:r>
          </w:p>
        </w:tc>
      </w:tr>
      <w:tr w:rsidR="005C14C7" w:rsidRPr="00FF6DF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0DC9A551" w:rsidR="005C14C7" w:rsidRPr="00FF6DF3" w:rsidRDefault="005829F6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503620585" w:edGrp="everyone" w:colFirst="1" w:colLast="1"/>
            <w:permEnd w:id="1511932066"/>
            <w:r w:rsidRPr="005829F6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47BF59E2" w:rsidR="00012A32" w:rsidRPr="00C04486" w:rsidRDefault="007D42F9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Andrew Griffin AS</w:t>
            </w:r>
          </w:p>
        </w:tc>
      </w:tr>
      <w:tr w:rsidR="00012A32" w:rsidRPr="00FF6DF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69163891" w:edGrp="everyone" w:colFirst="1" w:colLast="1"/>
            <w:permEnd w:id="1503620585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78B091D2" w:rsidR="00CA069F" w:rsidRPr="00C04486" w:rsidRDefault="007D42F9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30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106917517" w:edGrp="everyone" w:colFirst="1" w:colLast="1"/>
            <w:permEnd w:id="1669163891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59331318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 xml:space="preserve">Cyfnod penodol am </w:t>
            </w:r>
            <w:r w:rsidR="007D42F9">
              <w:rPr>
                <w:rFonts w:cs="Segoe UI"/>
                <w:b/>
                <w:bCs/>
              </w:rPr>
              <w:t>6</w:t>
            </w:r>
            <w:r w:rsidRPr="00C04486">
              <w:rPr>
                <w:rFonts w:cs="Segoe UI"/>
                <w:b/>
                <w:bCs/>
              </w:rPr>
              <w:t xml:space="preserve"> mis </w:t>
            </w:r>
          </w:p>
          <w:p w14:paraId="3F645CF6" w14:textId="43BFDE53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68421975" w:edGrp="everyone" w:colFirst="1" w:colLast="1"/>
            <w:permEnd w:id="2106917517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1D2BB6D" w14:textId="01A27530" w:rsidR="00CC32B8" w:rsidRPr="00106441" w:rsidRDefault="007D42F9" w:rsidP="00CC32B8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Bae Caerdydd</w:t>
            </w:r>
          </w:p>
          <w:p w14:paraId="573B2B0A" w14:textId="6814642E" w:rsidR="00FF6DF3" w:rsidRPr="007D42F9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</w:tc>
      </w:tr>
      <w:permEnd w:id="68421975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18507D51" w:rsidR="00CC51AD" w:rsidRPr="00FF6DF3" w:rsidRDefault="00D97D8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97D89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00A81027" w14:textId="77777777" w:rsidR="0032621E" w:rsidRPr="005F11B2" w:rsidRDefault="0032621E" w:rsidP="005F11B2">
            <w:pPr>
              <w:spacing w:before="120" w:after="120"/>
              <w:rPr>
                <w:rFonts w:cs="Segoe UI"/>
              </w:rPr>
            </w:pPr>
            <w:commentRangeStart w:id="0"/>
            <w:r w:rsidRPr="005F11B2">
              <w:rPr>
                <w:rFonts w:cs="Segoe UI"/>
              </w:rPr>
              <w:t xml:space="preserve">Mae swyddi </w:t>
            </w:r>
            <w:commentRangeEnd w:id="0"/>
            <w:r w:rsidRPr="005F11B2">
              <w:rPr>
                <w:rStyle w:val="CommentReference"/>
                <w:rFonts w:cs="Segoe UI"/>
                <w:sz w:val="22"/>
                <w:szCs w:val="22"/>
              </w:rPr>
              <w:commentReference w:id="0"/>
            </w:r>
            <w:r w:rsidRPr="005F11B2">
              <w:rPr>
                <w:rFonts w:cs="Segoe UI"/>
              </w:rPr>
              <w:t>Rheoli a Gweinyddu Busnes yn gyfrifol am ddarparu cymorth ym maes rheoli, ynghyd â chymorth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A804AB6" w14:textId="77777777" w:rsidR="0032621E" w:rsidRPr="008C6A1D" w:rsidRDefault="0032621E" w:rsidP="005F11B2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Mae’r prif nodweddion fel a ganlyn:</w:t>
            </w:r>
          </w:p>
          <w:p w14:paraId="36BF0ED7" w14:textId="2B7576D5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Datblygu a chynnal perthnasoedd sy'n cefnogi rhwydweithiau mewnol ac allanol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5AA915F6" w14:textId="545C8B77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Cynrychioli'r maes gwaith mewn cyfarfodydd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23BC5FA0" w14:textId="7D5F3602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Cydgysylltu llif gwaith a chanlyniadau tîm bach sy'n cyflawni tasgau cysylltiedig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0CAD4E20" w14:textId="53766772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 xml:space="preserve">Ymgymryd â gwaith ymchwil a dadansoddi mewn perthynas â gweithgarwch yr Aelodau neu’r </w:t>
            </w:r>
            <w:r w:rsidR="00A5683C" w:rsidRPr="003816D0">
              <w:rPr>
                <w:rFonts w:eastAsia="Segoe UI" w:cs="Segoe UI"/>
                <w:lang w:val="cy-GB"/>
              </w:rPr>
              <w:t>Swyddfa.</w:t>
            </w:r>
          </w:p>
          <w:p w14:paraId="6F9AE2A9" w14:textId="006B56A9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Mae graddau uwch yn debygol o gyfrannu at bennu cyfeiriad blaenoriaethau ac arferion gwaith, monitro llif gwaith a nodi anghenion hyfforddi ar gyfer lefelau is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23F660B6" w14:textId="080CC8A4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Cynorthwyo’r broses o reoli swyddogaethau corfforaethol, gan gynnwys adnoddau dynol, eiddo, iechyd a diogelwch a diogelu data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3DE8EE93" w14:textId="6D79FF29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Paratoi gohebiaeth ac adroddiadau, gan gynnwys negeseuon e-bost a llythyrau ar faterion arferol a materion mwy cymhleth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2C1549AE" w14:textId="7C3EC1F3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Darparu neu oruchwylio gwasanaethau rheoli’r adeilad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47B86E9A" w14:textId="0EA38370" w:rsidR="0032621E" w:rsidRPr="003816D0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3816D0">
              <w:rPr>
                <w:rFonts w:eastAsia="Segoe UI" w:cs="Segoe UI"/>
                <w:lang w:val="cy-GB"/>
              </w:rPr>
              <w:t>Cynorthwyo gyda’r broses o reoli a gweinyddu contractau</w:t>
            </w:r>
            <w:r w:rsidR="00A5683C" w:rsidRPr="003816D0">
              <w:rPr>
                <w:rFonts w:eastAsia="Segoe UI" w:cs="Segoe UI"/>
                <w:lang w:val="cy-GB"/>
              </w:rPr>
              <w:t>.</w:t>
            </w:r>
          </w:p>
          <w:p w14:paraId="370DB006" w14:textId="0977F459" w:rsidR="00CC51AD" w:rsidRPr="00CC51AD" w:rsidRDefault="0032621E" w:rsidP="003816D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r w:rsidRPr="003816D0">
              <w:rPr>
                <w:rFonts w:eastAsia="Segoe UI" w:cs="Segoe UI"/>
                <w:lang w:val="cy-GB"/>
              </w:rPr>
              <w:t>Cynorthwyo a chefnogi prosesau staffio.</w:t>
            </w:r>
          </w:p>
        </w:tc>
      </w:tr>
      <w:tr w:rsidR="00CC51AD" w:rsidRPr="00FF6DF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1C24ED36" w:rsidR="00CC51AD" w:rsidRDefault="005E6944" w:rsidP="005F11B2">
            <w:pPr>
              <w:spacing w:before="120" w:after="120"/>
              <w:rPr>
                <w:rFonts w:cs="Segoe UI"/>
              </w:rPr>
            </w:pPr>
            <w:r w:rsidRPr="005E6944">
              <w:rPr>
                <w:rFonts w:cs="Segoe UI"/>
              </w:rPr>
              <w:t xml:space="preserve">Byddai </w:t>
            </w:r>
            <w:r w:rsidRPr="005E6944">
              <w:rPr>
                <w:rFonts w:cs="Segoe UI"/>
                <w:b/>
                <w:bCs/>
              </w:rPr>
              <w:t>Swyddog Gweinyddiaeth a Rheolaeth Busnes Band 3</w:t>
            </w:r>
            <w:r w:rsidRPr="005E6944">
              <w:rPr>
                <w:rFonts w:cs="Segoe UI"/>
              </w:rPr>
              <w:t xml:space="preserve"> sy’n gweithio i Aelod o'r Senedd fel arfer yn gyfrifol am gynorthwyo gyda phob agwedd ar redeg swyddfa'r Aelod gan gynnwys darparu cefnogaeth weinyddol yn uniongyrchol i'r Aelod</w:t>
            </w:r>
            <w:r w:rsidR="00990D5B" w:rsidRPr="005F11B2">
              <w:rPr>
                <w:rFonts w:cs="Segoe UI"/>
              </w:rPr>
              <w:t>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9343B7">
        <w:tc>
          <w:tcPr>
            <w:tcW w:w="9016" w:type="dxa"/>
            <w:shd w:val="clear" w:color="auto" w:fill="FCEDC8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715669285" w:edGrp="everyone"/>
            <w:permEnd w:id="715669285"/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63940416" w14:textId="27E45AD8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permStart w:id="2080648050" w:edGrp="everyone"/>
            <w:r w:rsidRPr="006873AF">
              <w:rPr>
                <w:rFonts w:eastAsia="Segoe UI" w:cs="Segoe UI"/>
                <w:lang w:val="cy-GB"/>
              </w:rPr>
              <w:t>Disgwylir iddynt ddatblygu hyfedredd mewn maes o waith gweinyddol; gallu ateb ystod safonol o ymholiadau gan eraill a gwybod pryd i atgyfeirio ymholiadau mwy cymhleth.</w:t>
            </w:r>
          </w:p>
          <w:p w14:paraId="4A1D563F" w14:textId="6378C0A5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>Disgwylir iddynt fod yn hyddysg gyda'r offer a'r cyfarpar ar gyfer y gwaith. Sgiliau TG effeithiol, yn enwedig wrth ddefnyddio pecynnau Microsoft fel Word, Outlook ac Excel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4426005B" w14:textId="567CF3DC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 xml:space="preserve">Sgiliau llafar ac ysgrifenedig da. </w:t>
            </w:r>
          </w:p>
          <w:p w14:paraId="7173FC14" w14:textId="63C48A74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>Sgiliau trefnu a chynllunio effeithiol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0710CCE3" w14:textId="060070CA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873AF">
              <w:rPr>
                <w:rFonts w:eastAsia="Segoe UI" w:cs="Segoe UI"/>
                <w:lang w:val="cy-GB"/>
              </w:rPr>
              <w:t>Y gallu i ddangos sensitifrwydd ac i sicrhau bod y safonau cyfrinachedd uchaf yn cael eu cynnal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13D4570F" w14:textId="73358716" w:rsidR="006873AF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75CF7880" w:rsidR="00504BA0" w:rsidRPr="006873AF" w:rsidRDefault="006873AF" w:rsidP="006873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873AF">
              <w:rPr>
                <w:rFonts w:eastAsia="Segoe UI" w:cs="Segoe UI"/>
                <w:lang w:val="cy-GB"/>
              </w:rPr>
              <w:t>Y gallu i weithio fel rhan o dîm bach</w:t>
            </w:r>
            <w:r>
              <w:rPr>
                <w:rFonts w:eastAsia="Segoe UI" w:cs="Segoe UI"/>
                <w:lang w:val="cy-GB"/>
              </w:rPr>
              <w:t>.</w:t>
            </w:r>
            <w:permEnd w:id="2080648050"/>
          </w:p>
        </w:tc>
      </w:tr>
      <w:tr w:rsidR="00504BA0" w:rsidRPr="00FF6DF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36A5389F" w14:textId="77777777" w:rsidR="001625E5" w:rsidRPr="006873AF" w:rsidRDefault="001625E5" w:rsidP="001625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permStart w:id="476672188" w:edGrp="everyone" w:colFirst="0" w:colLast="0"/>
            <w:r w:rsidRPr="006873AF"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79E0FE4B" w14:textId="77777777" w:rsidR="00316867" w:rsidRPr="00057E4D" w:rsidRDefault="00316867" w:rsidP="0031686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274AA756" w14:textId="77777777" w:rsidR="00A7377B" w:rsidRPr="00A7377B" w:rsidRDefault="00A7377B" w:rsidP="00A737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4873B72E" w:rsidR="00504BA0" w:rsidRPr="00504BA0" w:rsidRDefault="00BC5825" w:rsidP="006106B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permEnd w:id="476672188"/>
      <w:tr w:rsidR="00F14303" w:rsidRPr="00FF6DF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57E8A103" w:rsidR="00F14303" w:rsidRPr="00F14303" w:rsidRDefault="00D57E3B" w:rsidP="00F14303">
            <w:pPr>
              <w:spacing w:before="120" w:after="120"/>
              <w:rPr>
                <w:rStyle w:val="eop"/>
                <w:rFonts w:cs="Segoe UI"/>
                <w:color w:val="EE0000"/>
              </w:rPr>
            </w:pPr>
            <w:r w:rsidRPr="00D57E3B">
              <w:rPr>
                <w:rStyle w:val="eop"/>
                <w:rFonts w:cs="Segoe UI"/>
                <w:b/>
                <w:bCs/>
                <w:shd w:val="clear" w:color="auto" w:fill="FCEDC8"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6A36BB80" w14:textId="77777777" w:rsidR="00CF0A71" w:rsidRPr="006106B9" w:rsidRDefault="00CF0A71" w:rsidP="00CF0A7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135999867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74A790A7" w14:textId="414B76BF" w:rsidR="00F14303" w:rsidRPr="007D42F9" w:rsidRDefault="00CF0A71" w:rsidP="007D42F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</w:tc>
      </w:tr>
      <w:permEnd w:id="135999867"/>
      <w:tr w:rsidR="00F14303" w:rsidRPr="00FF6DF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38461464" w:rsidR="00F14303" w:rsidRPr="00F14303" w:rsidRDefault="00301647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r w:rsidRPr="00301647">
              <w:rPr>
                <w:rStyle w:val="eop"/>
                <w:rFonts w:cs="Segoe UI"/>
                <w:b/>
                <w:bCs/>
                <w:shd w:val="clear" w:color="auto" w:fill="FCEDC8"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2FA882E0" w:rsidR="00F14303" w:rsidRPr="007D42F9" w:rsidRDefault="00F34360" w:rsidP="007D42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permStart w:id="158606551" w:edGrp="everyone" w:colFirst="0" w:colLast="0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</w:tc>
      </w:tr>
      <w:permEnd w:id="158606551"/>
      <w:tr w:rsidR="00F14303" w:rsidRPr="00FF6DF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020C009C" w:rsidR="00F14303" w:rsidRDefault="00B87473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B87473">
              <w:rPr>
                <w:rFonts w:cs="Segoe UI"/>
                <w:b/>
                <w:bCs/>
                <w:shd w:val="clear" w:color="auto" w:fill="FCEDC8"/>
                <w:lang w:val="cy-GB"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6D805D8A" w:rsidR="00F14303" w:rsidRPr="007D42F9" w:rsidRDefault="00922C04" w:rsidP="007D42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524502968" w:edGrp="everyone" w:colFirst="0" w:colLast="0"/>
            <w:r w:rsidRPr="007D42F9">
              <w:rPr>
                <w:rFonts w:eastAsia="Segoe UI" w:cs="Segoe UI"/>
                <w:lang w:val="cy-GB"/>
              </w:rPr>
              <w:lastRenderedPageBreak/>
              <w:t>Dymunol / Heb fod yn hanfodol: Y gallu i weithio yn Gymraeg a Saesneg.</w:t>
            </w:r>
          </w:p>
        </w:tc>
      </w:tr>
      <w:permEnd w:id="524502968"/>
    </w:tbl>
    <w:p w14:paraId="6F5FE58D" w14:textId="77777777" w:rsidR="005C1360" w:rsidRDefault="005C1360"/>
    <w:p w14:paraId="297EF6EB" w14:textId="77777777" w:rsidR="007D42F9" w:rsidRDefault="007D42F9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permStart w:id="830701447" w:edGrp="everyone"/>
    </w:p>
    <w:permEnd w:id="830701447"/>
    <w:p w14:paraId="05AFC9E4" w14:textId="22F84515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0E2E106F" w:rsidR="005C1360" w:rsidRPr="00CC51AD" w:rsidRDefault="00AC0310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1973954194" w:edGrp="everyone"/>
            <w:r w:rsidRPr="00AC0310">
              <w:rPr>
                <w:rFonts w:cs="Segoe UI"/>
                <w:b/>
                <w:bCs/>
                <w:lang w:val="cy-GB"/>
              </w:rPr>
              <w:t>Dyletswyddau gweinyddol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3F8E762E" w14:textId="77777777" w:rsidR="00D27AFE" w:rsidRPr="00A27149" w:rsidRDefault="00D27AFE" w:rsidP="00D27AF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 w:rsidRPr="00A27149">
              <w:rPr>
                <w:rStyle w:val="normaltextrun"/>
                <w:rFonts w:eastAsia="Segoe UI" w:cs="Segoe UI"/>
                <w:lang w:val="cy-GB"/>
              </w:rPr>
              <w:t>Ymdrin â negeseuon e-bost, llythyrau a galwadau ffôn gan etholwyr, rhanddeiliaid a chyrff llywodraeth.</w:t>
            </w:r>
          </w:p>
          <w:p w14:paraId="575894C2" w14:textId="77777777" w:rsidR="00D27AFE" w:rsidRPr="00A27149" w:rsidRDefault="00D27AFE" w:rsidP="00D27AF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 w:rsidRPr="00A27149">
              <w:rPr>
                <w:rStyle w:val="normaltextrun"/>
                <w:rFonts w:eastAsia="Segoe UI" w:cs="Segoe UI"/>
                <w:lang w:val="cy-GB"/>
              </w:rPr>
              <w:t>Trefnu amserlen yr Aelod, gan gynnwys cyfarfodydd, digwyddiadau a threfniadau teithio.</w:t>
            </w:r>
          </w:p>
          <w:p w14:paraId="441F6034" w14:textId="4D3A1EC8" w:rsidR="005C1360" w:rsidRPr="00D27AFE" w:rsidRDefault="00D27AFE" w:rsidP="00D27AF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 w:rsidRPr="00A27149">
              <w:rPr>
                <w:rStyle w:val="normaltextrun"/>
                <w:rFonts w:eastAsia="Segoe UI" w:cs="Segoe UI"/>
                <w:lang w:val="cy-GB"/>
              </w:rPr>
              <w:t>Cadw cofnodion, ymdrin â gohebiaeth, a sicrhau bod cyflenwadau swyddfa yn cael eu cynnal.</w:t>
            </w:r>
          </w:p>
        </w:tc>
      </w:tr>
      <w:tr w:rsidR="00D27AFE" w:rsidRPr="00504BA0" w14:paraId="6906C06F" w14:textId="77777777" w:rsidTr="00D27AFE">
        <w:tc>
          <w:tcPr>
            <w:tcW w:w="9016" w:type="dxa"/>
            <w:shd w:val="clear" w:color="auto" w:fill="FCEDC8"/>
          </w:tcPr>
          <w:p w14:paraId="146E5D87" w14:textId="0F5EC2A6" w:rsidR="00D27AFE" w:rsidRPr="00F73E68" w:rsidRDefault="00007C6E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007C6E">
              <w:rPr>
                <w:rFonts w:cs="Segoe UI"/>
                <w:b/>
                <w:bCs/>
                <w:lang w:val="cy-GB"/>
              </w:rPr>
              <w:t>Gwaith etholaethol</w:t>
            </w:r>
          </w:p>
        </w:tc>
      </w:tr>
      <w:tr w:rsidR="00D27AFE" w:rsidRPr="00504BA0" w14:paraId="0ABC8B00" w14:textId="77777777" w:rsidTr="009343B7">
        <w:tc>
          <w:tcPr>
            <w:tcW w:w="9016" w:type="dxa"/>
          </w:tcPr>
          <w:p w14:paraId="1CCAE72E" w14:textId="77777777" w:rsidR="00185A1D" w:rsidRPr="00AD6E57" w:rsidRDefault="00185A1D" w:rsidP="00185A1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Cefnogi ymchwil ar faterion lleol a pholisïau'r Llywodraeth.</w:t>
            </w:r>
          </w:p>
          <w:p w14:paraId="2F139133" w14:textId="77777777" w:rsidR="00185A1D" w:rsidRPr="00AD6E57" w:rsidRDefault="00185A1D" w:rsidP="00185A1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Helpu i ddrafftio ymatebion a nodiadau briffio ar gyfer yr Aelod.</w:t>
            </w:r>
          </w:p>
          <w:p w14:paraId="421A6C61" w14:textId="61E72D1A" w:rsidR="00D27AFE" w:rsidRPr="00185A1D" w:rsidRDefault="00185A1D" w:rsidP="00185A1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Cefnogi gwaith etholaeth yr Aelod.</w:t>
            </w:r>
          </w:p>
        </w:tc>
      </w:tr>
      <w:tr w:rsidR="00D27AFE" w:rsidRPr="00504BA0" w14:paraId="38760F03" w14:textId="77777777" w:rsidTr="00D27AFE">
        <w:tc>
          <w:tcPr>
            <w:tcW w:w="9016" w:type="dxa"/>
            <w:shd w:val="clear" w:color="auto" w:fill="FCEDC8"/>
          </w:tcPr>
          <w:p w14:paraId="299E497D" w14:textId="095E3DD5" w:rsidR="00D27AFE" w:rsidRPr="00F73E68" w:rsidRDefault="00031268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031268">
              <w:rPr>
                <w:rFonts w:cs="Segoe UI"/>
                <w:b/>
                <w:bCs/>
                <w:lang w:val="cy-GB"/>
              </w:rPr>
              <w:t>Rheoli busnes a’r swyddfa</w:t>
            </w:r>
          </w:p>
        </w:tc>
      </w:tr>
      <w:tr w:rsidR="00D27AFE" w:rsidRPr="00504BA0" w14:paraId="01BC00BA" w14:textId="77777777" w:rsidTr="009343B7">
        <w:tc>
          <w:tcPr>
            <w:tcW w:w="9016" w:type="dxa"/>
          </w:tcPr>
          <w:p w14:paraId="5EC1BC07" w14:textId="77777777" w:rsidR="00DC12A1" w:rsidRPr="00AD6E57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Cefnogi'r Aelod i reoli staff ac adnoddau swyddfa yn effeithlon.</w:t>
            </w:r>
          </w:p>
          <w:p w14:paraId="49574BA2" w14:textId="77777777" w:rsidR="00DC12A1" w:rsidRPr="00AD6E57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Sicrhau cydymffurfiaeth â pholisïau a chanllawiau moesegol y Senedd.</w:t>
            </w:r>
          </w:p>
          <w:p w14:paraId="34FD5FB1" w14:textId="77777777" w:rsidR="00DC12A1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Helpu gyda gwaith cynnal a chadw offer swyddfa a’r eiddo.</w:t>
            </w:r>
          </w:p>
          <w:p w14:paraId="27945CE2" w14:textId="2449C2F4" w:rsidR="00D27AFE" w:rsidRPr="00DC12A1" w:rsidRDefault="00DC12A1" w:rsidP="00DC12A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Cynllunio a rheoli eu llwyth gwaith eu hunain a llwythi gwaith eraill, yn unol â gofynion yr Aelod.</w:t>
            </w:r>
          </w:p>
        </w:tc>
      </w:tr>
      <w:tr w:rsidR="00D27AFE" w:rsidRPr="00504BA0" w14:paraId="10813DBE" w14:textId="77777777" w:rsidTr="005C1360">
        <w:tc>
          <w:tcPr>
            <w:tcW w:w="9016" w:type="dxa"/>
            <w:shd w:val="clear" w:color="auto" w:fill="FCEDC8"/>
          </w:tcPr>
          <w:p w14:paraId="2AE78FB8" w14:textId="78E09A36" w:rsidR="00D27AFE" w:rsidRPr="008758AD" w:rsidRDefault="00D27AFE" w:rsidP="00D27AFE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 w:rsidRPr="008F16BA">
              <w:rPr>
                <w:rStyle w:val="eop"/>
                <w:rFonts w:cs="Segoe UI"/>
                <w:b/>
                <w:bCs/>
              </w:rPr>
              <w:t>Rhwymedigaethau yn y gweithle</w:t>
            </w:r>
          </w:p>
        </w:tc>
      </w:tr>
      <w:tr w:rsidR="00D27AFE" w:rsidRPr="00504BA0" w14:paraId="76A7E629" w14:textId="77777777" w:rsidTr="009343B7">
        <w:tc>
          <w:tcPr>
            <w:tcW w:w="9016" w:type="dxa"/>
          </w:tcPr>
          <w:p w14:paraId="791ABF8D" w14:textId="1D683559" w:rsidR="00D27AFE" w:rsidRDefault="00D27AFE" w:rsidP="00D27AFE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 data / diogelwch gwybodaeth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109ECA94" w14:textId="382D1F8D" w:rsidR="001A772C" w:rsidRPr="001A772C" w:rsidRDefault="00D27AFE" w:rsidP="001A77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Cefnogi a chynghori'r Aelod  i gydymffurfio â'i rwymedigaethau sy'n ymwneud â diogelu data a diogelwch gwybodaeth, yn unol â deddfwriaeth a chodau ymarfer perthnasol.</w:t>
            </w:r>
          </w:p>
          <w:p w14:paraId="7FC64197" w14:textId="5C1444C3" w:rsidR="00D27AFE" w:rsidRPr="001A772C" w:rsidRDefault="00D27AFE" w:rsidP="001A772C">
            <w:pPr>
              <w:widowControl w:val="0"/>
              <w:autoSpaceDE w:val="0"/>
              <w:autoSpaceDN w:val="0"/>
              <w:spacing w:before="120" w:after="120"/>
              <w:rPr>
                <w:rFonts w:eastAsia="Segoe UI" w:cs="Segoe UI"/>
                <w:color w:val="000000" w:themeColor="text1"/>
              </w:rPr>
            </w:pPr>
            <w:r w:rsidRPr="001A772C">
              <w:rPr>
                <w:rFonts w:eastAsia="Segoe UI" w:cs="Segoe UI"/>
                <w:b/>
                <w:bCs/>
                <w:color w:val="000000" w:themeColor="text1"/>
              </w:rPr>
              <w:t>Iechyd, diogelwch a llesiant:</w:t>
            </w:r>
          </w:p>
          <w:p w14:paraId="73CF2D32" w14:textId="77777777" w:rsidR="00D27AFE" w:rsidRPr="00D0584B" w:rsidRDefault="00D27AFE" w:rsidP="00D27AF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Cefnogi a chynghori'r Aelod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r w:rsidRPr="00D0584B">
              <w:rPr>
                <w:rFonts w:eastAsia="Segoe UI" w:cs="Segoe UI"/>
                <w:color w:val="000000" w:themeColor="text1"/>
              </w:rPr>
              <w:t>i gydymffurfio â'i rwymedigaethau sy'n ymwneud ag iechyd, diogelwch a llesiant, yn unol â deddfwriaeth a chodau ymarfer perthnasol.</w:t>
            </w:r>
          </w:p>
          <w:p w14:paraId="528F5FFF" w14:textId="052EF5B3" w:rsidR="00D27AFE" w:rsidRDefault="00D27AFE" w:rsidP="00D27AFE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47E13FD4" w:rsidR="00D27AFE" w:rsidRPr="001A772C" w:rsidRDefault="00D27AFE" w:rsidP="001A77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r w:rsidRPr="00D0584B">
              <w:rPr>
                <w:rFonts w:eastAsia="Segoe UI" w:cs="Segoe UI"/>
                <w:color w:val="000000" w:themeColor="text1"/>
              </w:rPr>
              <w:t xml:space="preserve">Cefnogi a chynghori'r Aelod i gydymffurfio â'i rwymedigaethau sy'n ymwneud â </w:t>
            </w:r>
            <w:r w:rsidRPr="00D0584B">
              <w:rPr>
                <w:rFonts w:eastAsia="Segoe UI" w:cs="Segoe UI"/>
                <w:color w:val="000000" w:themeColor="text1"/>
              </w:rPr>
              <w:lastRenderedPageBreak/>
              <w:t>diogelu plant ac oedolion sy’n agored i niwed, yn unol â deddfwriaeth a chodau ymarfer perthnasol.</w:t>
            </w:r>
          </w:p>
        </w:tc>
      </w:tr>
      <w:tr w:rsidR="00D27AFE" w:rsidRPr="00504BA0" w14:paraId="0886C8F8" w14:textId="77777777" w:rsidTr="00EF3040">
        <w:tc>
          <w:tcPr>
            <w:tcW w:w="9016" w:type="dxa"/>
            <w:shd w:val="clear" w:color="auto" w:fill="FCEDC8"/>
          </w:tcPr>
          <w:p w14:paraId="16B067B2" w14:textId="7563976B" w:rsidR="00D27AFE" w:rsidRPr="00EF3040" w:rsidRDefault="00D27AFE" w:rsidP="00D27AFE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cs="Segoe UI"/>
                <w:b/>
                <w:bCs/>
              </w:rPr>
              <w:lastRenderedPageBreak/>
              <w:t>Arall</w:t>
            </w:r>
          </w:p>
        </w:tc>
      </w:tr>
      <w:tr w:rsidR="00D27AFE" w:rsidRPr="00EF3040" w14:paraId="0E8A3D6D" w14:textId="77777777" w:rsidTr="009343B7">
        <w:tc>
          <w:tcPr>
            <w:tcW w:w="9016" w:type="dxa"/>
          </w:tcPr>
          <w:p w14:paraId="5185A14F" w14:textId="6386D2AD" w:rsidR="00D27AFE" w:rsidRPr="00016E59" w:rsidRDefault="00016E59" w:rsidP="00016E5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 w:rsidRPr="00992111">
              <w:rPr>
                <w:rFonts w:cs="Segoe UI"/>
              </w:rPr>
              <w:t>Cyflawni dyletswyddau eraill sy'n gymesur â'r band hwn, yn ôl yr angen, i gefnogi'r Aelod.</w:t>
            </w:r>
          </w:p>
        </w:tc>
      </w:tr>
      <w:permEnd w:id="1973954194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780C91">
      <w:footerReference w:type="default" r:id="rId15"/>
      <w:footerReference w:type="firs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ths, Craig (Staff Comisiwn y Senedd - Senedd Commission Staff)" w:initials="CG">
    <w:p w14:paraId="3305F357" w14:textId="77777777" w:rsidR="0032621E" w:rsidRDefault="0032621E" w:rsidP="006830B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"mailto:Megan.Phillips@senedd.cymru"</w:instrText>
      </w:r>
      <w:bookmarkStart w:id="1" w:name="_@_20D1D48F341A4E47B01860E695AF73BBZ"/>
      <w:r>
        <w:fldChar w:fldCharType="separate"/>
      </w:r>
      <w:bookmarkEnd w:id="1"/>
      <w:r w:rsidRPr="006830BD">
        <w:rPr>
          <w:rStyle w:val="Mention"/>
          <w:noProof/>
        </w:rPr>
        <w:t>@Phillips, Megan (Staff Comisiwn y Senedd - Senedd Commission Staff)</w:t>
      </w:r>
      <w:r>
        <w:fldChar w:fldCharType="end"/>
      </w:r>
      <w:r>
        <w:t xml:space="preserve"> heading missing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05F3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1F4FE5" w16cex:dateUtc="2026-04-14T10:29:00Z">
    <w16cex:extLst>
      <w16:ext w16:uri="{CE6994B0-6A32-4C9F-8C6B-6E91EDA988CE}">
        <cr:reactions xmlns:cr="http://schemas.microsoft.com/office/comments/2020/reactions">
          <cr:reaction reactionType="1">
            <cr:reactionInfo dateUtc="2026-04-14T11:01:01Z">
              <cr:user userId="S::megan.phillips@senedd.cymru::c3552fd3-2d42-452b-b61f-54c55f5f1f61" userProvider="AD" userName="Phillips, Megan (Staff Comisiwn y Senedd - Senedd Commission Staff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05F357" w16cid:durableId="391F4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9C1D" w14:textId="77777777" w:rsidR="000B76AF" w:rsidRDefault="000B76AF" w:rsidP="002C75CA">
      <w:pPr>
        <w:spacing w:after="0" w:line="240" w:lineRule="auto"/>
      </w:pPr>
      <w:r>
        <w:separator/>
      </w:r>
    </w:p>
  </w:endnote>
  <w:endnote w:type="continuationSeparator" w:id="0">
    <w:p w14:paraId="6CAA54BE" w14:textId="77777777" w:rsidR="000B76AF" w:rsidRDefault="000B76AF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62B95E43" w:rsidR="002C75CA" w:rsidRDefault="00780C91" w:rsidP="00780C91">
        <w:pPr>
          <w:pStyle w:val="Footer"/>
        </w:pPr>
        <w:r w:rsidRPr="001B5CE4">
          <w:rPr>
            <w:color w:val="D1D1D1" w:themeColor="background2" w:themeShade="E6"/>
          </w:rPr>
          <w:t>202606-JD-BMA-</w:t>
        </w:r>
        <w:r>
          <w:rPr>
            <w:color w:val="D1D1D1" w:themeColor="background2" w:themeShade="E6"/>
          </w:rPr>
          <w:t>3-CY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23C3" w14:textId="77777777" w:rsidR="000B76AF" w:rsidRDefault="000B76AF" w:rsidP="002C75CA">
      <w:pPr>
        <w:spacing w:after="0" w:line="240" w:lineRule="auto"/>
      </w:pPr>
      <w:r>
        <w:separator/>
      </w:r>
    </w:p>
  </w:footnote>
  <w:footnote w:type="continuationSeparator" w:id="0">
    <w:p w14:paraId="0EB46C96" w14:textId="77777777" w:rsidR="000B76AF" w:rsidRDefault="000B76AF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8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  <w:num w:numId="9" w16cid:durableId="93162224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ths, Craig (Staff Comisiwn y Senedd - Senedd Commission Staff)">
    <w15:presenceInfo w15:providerId="AD" w15:userId="S::Craig.Griffiths@senedd.wales::642cbe61-daca-4dc0-8387-f1f93eb99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07C6E"/>
    <w:rsid w:val="00012183"/>
    <w:rsid w:val="00012A32"/>
    <w:rsid w:val="00016E59"/>
    <w:rsid w:val="00031268"/>
    <w:rsid w:val="00033E65"/>
    <w:rsid w:val="00037B0D"/>
    <w:rsid w:val="00051BD2"/>
    <w:rsid w:val="000579DE"/>
    <w:rsid w:val="00060FEC"/>
    <w:rsid w:val="000A73BF"/>
    <w:rsid w:val="000B76AF"/>
    <w:rsid w:val="000D0F45"/>
    <w:rsid w:val="00106441"/>
    <w:rsid w:val="00123E2F"/>
    <w:rsid w:val="00135B37"/>
    <w:rsid w:val="001625E5"/>
    <w:rsid w:val="001646DD"/>
    <w:rsid w:val="00185A1D"/>
    <w:rsid w:val="00190D2F"/>
    <w:rsid w:val="001A772C"/>
    <w:rsid w:val="001B37FC"/>
    <w:rsid w:val="001C475C"/>
    <w:rsid w:val="001C7C6A"/>
    <w:rsid w:val="001D2F40"/>
    <w:rsid w:val="001F1CEF"/>
    <w:rsid w:val="001F4D51"/>
    <w:rsid w:val="00223DCC"/>
    <w:rsid w:val="0023279D"/>
    <w:rsid w:val="002364A5"/>
    <w:rsid w:val="00247CBC"/>
    <w:rsid w:val="0025762F"/>
    <w:rsid w:val="00273830"/>
    <w:rsid w:val="0028044C"/>
    <w:rsid w:val="002C75CA"/>
    <w:rsid w:val="002E4915"/>
    <w:rsid w:val="002F30AC"/>
    <w:rsid w:val="00301647"/>
    <w:rsid w:val="00302ED9"/>
    <w:rsid w:val="00316867"/>
    <w:rsid w:val="00323C8C"/>
    <w:rsid w:val="0032621E"/>
    <w:rsid w:val="00344D22"/>
    <w:rsid w:val="003464BE"/>
    <w:rsid w:val="00347488"/>
    <w:rsid w:val="00366B8E"/>
    <w:rsid w:val="003816D0"/>
    <w:rsid w:val="00401FE1"/>
    <w:rsid w:val="00461D18"/>
    <w:rsid w:val="004B6E53"/>
    <w:rsid w:val="004E0959"/>
    <w:rsid w:val="00504BA0"/>
    <w:rsid w:val="005264BB"/>
    <w:rsid w:val="005334CD"/>
    <w:rsid w:val="00561950"/>
    <w:rsid w:val="00562EE7"/>
    <w:rsid w:val="0058015F"/>
    <w:rsid w:val="005829F6"/>
    <w:rsid w:val="00590001"/>
    <w:rsid w:val="00592CA5"/>
    <w:rsid w:val="005C1360"/>
    <w:rsid w:val="005C14C7"/>
    <w:rsid w:val="005C1DDA"/>
    <w:rsid w:val="005D798B"/>
    <w:rsid w:val="005E6944"/>
    <w:rsid w:val="005F11B2"/>
    <w:rsid w:val="0060570D"/>
    <w:rsid w:val="006106B9"/>
    <w:rsid w:val="00626293"/>
    <w:rsid w:val="006454BC"/>
    <w:rsid w:val="00664931"/>
    <w:rsid w:val="006873AF"/>
    <w:rsid w:val="00695D32"/>
    <w:rsid w:val="006A3FC9"/>
    <w:rsid w:val="006D388E"/>
    <w:rsid w:val="006E5FB4"/>
    <w:rsid w:val="00702EC5"/>
    <w:rsid w:val="00706ADB"/>
    <w:rsid w:val="007112AB"/>
    <w:rsid w:val="00730354"/>
    <w:rsid w:val="00774CF0"/>
    <w:rsid w:val="00780C91"/>
    <w:rsid w:val="007D3014"/>
    <w:rsid w:val="007D42F9"/>
    <w:rsid w:val="007E0E92"/>
    <w:rsid w:val="0082648F"/>
    <w:rsid w:val="00864C61"/>
    <w:rsid w:val="008758AD"/>
    <w:rsid w:val="008B7D26"/>
    <w:rsid w:val="008C66F1"/>
    <w:rsid w:val="008C6A1D"/>
    <w:rsid w:val="008D3450"/>
    <w:rsid w:val="008F16BA"/>
    <w:rsid w:val="00922C04"/>
    <w:rsid w:val="009343B7"/>
    <w:rsid w:val="00941B96"/>
    <w:rsid w:val="00990D5B"/>
    <w:rsid w:val="009A4593"/>
    <w:rsid w:val="009A4DC0"/>
    <w:rsid w:val="009B1802"/>
    <w:rsid w:val="009B5387"/>
    <w:rsid w:val="009C3F05"/>
    <w:rsid w:val="009E1128"/>
    <w:rsid w:val="009F3A8E"/>
    <w:rsid w:val="009F5B7A"/>
    <w:rsid w:val="00A0289F"/>
    <w:rsid w:val="00A06DE8"/>
    <w:rsid w:val="00A23545"/>
    <w:rsid w:val="00A46C6A"/>
    <w:rsid w:val="00A5683C"/>
    <w:rsid w:val="00A65E4E"/>
    <w:rsid w:val="00A7377B"/>
    <w:rsid w:val="00AB7B20"/>
    <w:rsid w:val="00AC0310"/>
    <w:rsid w:val="00AC293C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65854"/>
    <w:rsid w:val="00B67B2D"/>
    <w:rsid w:val="00B87473"/>
    <w:rsid w:val="00B9155F"/>
    <w:rsid w:val="00BC5825"/>
    <w:rsid w:val="00BE4B24"/>
    <w:rsid w:val="00BE7870"/>
    <w:rsid w:val="00BF41E3"/>
    <w:rsid w:val="00C04486"/>
    <w:rsid w:val="00C25972"/>
    <w:rsid w:val="00C30BCB"/>
    <w:rsid w:val="00C35431"/>
    <w:rsid w:val="00C4454B"/>
    <w:rsid w:val="00C668FC"/>
    <w:rsid w:val="00C967BA"/>
    <w:rsid w:val="00C970D4"/>
    <w:rsid w:val="00CA069F"/>
    <w:rsid w:val="00CB2F1E"/>
    <w:rsid w:val="00CB3A33"/>
    <w:rsid w:val="00CC32B8"/>
    <w:rsid w:val="00CC51AD"/>
    <w:rsid w:val="00CF0A71"/>
    <w:rsid w:val="00CF6F66"/>
    <w:rsid w:val="00CF7D49"/>
    <w:rsid w:val="00D27AFE"/>
    <w:rsid w:val="00D57E3B"/>
    <w:rsid w:val="00D6628C"/>
    <w:rsid w:val="00D97D89"/>
    <w:rsid w:val="00DA47FC"/>
    <w:rsid w:val="00DB3969"/>
    <w:rsid w:val="00DB7436"/>
    <w:rsid w:val="00DC12A1"/>
    <w:rsid w:val="00DC28F7"/>
    <w:rsid w:val="00E008BE"/>
    <w:rsid w:val="00E449DA"/>
    <w:rsid w:val="00E6056C"/>
    <w:rsid w:val="00E651C5"/>
    <w:rsid w:val="00E80E15"/>
    <w:rsid w:val="00E9489C"/>
    <w:rsid w:val="00EA4280"/>
    <w:rsid w:val="00EC7501"/>
    <w:rsid w:val="00ED7917"/>
    <w:rsid w:val="00EE4789"/>
    <w:rsid w:val="00EF3040"/>
    <w:rsid w:val="00EF61FF"/>
    <w:rsid w:val="00F01F33"/>
    <w:rsid w:val="00F14303"/>
    <w:rsid w:val="00F22603"/>
    <w:rsid w:val="00F23451"/>
    <w:rsid w:val="00F34360"/>
    <w:rsid w:val="00F437AE"/>
    <w:rsid w:val="00F4428F"/>
    <w:rsid w:val="00F73E68"/>
    <w:rsid w:val="00F76C82"/>
    <w:rsid w:val="00F9361A"/>
    <w:rsid w:val="00FB529B"/>
    <w:rsid w:val="00FC3C47"/>
    <w:rsid w:val="00FC7B34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493F-0D4A-46B7-A05C-43B5C15B7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Kilby, Alix (Staff Comisiwn y Senedd - Senedd Commission Staff)</cp:lastModifiedBy>
  <cp:revision>2</cp:revision>
  <dcterms:created xsi:type="dcterms:W3CDTF">2026-06-18T09:14:00Z</dcterms:created>
  <dcterms:modified xsi:type="dcterms:W3CDTF">2026-06-18T09:14:00Z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