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8E20" w14:textId="77777777" w:rsidR="001A39E2" w:rsidRDefault="001A39E2" w:rsidP="001A39E2">
      <w:pPr>
        <w:jc w:val="right"/>
        <w:rPr>
          <w:b/>
        </w:rPr>
      </w:pPr>
    </w:p>
    <w:p w14:paraId="65AB4760" w14:textId="77777777" w:rsidR="00A845A9" w:rsidRDefault="00924F29"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0CD18D5" wp14:editId="273E669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B0EE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76DE2156" w14:textId="41F6AE92" w:rsidR="00A845A9" w:rsidRDefault="00571083" w:rsidP="00A845A9">
      <w:pPr>
        <w:pStyle w:val="Heading1"/>
        <w:jc w:val="center"/>
        <w:rPr>
          <w:rFonts w:ascii="Times New Roman" w:hAnsi="Times New Roman"/>
          <w:color w:val="FF0000"/>
          <w:sz w:val="40"/>
          <w:szCs w:val="40"/>
        </w:rPr>
      </w:pPr>
      <w:r>
        <w:rPr>
          <w:rFonts w:ascii="Times New Roman" w:hAnsi="Times New Roman"/>
          <w:color w:val="FF0000"/>
          <w:sz w:val="40"/>
          <w:szCs w:val="40"/>
        </w:rPr>
        <w:t>DATGANIAD YSGRIFENEDIG</w:t>
      </w:r>
      <w:r w:rsidR="00A845A9">
        <w:rPr>
          <w:rFonts w:ascii="Times New Roman" w:hAnsi="Times New Roman"/>
          <w:color w:val="FF0000"/>
          <w:sz w:val="40"/>
          <w:szCs w:val="40"/>
        </w:rPr>
        <w:t xml:space="preserve"> </w:t>
      </w:r>
    </w:p>
    <w:p w14:paraId="42B1DCEC" w14:textId="05557A25" w:rsidR="00A845A9" w:rsidRDefault="00571083" w:rsidP="00A845A9">
      <w:pPr>
        <w:pStyle w:val="Heading1"/>
        <w:jc w:val="center"/>
        <w:rPr>
          <w:rFonts w:ascii="Times New Roman" w:hAnsi="Times New Roman"/>
          <w:color w:val="FF0000"/>
          <w:sz w:val="40"/>
          <w:szCs w:val="40"/>
        </w:rPr>
      </w:pPr>
      <w:r>
        <w:rPr>
          <w:rFonts w:ascii="Times New Roman" w:hAnsi="Times New Roman"/>
          <w:color w:val="FF0000"/>
          <w:sz w:val="40"/>
          <w:szCs w:val="40"/>
        </w:rPr>
        <w:t>GAN</w:t>
      </w:r>
    </w:p>
    <w:p w14:paraId="3C752D2A" w14:textId="32020EE8" w:rsidR="00A845A9" w:rsidRDefault="00571083" w:rsidP="00A845A9">
      <w:pPr>
        <w:pStyle w:val="Heading1"/>
        <w:jc w:val="center"/>
        <w:rPr>
          <w:rFonts w:ascii="Times New Roman" w:hAnsi="Times New Roman"/>
          <w:color w:val="FF0000"/>
          <w:sz w:val="40"/>
          <w:szCs w:val="40"/>
        </w:rPr>
      </w:pPr>
      <w:r>
        <w:rPr>
          <w:rFonts w:ascii="Times New Roman" w:hAnsi="Times New Roman"/>
          <w:color w:val="FF0000"/>
          <w:sz w:val="40"/>
          <w:szCs w:val="40"/>
        </w:rPr>
        <w:t>LYWODRAETH CYMRU</w:t>
      </w:r>
    </w:p>
    <w:p w14:paraId="76527F84" w14:textId="77777777" w:rsidR="00A845A9" w:rsidRPr="00CE48F3" w:rsidRDefault="00924F29"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FF28613" wp14:editId="360E4ADD">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1F7B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p w14:paraId="55F2F44C" w14:textId="77777777" w:rsidR="00A845A9" w:rsidRDefault="00A845A9" w:rsidP="00A845A9"/>
    <w:tbl>
      <w:tblPr>
        <w:tblW w:w="0" w:type="auto"/>
        <w:tblLayout w:type="fixed"/>
        <w:tblLook w:val="0000" w:firstRow="0" w:lastRow="0" w:firstColumn="0" w:lastColumn="0" w:noHBand="0" w:noVBand="0"/>
      </w:tblPr>
      <w:tblGrid>
        <w:gridCol w:w="1383"/>
        <w:gridCol w:w="7939"/>
      </w:tblGrid>
      <w:tr w:rsidR="00A845A9" w:rsidRPr="00924F29" w14:paraId="7E3FB602" w14:textId="77777777" w:rsidTr="005D2A41">
        <w:tc>
          <w:tcPr>
            <w:tcW w:w="1383" w:type="dxa"/>
            <w:tcBorders>
              <w:top w:val="nil"/>
              <w:left w:val="nil"/>
              <w:bottom w:val="nil"/>
              <w:right w:val="nil"/>
            </w:tcBorders>
            <w:vAlign w:val="center"/>
          </w:tcPr>
          <w:p w14:paraId="6492DF80" w14:textId="456BEA74" w:rsidR="00A845A9" w:rsidRPr="00924F29" w:rsidRDefault="00A845A9" w:rsidP="00AA5848">
            <w:pPr>
              <w:spacing w:before="120" w:after="120"/>
              <w:rPr>
                <w:rFonts w:ascii="Arial" w:hAnsi="Arial" w:cs="Arial"/>
                <w:b/>
                <w:bCs/>
                <w:sz w:val="24"/>
                <w:szCs w:val="24"/>
              </w:rPr>
            </w:pPr>
            <w:r w:rsidRPr="00924F29">
              <w:rPr>
                <w:rFonts w:ascii="Arial" w:hAnsi="Arial" w:cs="Arial"/>
                <w:b/>
                <w:bCs/>
                <w:sz w:val="24"/>
                <w:szCs w:val="24"/>
              </w:rPr>
              <w:t>T</w:t>
            </w:r>
            <w:r w:rsidR="00571083">
              <w:rPr>
                <w:rFonts w:ascii="Arial" w:hAnsi="Arial" w:cs="Arial"/>
                <w:b/>
                <w:bCs/>
                <w:sz w:val="24"/>
                <w:szCs w:val="24"/>
              </w:rPr>
              <w:t>E</w:t>
            </w:r>
            <w:r w:rsidRPr="00924F29">
              <w:rPr>
                <w:rFonts w:ascii="Arial" w:hAnsi="Arial" w:cs="Arial"/>
                <w:b/>
                <w:bCs/>
                <w:sz w:val="24"/>
                <w:szCs w:val="24"/>
              </w:rPr>
              <w:t xml:space="preserve">ITL </w:t>
            </w:r>
          </w:p>
        </w:tc>
        <w:tc>
          <w:tcPr>
            <w:tcW w:w="7939" w:type="dxa"/>
            <w:tcBorders>
              <w:top w:val="nil"/>
              <w:left w:val="nil"/>
              <w:bottom w:val="nil"/>
              <w:right w:val="nil"/>
            </w:tcBorders>
            <w:vAlign w:val="center"/>
          </w:tcPr>
          <w:p w14:paraId="71950DCF" w14:textId="670DC517" w:rsidR="00A845A9" w:rsidRPr="00B90653" w:rsidRDefault="001E7B87" w:rsidP="00E17061">
            <w:pPr>
              <w:rPr>
                <w:rFonts w:ascii="Arial" w:hAnsi="Arial" w:cs="Arial"/>
                <w:b/>
                <w:sz w:val="24"/>
                <w:szCs w:val="24"/>
                <w:lang w:val="en-US"/>
              </w:rPr>
            </w:pPr>
            <w:r>
              <w:rPr>
                <w:rFonts w:ascii="Arial" w:hAnsi="Arial" w:cs="Arial"/>
                <w:b/>
                <w:sz w:val="24"/>
                <w:szCs w:val="24"/>
                <w:lang w:val="en-US"/>
              </w:rPr>
              <w:t>Diweddariad ar Gysylltedd Digidol yng Nghymru</w:t>
            </w:r>
          </w:p>
        </w:tc>
      </w:tr>
      <w:tr w:rsidR="00A845A9" w:rsidRPr="00924F29" w14:paraId="59F79EBD" w14:textId="77777777" w:rsidTr="005D2A41">
        <w:tc>
          <w:tcPr>
            <w:tcW w:w="1383" w:type="dxa"/>
            <w:tcBorders>
              <w:top w:val="nil"/>
              <w:left w:val="nil"/>
              <w:bottom w:val="nil"/>
              <w:right w:val="nil"/>
            </w:tcBorders>
            <w:vAlign w:val="center"/>
          </w:tcPr>
          <w:p w14:paraId="6D3655A6" w14:textId="6B508E8D" w:rsidR="00A845A9" w:rsidRPr="00924F29" w:rsidRDefault="00A845A9" w:rsidP="00AA5848">
            <w:pPr>
              <w:spacing w:before="120" w:after="120"/>
              <w:rPr>
                <w:rFonts w:ascii="Arial" w:hAnsi="Arial" w:cs="Arial"/>
                <w:b/>
                <w:bCs/>
                <w:sz w:val="24"/>
                <w:szCs w:val="24"/>
              </w:rPr>
            </w:pPr>
            <w:r w:rsidRPr="00924F29">
              <w:rPr>
                <w:rFonts w:ascii="Arial" w:hAnsi="Arial" w:cs="Arial"/>
                <w:b/>
                <w:bCs/>
                <w:sz w:val="24"/>
                <w:szCs w:val="24"/>
              </w:rPr>
              <w:t>D</w:t>
            </w:r>
            <w:r w:rsidR="00571083">
              <w:rPr>
                <w:rFonts w:ascii="Arial" w:hAnsi="Arial" w:cs="Arial"/>
                <w:b/>
                <w:bCs/>
                <w:sz w:val="24"/>
                <w:szCs w:val="24"/>
              </w:rPr>
              <w:t>YDDIAD</w:t>
            </w:r>
            <w:r w:rsidRPr="00924F29">
              <w:rPr>
                <w:rFonts w:ascii="Arial" w:hAnsi="Arial" w:cs="Arial"/>
                <w:b/>
                <w:bCs/>
                <w:sz w:val="24"/>
                <w:szCs w:val="24"/>
              </w:rPr>
              <w:t xml:space="preserve"> </w:t>
            </w:r>
          </w:p>
        </w:tc>
        <w:tc>
          <w:tcPr>
            <w:tcW w:w="7939" w:type="dxa"/>
            <w:tcBorders>
              <w:top w:val="nil"/>
              <w:left w:val="nil"/>
              <w:bottom w:val="nil"/>
              <w:right w:val="nil"/>
            </w:tcBorders>
            <w:vAlign w:val="center"/>
          </w:tcPr>
          <w:p w14:paraId="5880A2EF" w14:textId="7A62B7CD" w:rsidR="00A845A9" w:rsidRPr="00924F29" w:rsidRDefault="007911EA" w:rsidP="002C24E4">
            <w:pPr>
              <w:spacing w:before="120" w:after="120"/>
              <w:rPr>
                <w:rFonts w:ascii="Arial" w:hAnsi="Arial" w:cs="Arial"/>
                <w:b/>
                <w:bCs/>
                <w:sz w:val="24"/>
                <w:szCs w:val="24"/>
              </w:rPr>
            </w:pPr>
            <w:r>
              <w:rPr>
                <w:rFonts w:ascii="Arial" w:hAnsi="Arial" w:cs="Arial"/>
                <w:b/>
                <w:bCs/>
                <w:sz w:val="24"/>
                <w:szCs w:val="24"/>
              </w:rPr>
              <w:t>0</w:t>
            </w:r>
            <w:r w:rsidR="00116C24">
              <w:rPr>
                <w:rFonts w:ascii="Arial" w:hAnsi="Arial" w:cs="Arial"/>
                <w:b/>
                <w:bCs/>
                <w:sz w:val="24"/>
                <w:szCs w:val="24"/>
              </w:rPr>
              <w:t>8</w:t>
            </w:r>
            <w:r w:rsidR="00663830">
              <w:rPr>
                <w:rFonts w:ascii="Arial" w:hAnsi="Arial" w:cs="Arial"/>
                <w:b/>
                <w:bCs/>
                <w:sz w:val="24"/>
                <w:szCs w:val="24"/>
              </w:rPr>
              <w:t xml:space="preserve"> </w:t>
            </w:r>
            <w:r w:rsidR="001E7B87">
              <w:rPr>
                <w:rFonts w:ascii="Arial" w:hAnsi="Arial" w:cs="Arial"/>
                <w:b/>
                <w:bCs/>
                <w:sz w:val="24"/>
                <w:szCs w:val="24"/>
              </w:rPr>
              <w:t>Gorffennaf</w:t>
            </w:r>
            <w:r w:rsidR="00E17061">
              <w:rPr>
                <w:rFonts w:ascii="Arial" w:hAnsi="Arial" w:cs="Arial"/>
                <w:b/>
                <w:bCs/>
                <w:sz w:val="24"/>
                <w:szCs w:val="24"/>
              </w:rPr>
              <w:t xml:space="preserve"> </w:t>
            </w:r>
            <w:r w:rsidR="006F75D8">
              <w:rPr>
                <w:rFonts w:ascii="Arial" w:hAnsi="Arial" w:cs="Arial"/>
                <w:b/>
                <w:bCs/>
                <w:sz w:val="24"/>
                <w:szCs w:val="24"/>
              </w:rPr>
              <w:t>202</w:t>
            </w:r>
            <w:r w:rsidR="007B0D1F">
              <w:rPr>
                <w:rFonts w:ascii="Arial" w:hAnsi="Arial" w:cs="Arial"/>
                <w:b/>
                <w:bCs/>
                <w:sz w:val="24"/>
                <w:szCs w:val="24"/>
              </w:rPr>
              <w:t>2</w:t>
            </w:r>
          </w:p>
        </w:tc>
      </w:tr>
      <w:tr w:rsidR="00A845A9" w:rsidRPr="00924F29" w14:paraId="4382A97C" w14:textId="77777777" w:rsidTr="005D2A41">
        <w:tc>
          <w:tcPr>
            <w:tcW w:w="1383" w:type="dxa"/>
            <w:tcBorders>
              <w:top w:val="nil"/>
              <w:left w:val="nil"/>
              <w:bottom w:val="nil"/>
              <w:right w:val="nil"/>
            </w:tcBorders>
            <w:vAlign w:val="center"/>
          </w:tcPr>
          <w:p w14:paraId="0B91926E" w14:textId="3AE7915E" w:rsidR="00A845A9" w:rsidRPr="00924F29" w:rsidRDefault="00571083" w:rsidP="00AA5848">
            <w:pPr>
              <w:spacing w:before="120" w:after="120"/>
              <w:rPr>
                <w:rFonts w:ascii="Arial" w:hAnsi="Arial" w:cs="Arial"/>
                <w:b/>
                <w:bCs/>
                <w:sz w:val="24"/>
                <w:szCs w:val="24"/>
              </w:rPr>
            </w:pPr>
            <w:r>
              <w:rPr>
                <w:rFonts w:ascii="Arial" w:hAnsi="Arial" w:cs="Arial"/>
                <w:b/>
                <w:bCs/>
                <w:sz w:val="24"/>
                <w:szCs w:val="24"/>
              </w:rPr>
              <w:t>GAN</w:t>
            </w:r>
            <w:r w:rsidR="00A845A9" w:rsidRPr="00924F29">
              <w:rPr>
                <w:rFonts w:ascii="Arial" w:hAnsi="Arial" w:cs="Arial"/>
                <w:b/>
                <w:bCs/>
                <w:sz w:val="24"/>
                <w:szCs w:val="24"/>
              </w:rPr>
              <w:t xml:space="preserve"> </w:t>
            </w:r>
          </w:p>
        </w:tc>
        <w:tc>
          <w:tcPr>
            <w:tcW w:w="7939" w:type="dxa"/>
            <w:tcBorders>
              <w:top w:val="nil"/>
              <w:left w:val="nil"/>
              <w:bottom w:val="nil"/>
              <w:right w:val="nil"/>
            </w:tcBorders>
            <w:vAlign w:val="center"/>
          </w:tcPr>
          <w:p w14:paraId="6AAB2A4D" w14:textId="6EA370FA" w:rsidR="00A845A9" w:rsidRPr="00924F29" w:rsidRDefault="00AC6930" w:rsidP="00D57383">
            <w:pPr>
              <w:spacing w:before="120" w:after="120"/>
              <w:rPr>
                <w:rFonts w:ascii="Arial" w:hAnsi="Arial" w:cs="Arial"/>
                <w:b/>
                <w:bCs/>
                <w:sz w:val="24"/>
                <w:szCs w:val="24"/>
              </w:rPr>
            </w:pPr>
            <w:r>
              <w:rPr>
                <w:rFonts w:ascii="Arial" w:hAnsi="Arial" w:cs="Arial"/>
                <w:b/>
                <w:bCs/>
                <w:sz w:val="24"/>
                <w:szCs w:val="24"/>
              </w:rPr>
              <w:t>Julie James</w:t>
            </w:r>
            <w:r w:rsidR="00D57383">
              <w:rPr>
                <w:rFonts w:ascii="Arial" w:hAnsi="Arial" w:cs="Arial"/>
                <w:b/>
                <w:bCs/>
                <w:sz w:val="24"/>
                <w:szCs w:val="24"/>
              </w:rPr>
              <w:t xml:space="preserve"> </w:t>
            </w:r>
            <w:r w:rsidR="00571083">
              <w:rPr>
                <w:rFonts w:ascii="Arial" w:hAnsi="Arial" w:cs="Arial"/>
                <w:b/>
                <w:bCs/>
                <w:sz w:val="24"/>
                <w:szCs w:val="24"/>
              </w:rPr>
              <w:t>A</w:t>
            </w:r>
            <w:r w:rsidR="00D57383">
              <w:rPr>
                <w:rFonts w:ascii="Arial" w:hAnsi="Arial" w:cs="Arial"/>
                <w:b/>
                <w:bCs/>
                <w:sz w:val="24"/>
                <w:szCs w:val="24"/>
              </w:rPr>
              <w:t>S</w:t>
            </w:r>
            <w:r w:rsidR="00B90653">
              <w:rPr>
                <w:rFonts w:ascii="Arial" w:hAnsi="Arial" w:cs="Arial"/>
                <w:b/>
                <w:bCs/>
                <w:sz w:val="24"/>
                <w:szCs w:val="24"/>
              </w:rPr>
              <w:t xml:space="preserve">, </w:t>
            </w:r>
            <w:r w:rsidR="00C8737C" w:rsidRPr="00C8737C">
              <w:rPr>
                <w:rFonts w:ascii="Arial" w:hAnsi="Arial" w:cs="Arial"/>
                <w:b/>
                <w:bCs/>
                <w:sz w:val="24"/>
                <w:szCs w:val="22"/>
                <w:lang w:eastAsia="en-GB"/>
              </w:rPr>
              <w:t>Y Gweinidog Newid Hinsawdd</w:t>
            </w:r>
          </w:p>
        </w:tc>
      </w:tr>
    </w:tbl>
    <w:p w14:paraId="06ACC7E7" w14:textId="3E8109C7" w:rsidR="006F75D8" w:rsidRDefault="006F75D8" w:rsidP="006F75D8">
      <w:pPr>
        <w:rPr>
          <w:rFonts w:ascii="Arial" w:hAnsi="Arial" w:cs="Arial"/>
          <w:sz w:val="24"/>
          <w:szCs w:val="24"/>
        </w:rPr>
      </w:pPr>
    </w:p>
    <w:p w14:paraId="7760DC73" w14:textId="3039C90B" w:rsidR="000F2138" w:rsidRDefault="000F2138" w:rsidP="006F75D8">
      <w:pPr>
        <w:rPr>
          <w:rFonts w:ascii="Arial" w:hAnsi="Arial" w:cs="Arial"/>
          <w:sz w:val="24"/>
          <w:szCs w:val="24"/>
        </w:rPr>
      </w:pPr>
    </w:p>
    <w:p w14:paraId="12A4A7B6" w14:textId="77777777" w:rsidR="000F2138" w:rsidRPr="00E0239E" w:rsidRDefault="000F2138" w:rsidP="000F2138">
      <w:pPr>
        <w:rPr>
          <w:rFonts w:ascii="Arial" w:hAnsi="Arial" w:cs="Arial"/>
          <w:sz w:val="24"/>
          <w:szCs w:val="24"/>
        </w:rPr>
      </w:pPr>
      <w:r w:rsidRPr="00E0239E">
        <w:rPr>
          <w:rFonts w:ascii="Arial" w:hAnsi="Arial" w:cs="Arial"/>
          <w:sz w:val="24"/>
          <w:szCs w:val="24"/>
        </w:rPr>
        <w:t>Mae pandemig Covid 19 wedi dangos yn glir bod cysylltedd digidol yn hanfodol i weithrediad a gwydnwch cymdeithas fodern. Wrth i</w:t>
      </w:r>
      <w:r>
        <w:rPr>
          <w:rFonts w:ascii="Arial" w:hAnsi="Arial" w:cs="Arial"/>
          <w:sz w:val="24"/>
          <w:szCs w:val="24"/>
        </w:rPr>
        <w:t>n</w:t>
      </w:r>
      <w:r w:rsidRPr="00E0239E">
        <w:rPr>
          <w:rFonts w:ascii="Arial" w:hAnsi="Arial" w:cs="Arial"/>
          <w:sz w:val="24"/>
          <w:szCs w:val="24"/>
        </w:rPr>
        <w:t xml:space="preserve">ni ddod allan o'r pandemig, bydd ffyrdd newydd o weithio a byw yn parhau i fynnu mynediad </w:t>
      </w:r>
      <w:r>
        <w:rPr>
          <w:rFonts w:ascii="Arial" w:hAnsi="Arial" w:cs="Arial"/>
          <w:sz w:val="24"/>
          <w:szCs w:val="24"/>
        </w:rPr>
        <w:t>at</w:t>
      </w:r>
      <w:r w:rsidRPr="00E0239E">
        <w:rPr>
          <w:rFonts w:ascii="Arial" w:hAnsi="Arial" w:cs="Arial"/>
          <w:sz w:val="24"/>
          <w:szCs w:val="24"/>
        </w:rPr>
        <w:t xml:space="preserve"> fand eang cyflym a dibynadwy a gwasanaethau symudol.</w:t>
      </w:r>
    </w:p>
    <w:p w14:paraId="51C2B8AC" w14:textId="77777777" w:rsidR="000F2138" w:rsidRPr="00E0239E" w:rsidRDefault="000F2138" w:rsidP="000F2138">
      <w:pPr>
        <w:rPr>
          <w:rFonts w:ascii="Arial" w:hAnsi="Arial" w:cs="Arial"/>
          <w:sz w:val="24"/>
          <w:szCs w:val="24"/>
        </w:rPr>
      </w:pPr>
    </w:p>
    <w:p w14:paraId="36338A3B" w14:textId="77777777" w:rsidR="000F2138" w:rsidRPr="00E0239E" w:rsidRDefault="000F2138" w:rsidP="000F2138">
      <w:pPr>
        <w:rPr>
          <w:rFonts w:ascii="Arial" w:hAnsi="Arial" w:cs="Arial"/>
          <w:sz w:val="24"/>
          <w:szCs w:val="24"/>
        </w:rPr>
      </w:pPr>
      <w:r w:rsidRPr="00E0239E">
        <w:rPr>
          <w:rFonts w:ascii="Arial" w:hAnsi="Arial" w:cs="Arial"/>
          <w:sz w:val="24"/>
          <w:szCs w:val="24"/>
        </w:rPr>
        <w:t>Nid yw'r cyfrifoldeb dros fynd i'r afael â materion telathrebu yng Nghymru wedi'i ddatganoli i Weinidogion Cymru ac mae'</w:t>
      </w:r>
      <w:r>
        <w:rPr>
          <w:rFonts w:ascii="Arial" w:hAnsi="Arial" w:cs="Arial"/>
          <w:sz w:val="24"/>
          <w:szCs w:val="24"/>
        </w:rPr>
        <w:t xml:space="preserve">n gyfrifoldeb </w:t>
      </w:r>
      <w:r w:rsidRPr="00E0239E">
        <w:rPr>
          <w:rFonts w:ascii="Arial" w:hAnsi="Arial" w:cs="Arial"/>
          <w:sz w:val="24"/>
          <w:szCs w:val="24"/>
        </w:rPr>
        <w:t>L</w:t>
      </w:r>
      <w:r>
        <w:rPr>
          <w:rFonts w:ascii="Arial" w:hAnsi="Arial" w:cs="Arial"/>
          <w:sz w:val="24"/>
          <w:szCs w:val="24"/>
        </w:rPr>
        <w:t>l</w:t>
      </w:r>
      <w:r w:rsidRPr="00E0239E">
        <w:rPr>
          <w:rFonts w:ascii="Arial" w:hAnsi="Arial" w:cs="Arial"/>
          <w:sz w:val="24"/>
          <w:szCs w:val="24"/>
        </w:rPr>
        <w:t>ywodraeth y DU, y diwydiant telathrebu a</w:t>
      </w:r>
      <w:r>
        <w:rPr>
          <w:rFonts w:ascii="Arial" w:hAnsi="Arial" w:cs="Arial"/>
          <w:sz w:val="24"/>
          <w:szCs w:val="24"/>
        </w:rPr>
        <w:t>c</w:t>
      </w:r>
      <w:r w:rsidRPr="00E0239E">
        <w:rPr>
          <w:rFonts w:ascii="Arial" w:hAnsi="Arial" w:cs="Arial"/>
          <w:sz w:val="24"/>
          <w:szCs w:val="24"/>
        </w:rPr>
        <w:t xml:space="preserve"> Ofcom. </w:t>
      </w:r>
      <w:r>
        <w:rPr>
          <w:rFonts w:ascii="Arial" w:hAnsi="Arial" w:cs="Arial"/>
          <w:sz w:val="24"/>
          <w:szCs w:val="24"/>
        </w:rPr>
        <w:t>R</w:t>
      </w:r>
      <w:r w:rsidRPr="00E0239E">
        <w:rPr>
          <w:rFonts w:ascii="Arial" w:hAnsi="Arial" w:cs="Arial"/>
          <w:sz w:val="24"/>
          <w:szCs w:val="24"/>
        </w:rPr>
        <w:t xml:space="preserve">ydym wedi camu i'r adwy dro ar ôl tro i wella cysylltedd digidol lle y gallwn, gan ddenu cyllid o'r UE a ffynonellau eraill i ofalu am fuddiannau dinasyddion a busnesau yng Nghymru.  Hoffwn roi'r wybodaeth ddiweddaraf i'r Aelodau am ein gweithgarwch i wella'r ddarpariaeth band eang ledled Cymru. </w:t>
      </w:r>
    </w:p>
    <w:p w14:paraId="724ADAEA" w14:textId="77777777" w:rsidR="000F2138" w:rsidRPr="00E0239E" w:rsidRDefault="000F2138" w:rsidP="000F2138">
      <w:pPr>
        <w:rPr>
          <w:rFonts w:ascii="Arial" w:hAnsi="Arial" w:cs="Arial"/>
          <w:sz w:val="24"/>
          <w:szCs w:val="24"/>
        </w:rPr>
      </w:pPr>
    </w:p>
    <w:p w14:paraId="3CBD28E9" w14:textId="77777777" w:rsidR="000F2138" w:rsidRPr="00E0239E" w:rsidRDefault="000F2138" w:rsidP="000F2138">
      <w:pPr>
        <w:rPr>
          <w:rFonts w:ascii="Arial" w:hAnsi="Arial" w:cs="Arial"/>
          <w:sz w:val="24"/>
          <w:szCs w:val="24"/>
        </w:rPr>
      </w:pPr>
      <w:r w:rsidRPr="00E0239E">
        <w:rPr>
          <w:rFonts w:ascii="Arial" w:hAnsi="Arial" w:cs="Arial"/>
          <w:sz w:val="24"/>
          <w:szCs w:val="24"/>
        </w:rPr>
        <w:t xml:space="preserve">Yn gyntaf, hoffwn roi'r wybodaeth ddiweddaraf am ein tasglu chwalu rhwystrau.  Mae'r tasglu, sy'n cynnwys cynrychiolwyr o'r diwydiant band eang a symudol, cyrff y sector cyhoeddus yng Nghymru, Llywodraeth Cymru, a'r rheoleiddiwr Ofcom, wedi canolbwyntio ar bum maes allweddol: cynllunio, rheoleiddio, asedau cyhoeddus, gwaith stryd a chyfathrebu.  Mae'r pum gweithgor a sefydlwyd gennym i archwilio'r materion hyn wedi cwblhau eu gwaith i nodi rhwystrau ac i gynnig atebion posibl i fynd i'r afael â'r rhwystrau hynny.  Bydd bwrdd y tasglu yn cyfarfod ym mis Gorffennaf i ystyried canfyddiadau'r gweithgor ac i wneud argymhellion i Lywodraeth Cymru.  Bwriadaf gyhoeddi eu hargymhellion pan fyddaf yn eu derbyn. </w:t>
      </w:r>
    </w:p>
    <w:p w14:paraId="3FD74DAF" w14:textId="77777777" w:rsidR="000F2138" w:rsidRPr="00E0239E" w:rsidRDefault="000F2138" w:rsidP="000F2138">
      <w:pPr>
        <w:rPr>
          <w:rFonts w:ascii="Arial" w:hAnsi="Arial" w:cs="Arial"/>
          <w:sz w:val="24"/>
          <w:szCs w:val="24"/>
        </w:rPr>
      </w:pPr>
    </w:p>
    <w:p w14:paraId="41CC00A6" w14:textId="77777777" w:rsidR="000F2138" w:rsidRPr="00E0239E" w:rsidRDefault="000F2138" w:rsidP="000F2138">
      <w:pPr>
        <w:rPr>
          <w:rFonts w:ascii="Arial" w:hAnsi="Arial" w:cs="Arial"/>
          <w:sz w:val="24"/>
          <w:szCs w:val="24"/>
        </w:rPr>
      </w:pPr>
      <w:r w:rsidRPr="00E0239E">
        <w:rPr>
          <w:rFonts w:ascii="Arial" w:hAnsi="Arial" w:cs="Arial"/>
          <w:sz w:val="24"/>
          <w:szCs w:val="24"/>
        </w:rPr>
        <w:t xml:space="preserve">Yn </w:t>
      </w:r>
      <w:proofErr w:type="gramStart"/>
      <w:r w:rsidRPr="00E0239E">
        <w:rPr>
          <w:rFonts w:ascii="Arial" w:hAnsi="Arial" w:cs="Arial"/>
          <w:sz w:val="24"/>
          <w:szCs w:val="24"/>
        </w:rPr>
        <w:t>ail</w:t>
      </w:r>
      <w:proofErr w:type="gramEnd"/>
      <w:r w:rsidRPr="00E0239E">
        <w:rPr>
          <w:rFonts w:ascii="Arial" w:hAnsi="Arial" w:cs="Arial"/>
          <w:sz w:val="24"/>
          <w:szCs w:val="24"/>
        </w:rPr>
        <w:t xml:space="preserve">, mae ein </w:t>
      </w:r>
      <w:r>
        <w:rPr>
          <w:rFonts w:ascii="Arial" w:hAnsi="Arial" w:cs="Arial"/>
          <w:sz w:val="24"/>
          <w:szCs w:val="24"/>
        </w:rPr>
        <w:t>gwaith o g</w:t>
      </w:r>
      <w:r w:rsidRPr="00E0239E">
        <w:rPr>
          <w:rFonts w:ascii="Arial" w:hAnsi="Arial" w:cs="Arial"/>
          <w:sz w:val="24"/>
          <w:szCs w:val="24"/>
        </w:rPr>
        <w:t xml:space="preserve">yflwyno ffibr llawn gydag Openreach wedi bod yn defnyddio band eang gigabit i gartrefi a busnesau dros y tair blynedd diwethaf yn erbyn cefndir anodd </w:t>
      </w:r>
      <w:r>
        <w:rPr>
          <w:rFonts w:ascii="Arial" w:hAnsi="Arial" w:cs="Arial"/>
          <w:sz w:val="24"/>
          <w:szCs w:val="24"/>
        </w:rPr>
        <w:t xml:space="preserve">y </w:t>
      </w:r>
      <w:r w:rsidRPr="00E0239E">
        <w:rPr>
          <w:rFonts w:ascii="Arial" w:hAnsi="Arial" w:cs="Arial"/>
          <w:sz w:val="24"/>
          <w:szCs w:val="24"/>
        </w:rPr>
        <w:t xml:space="preserve">pandemig a heriau eraill gan gynnwys sicrhau cytundeb gan landlordiaid a thirfeddianwyr i ddefnyddio ffibr ar dir ac mewn adeiladau. Hyd at ddiwedd mis Mawrth 2022, mae'r prosiect wedi darparu mynediad </w:t>
      </w:r>
      <w:r>
        <w:rPr>
          <w:rFonts w:ascii="Arial" w:hAnsi="Arial" w:cs="Arial"/>
          <w:sz w:val="24"/>
          <w:szCs w:val="24"/>
        </w:rPr>
        <w:t>at</w:t>
      </w:r>
      <w:r w:rsidRPr="00E0239E">
        <w:rPr>
          <w:rFonts w:ascii="Arial" w:hAnsi="Arial" w:cs="Arial"/>
          <w:sz w:val="24"/>
          <w:szCs w:val="24"/>
        </w:rPr>
        <w:t xml:space="preserve"> fand eang gigabit i 29,959 o safleoedd a gynhwyswyd yn y broses o'i chyflwyno y cytunwyd arni. Yn ogystal â hyn, aethpwyd i'r afael â 4,382 o safleoedd eraill o ganlyniad uniongyrchol </w:t>
      </w:r>
      <w:r>
        <w:rPr>
          <w:rFonts w:ascii="Arial" w:hAnsi="Arial" w:cs="Arial"/>
          <w:sz w:val="24"/>
          <w:szCs w:val="24"/>
        </w:rPr>
        <w:t>i broses g</w:t>
      </w:r>
      <w:r w:rsidRPr="00E0239E">
        <w:rPr>
          <w:rFonts w:ascii="Arial" w:hAnsi="Arial" w:cs="Arial"/>
          <w:sz w:val="24"/>
          <w:szCs w:val="24"/>
        </w:rPr>
        <w:t xml:space="preserve">yflwyno </w:t>
      </w:r>
      <w:r>
        <w:rPr>
          <w:rFonts w:ascii="Arial" w:hAnsi="Arial" w:cs="Arial"/>
          <w:sz w:val="24"/>
          <w:szCs w:val="24"/>
        </w:rPr>
        <w:t>wedi ei hariannu</w:t>
      </w:r>
      <w:r w:rsidRPr="00E0239E">
        <w:rPr>
          <w:rFonts w:ascii="Arial" w:hAnsi="Arial" w:cs="Arial"/>
          <w:sz w:val="24"/>
          <w:szCs w:val="24"/>
        </w:rPr>
        <w:t xml:space="preserve"> gan arian cyhoeddus</w:t>
      </w:r>
      <w:r>
        <w:rPr>
          <w:rFonts w:ascii="Arial" w:hAnsi="Arial" w:cs="Arial"/>
          <w:sz w:val="24"/>
          <w:szCs w:val="24"/>
        </w:rPr>
        <w:t>,</w:t>
      </w:r>
      <w:r w:rsidRPr="00E0239E">
        <w:rPr>
          <w:rFonts w:ascii="Arial" w:hAnsi="Arial" w:cs="Arial"/>
          <w:sz w:val="24"/>
          <w:szCs w:val="24"/>
        </w:rPr>
        <w:t xml:space="preserve"> er nad </w:t>
      </w:r>
      <w:r>
        <w:rPr>
          <w:rFonts w:ascii="Arial" w:hAnsi="Arial" w:cs="Arial"/>
          <w:sz w:val="24"/>
          <w:szCs w:val="24"/>
        </w:rPr>
        <w:t>oeddent wedi’u targedu gan y</w:t>
      </w:r>
      <w:r w:rsidRPr="00E0239E">
        <w:rPr>
          <w:rFonts w:ascii="Arial" w:hAnsi="Arial" w:cs="Arial"/>
          <w:sz w:val="24"/>
          <w:szCs w:val="24"/>
        </w:rPr>
        <w:t xml:space="preserve"> prosiect. Nid yw Llywodraeth Cymru yn </w:t>
      </w:r>
      <w:r w:rsidRPr="00E0239E">
        <w:rPr>
          <w:rFonts w:ascii="Arial" w:hAnsi="Arial" w:cs="Arial"/>
          <w:sz w:val="24"/>
          <w:szCs w:val="24"/>
        </w:rPr>
        <w:lastRenderedPageBreak/>
        <w:t>ariannu'r safleoedd canlyniadol hyn ac felly rydym yn croesawu'</w:t>
      </w:r>
      <w:r>
        <w:rPr>
          <w:rFonts w:ascii="Arial" w:hAnsi="Arial" w:cs="Arial"/>
          <w:sz w:val="24"/>
          <w:szCs w:val="24"/>
        </w:rPr>
        <w:t xml:space="preserve">r ffaith eu bod wedi’u </w:t>
      </w:r>
      <w:r w:rsidRPr="00E0239E">
        <w:rPr>
          <w:rFonts w:ascii="Arial" w:hAnsi="Arial" w:cs="Arial"/>
          <w:sz w:val="24"/>
          <w:szCs w:val="24"/>
        </w:rPr>
        <w:t>cwblhau</w:t>
      </w:r>
      <w:r>
        <w:rPr>
          <w:rFonts w:ascii="Arial" w:hAnsi="Arial" w:cs="Arial"/>
          <w:sz w:val="24"/>
          <w:szCs w:val="24"/>
        </w:rPr>
        <w:t xml:space="preserve"> yn fawr</w:t>
      </w:r>
      <w:r w:rsidRPr="00E0239E">
        <w:rPr>
          <w:rFonts w:ascii="Arial" w:hAnsi="Arial" w:cs="Arial"/>
          <w:sz w:val="24"/>
          <w:szCs w:val="24"/>
        </w:rPr>
        <w:t>.</w:t>
      </w:r>
    </w:p>
    <w:p w14:paraId="4A41C47C" w14:textId="77777777" w:rsidR="000F2138" w:rsidRPr="00E0239E" w:rsidRDefault="000F2138" w:rsidP="000F2138">
      <w:pPr>
        <w:rPr>
          <w:rFonts w:ascii="Arial" w:hAnsi="Arial" w:cs="Arial"/>
          <w:sz w:val="24"/>
          <w:szCs w:val="24"/>
        </w:rPr>
      </w:pPr>
    </w:p>
    <w:p w14:paraId="581B9D44" w14:textId="77777777" w:rsidR="000F2138" w:rsidRPr="00E0239E" w:rsidRDefault="000F2138" w:rsidP="000F2138">
      <w:pPr>
        <w:rPr>
          <w:rFonts w:ascii="Arial" w:hAnsi="Arial" w:cs="Arial"/>
          <w:sz w:val="24"/>
          <w:szCs w:val="24"/>
        </w:rPr>
      </w:pPr>
      <w:r w:rsidRPr="00E0239E">
        <w:rPr>
          <w:rFonts w:ascii="Arial" w:hAnsi="Arial" w:cs="Arial"/>
          <w:sz w:val="24"/>
          <w:szCs w:val="24"/>
        </w:rPr>
        <w:t xml:space="preserve">O ystyried yr heriau sy'n wynebu'r prosiect, rydym bellach wedi dod i gytundeb ag Openreach i ymestyn y prosiect hyd at 31 Mawrth 2023 i sicrhau bod cymaint o safleoedd â phosibl yn gallu elwa. Nifer y safleoedd sydd i'w hadeiladu o dan y cyflwyniad y cytunwyd arno yw 37,137.  Er bod hyn ychydig yn is na'r 39,000 o safleoedd a ragwelwyd, rydym yn cydnabod bod nifer sylweddol o'r safleoedd </w:t>
      </w:r>
      <w:proofErr w:type="gramStart"/>
      <w:r w:rsidRPr="00E0239E">
        <w:rPr>
          <w:rFonts w:ascii="Arial" w:hAnsi="Arial" w:cs="Arial"/>
          <w:sz w:val="24"/>
          <w:szCs w:val="24"/>
        </w:rPr>
        <w:t>a</w:t>
      </w:r>
      <w:proofErr w:type="gramEnd"/>
      <w:r w:rsidRPr="00E0239E">
        <w:rPr>
          <w:rFonts w:ascii="Arial" w:hAnsi="Arial" w:cs="Arial"/>
          <w:sz w:val="24"/>
          <w:szCs w:val="24"/>
        </w:rPr>
        <w:t xml:space="preserve"> oedd wedi'u dad-gwmpasu eisoes wedi cael mynediad i fand eang gigabit o dan gynlluniau </w:t>
      </w:r>
      <w:r>
        <w:rPr>
          <w:rFonts w:ascii="Arial" w:hAnsi="Arial" w:cs="Arial"/>
          <w:sz w:val="24"/>
          <w:szCs w:val="24"/>
        </w:rPr>
        <w:t>oedd yn cael eu harwain</w:t>
      </w:r>
      <w:r w:rsidRPr="00E0239E">
        <w:rPr>
          <w:rFonts w:ascii="Arial" w:hAnsi="Arial" w:cs="Arial"/>
          <w:sz w:val="24"/>
          <w:szCs w:val="24"/>
        </w:rPr>
        <w:t xml:space="preserve"> yn fasnachol. Yn ogystal, rydym yn cydnabod bod yn rhaid dad-gwmpasu rhai safleoedd lle'r oedd y costau gwirioneddol yn uwch na'r costau wedi'u modelu yr oedd Openreach wedi'u rhagweld yn wreiddiol, ac felly ni ellid eu cyfiawnhau o safbwynt gwerth am arian.</w:t>
      </w:r>
    </w:p>
    <w:p w14:paraId="366D19D6" w14:textId="77777777" w:rsidR="000F2138" w:rsidRPr="00E0239E" w:rsidRDefault="000F2138" w:rsidP="000F2138">
      <w:pPr>
        <w:rPr>
          <w:rFonts w:ascii="Arial" w:hAnsi="Arial" w:cs="Arial"/>
          <w:sz w:val="24"/>
          <w:szCs w:val="24"/>
        </w:rPr>
      </w:pPr>
    </w:p>
    <w:p w14:paraId="1285024F" w14:textId="77777777" w:rsidR="000F2138" w:rsidRPr="00E0239E" w:rsidRDefault="000F2138" w:rsidP="000F2138">
      <w:pPr>
        <w:rPr>
          <w:rFonts w:ascii="Arial" w:hAnsi="Arial" w:cs="Arial"/>
          <w:sz w:val="24"/>
          <w:szCs w:val="24"/>
        </w:rPr>
      </w:pPr>
      <w:r w:rsidRPr="00E0239E">
        <w:rPr>
          <w:rFonts w:ascii="Arial" w:hAnsi="Arial" w:cs="Arial"/>
          <w:sz w:val="24"/>
          <w:szCs w:val="24"/>
        </w:rPr>
        <w:t>Fel yn achos y cyflwyno hyd yma, rydym yn hyderus iawn y bydd cyfanswm nifer y safleoedd a fydd yn elwa o'r prosiect mewn gwirionedd yn uwch na 39,000 o safleoedd pan fydd y cyflwyno'n cau ym mis Mawrth 2023 drwy safleoedd canlyniadol ychwanegol nad ydynt wedi'u contractio, gan ddarparu budd ychwanegol heb unrhyw gost ychwanegol i'r trethdalwr. Ar hyn o bryd rydym yn rhagweld y bydd cyfanswm nifer y safleoedd sy'n cael mynediad i fand eang gigabit drwy'r prosiect hwn yn debygol o fod tua 40,000 o safleoedd.</w:t>
      </w:r>
    </w:p>
    <w:p w14:paraId="13B642D4" w14:textId="77777777" w:rsidR="000F2138" w:rsidRPr="00E0239E" w:rsidRDefault="000F2138" w:rsidP="000F2138">
      <w:pPr>
        <w:rPr>
          <w:rFonts w:ascii="Arial" w:hAnsi="Arial" w:cs="Arial"/>
          <w:sz w:val="24"/>
          <w:szCs w:val="24"/>
        </w:rPr>
      </w:pPr>
    </w:p>
    <w:p w14:paraId="522E8659" w14:textId="77777777" w:rsidR="000F2138" w:rsidRPr="00E0239E" w:rsidRDefault="000F2138" w:rsidP="000F2138">
      <w:pPr>
        <w:rPr>
          <w:rFonts w:ascii="Arial" w:hAnsi="Arial" w:cs="Arial"/>
          <w:sz w:val="24"/>
          <w:szCs w:val="24"/>
        </w:rPr>
      </w:pPr>
      <w:r w:rsidRPr="00E0239E">
        <w:rPr>
          <w:rFonts w:ascii="Arial" w:hAnsi="Arial" w:cs="Arial"/>
          <w:sz w:val="24"/>
          <w:szCs w:val="24"/>
        </w:rPr>
        <w:t>Yn olaf, hoffwn roi diweddariad byr ar gynllun grant Mynediad Band Eang Cymru. Yn dilyn argymhelliad gan Gomisiwn Seilwaith Cenedlaethol Cymru yn dilyn ei waith ar faterion seilwaith digidol, rydym wedi cynnal adolygiad o'r cynllun.  Tynnodd yr adolygiad sylw at nifer o argymhellion y mae fy swyddogion yn gweithio drwyddynt, a gobeithiaf allu dweud mwy cyn bo hir.  Fodd bynnag, bydd un newid pwysig i'r ffordd y mae'r cynllun yn gweithredu yn cael ei w</w:t>
      </w:r>
      <w:r>
        <w:rPr>
          <w:rFonts w:ascii="Arial" w:hAnsi="Arial" w:cs="Arial"/>
          <w:sz w:val="24"/>
          <w:szCs w:val="24"/>
        </w:rPr>
        <w:t>neud</w:t>
      </w:r>
      <w:r w:rsidRPr="00E0239E">
        <w:rPr>
          <w:rFonts w:ascii="Arial" w:hAnsi="Arial" w:cs="Arial"/>
          <w:sz w:val="24"/>
          <w:szCs w:val="24"/>
        </w:rPr>
        <w:t xml:space="preserve"> yn ystod yr wythnosau nesaf.  Cyn bo hir, bydd ymgeiswyr yn gallu llenwi eu holl fanylion drwy broses ymgeisio ar-lein yn hytrach na gorfod llenwi ffurflen gais ac yna ei e-bostio i'r tîm. Bydd y broses ymgeisio newydd yn ei gwneud yn haws ac yn gyflymach i wneud cais. Byddaf yn rhoi'r wybodaeth ddiweddaraf i'r Aelodau unwaith y bydd y broses yn fyw.</w:t>
      </w:r>
    </w:p>
    <w:p w14:paraId="5DE4DB2C" w14:textId="77777777" w:rsidR="000F2138" w:rsidRPr="00404DAC" w:rsidRDefault="000F2138" w:rsidP="000F2138">
      <w:pPr>
        <w:rPr>
          <w:rFonts w:ascii="Arial" w:hAnsi="Arial" w:cs="Arial"/>
          <w:sz w:val="24"/>
          <w:szCs w:val="24"/>
        </w:rPr>
      </w:pPr>
      <w:r w:rsidRPr="00E0239E">
        <w:rPr>
          <w:rFonts w:ascii="Arial" w:hAnsi="Arial" w:cs="Arial"/>
          <w:sz w:val="24"/>
          <w:szCs w:val="24"/>
        </w:rPr>
        <w:t> </w:t>
      </w:r>
    </w:p>
    <w:p w14:paraId="33E27B65" w14:textId="77777777" w:rsidR="000F2138" w:rsidRDefault="000F2138" w:rsidP="006F75D8">
      <w:pPr>
        <w:rPr>
          <w:rFonts w:ascii="Arial" w:hAnsi="Arial" w:cs="Arial"/>
          <w:sz w:val="24"/>
          <w:szCs w:val="24"/>
        </w:rPr>
      </w:pPr>
    </w:p>
    <w:sectPr w:rsidR="000F2138"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E6CD7" w14:textId="77777777" w:rsidR="0070684A" w:rsidRDefault="0070684A">
      <w:r>
        <w:separator/>
      </w:r>
    </w:p>
  </w:endnote>
  <w:endnote w:type="continuationSeparator" w:id="0">
    <w:p w14:paraId="1F85254B" w14:textId="77777777" w:rsidR="0070684A" w:rsidRDefault="0070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15A7" w14:textId="77777777" w:rsidR="00F664F5" w:rsidRDefault="00F664F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34C2">
      <w:rPr>
        <w:rStyle w:val="PageNumber"/>
        <w:noProof/>
      </w:rPr>
      <w:t>3</w:t>
    </w:r>
    <w:r>
      <w:rPr>
        <w:rStyle w:val="PageNumber"/>
      </w:rPr>
      <w:fldChar w:fldCharType="end"/>
    </w:r>
  </w:p>
  <w:p w14:paraId="30BC846E" w14:textId="77777777" w:rsidR="00F664F5" w:rsidRDefault="00F66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57AE" w14:textId="77777777" w:rsidR="00F664F5" w:rsidRDefault="00F664F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7DF2">
      <w:rPr>
        <w:rStyle w:val="PageNumber"/>
        <w:noProof/>
      </w:rPr>
      <w:t>3</w:t>
    </w:r>
    <w:r>
      <w:rPr>
        <w:rStyle w:val="PageNumber"/>
      </w:rPr>
      <w:fldChar w:fldCharType="end"/>
    </w:r>
  </w:p>
  <w:p w14:paraId="65CF8B0C" w14:textId="77777777" w:rsidR="00F664F5" w:rsidRDefault="00F664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E7B3" w14:textId="77777777" w:rsidR="00F664F5" w:rsidRPr="005D2A41" w:rsidRDefault="00F664F5"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00F8">
      <w:rPr>
        <w:rStyle w:val="PageNumber"/>
        <w:rFonts w:ascii="Arial" w:hAnsi="Arial" w:cs="Arial"/>
        <w:noProof/>
        <w:sz w:val="24"/>
        <w:szCs w:val="24"/>
      </w:rPr>
      <w:t>1</w:t>
    </w:r>
    <w:r w:rsidRPr="005D2A41">
      <w:rPr>
        <w:rStyle w:val="PageNumber"/>
        <w:rFonts w:ascii="Arial" w:hAnsi="Arial" w:cs="Arial"/>
        <w:sz w:val="24"/>
        <w:szCs w:val="24"/>
      </w:rPr>
      <w:fldChar w:fldCharType="end"/>
    </w:r>
  </w:p>
  <w:p w14:paraId="14E55E66" w14:textId="77777777" w:rsidR="00F664F5" w:rsidRPr="00A845A9" w:rsidRDefault="00F664F5"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9E26" w14:textId="77777777" w:rsidR="0070684A" w:rsidRDefault="0070684A">
      <w:r>
        <w:separator/>
      </w:r>
    </w:p>
  </w:footnote>
  <w:footnote w:type="continuationSeparator" w:id="0">
    <w:p w14:paraId="21D077F8" w14:textId="77777777" w:rsidR="0070684A" w:rsidRDefault="00706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83B4" w14:textId="77777777" w:rsidR="00F664F5" w:rsidRDefault="00924F29">
    <w:r>
      <w:rPr>
        <w:noProof/>
        <w:lang w:eastAsia="en-GB"/>
      </w:rPr>
      <w:drawing>
        <wp:anchor distT="0" distB="0" distL="114300" distR="114300" simplePos="0" relativeHeight="251657728" behindDoc="1" locked="0" layoutInCell="1" allowOverlap="1" wp14:anchorId="515D9386" wp14:editId="0DF1673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82893F7" w14:textId="77777777" w:rsidR="00F664F5" w:rsidRDefault="00F664F5">
    <w:pPr>
      <w:pStyle w:val="Header"/>
    </w:pPr>
  </w:p>
  <w:p w14:paraId="07C14313" w14:textId="77777777" w:rsidR="00F664F5" w:rsidRDefault="00F664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23B69"/>
    <w:rsid w:val="00026215"/>
    <w:rsid w:val="000516D9"/>
    <w:rsid w:val="00056AFA"/>
    <w:rsid w:val="00067AAA"/>
    <w:rsid w:val="000717D0"/>
    <w:rsid w:val="00090C3D"/>
    <w:rsid w:val="0009684A"/>
    <w:rsid w:val="00097118"/>
    <w:rsid w:val="000A5A9E"/>
    <w:rsid w:val="000C3A52"/>
    <w:rsid w:val="000C53DB"/>
    <w:rsid w:val="000D4355"/>
    <w:rsid w:val="000D5F6A"/>
    <w:rsid w:val="000E26DD"/>
    <w:rsid w:val="000E2A8D"/>
    <w:rsid w:val="000E7D37"/>
    <w:rsid w:val="000F2138"/>
    <w:rsid w:val="00116C24"/>
    <w:rsid w:val="0013255B"/>
    <w:rsid w:val="00134918"/>
    <w:rsid w:val="001426B8"/>
    <w:rsid w:val="001460B1"/>
    <w:rsid w:val="001530A5"/>
    <w:rsid w:val="001607BC"/>
    <w:rsid w:val="0017102C"/>
    <w:rsid w:val="00171E4C"/>
    <w:rsid w:val="001721C0"/>
    <w:rsid w:val="001A39E2"/>
    <w:rsid w:val="001A3AA5"/>
    <w:rsid w:val="001B027C"/>
    <w:rsid w:val="001B288D"/>
    <w:rsid w:val="001C532F"/>
    <w:rsid w:val="001D377C"/>
    <w:rsid w:val="001E00F8"/>
    <w:rsid w:val="001E7B87"/>
    <w:rsid w:val="001F58DB"/>
    <w:rsid w:val="00214B25"/>
    <w:rsid w:val="0022253A"/>
    <w:rsid w:val="00223E62"/>
    <w:rsid w:val="002448BC"/>
    <w:rsid w:val="00245AA9"/>
    <w:rsid w:val="002537EA"/>
    <w:rsid w:val="0026110D"/>
    <w:rsid w:val="00263C60"/>
    <w:rsid w:val="002817EB"/>
    <w:rsid w:val="0029237B"/>
    <w:rsid w:val="002A5310"/>
    <w:rsid w:val="002C24E4"/>
    <w:rsid w:val="002C57B6"/>
    <w:rsid w:val="002D30A1"/>
    <w:rsid w:val="002E52BF"/>
    <w:rsid w:val="002F0EB9"/>
    <w:rsid w:val="002F53A9"/>
    <w:rsid w:val="00304440"/>
    <w:rsid w:val="003115B1"/>
    <w:rsid w:val="00314E36"/>
    <w:rsid w:val="003220C1"/>
    <w:rsid w:val="0032619B"/>
    <w:rsid w:val="00346E39"/>
    <w:rsid w:val="00356D7B"/>
    <w:rsid w:val="00357893"/>
    <w:rsid w:val="003634C2"/>
    <w:rsid w:val="00370471"/>
    <w:rsid w:val="003778CC"/>
    <w:rsid w:val="0039361F"/>
    <w:rsid w:val="003A17C9"/>
    <w:rsid w:val="003B1503"/>
    <w:rsid w:val="003B268B"/>
    <w:rsid w:val="003B3D64"/>
    <w:rsid w:val="003C5133"/>
    <w:rsid w:val="003D4A5D"/>
    <w:rsid w:val="003D5157"/>
    <w:rsid w:val="00412673"/>
    <w:rsid w:val="0043031D"/>
    <w:rsid w:val="004468AC"/>
    <w:rsid w:val="004604A6"/>
    <w:rsid w:val="0046757C"/>
    <w:rsid w:val="00476807"/>
    <w:rsid w:val="004B149F"/>
    <w:rsid w:val="004B77CB"/>
    <w:rsid w:val="004C69D8"/>
    <w:rsid w:val="004C7ADF"/>
    <w:rsid w:val="004D3F72"/>
    <w:rsid w:val="004D443C"/>
    <w:rsid w:val="004E54B6"/>
    <w:rsid w:val="005161EA"/>
    <w:rsid w:val="00543531"/>
    <w:rsid w:val="005552A2"/>
    <w:rsid w:val="005606A0"/>
    <w:rsid w:val="00571083"/>
    <w:rsid w:val="00574BB3"/>
    <w:rsid w:val="005A22E2"/>
    <w:rsid w:val="005B030B"/>
    <w:rsid w:val="005D2A41"/>
    <w:rsid w:val="005D4884"/>
    <w:rsid w:val="005D7663"/>
    <w:rsid w:val="00600B54"/>
    <w:rsid w:val="00617B43"/>
    <w:rsid w:val="00635E73"/>
    <w:rsid w:val="00654C0A"/>
    <w:rsid w:val="006606B5"/>
    <w:rsid w:val="00660C72"/>
    <w:rsid w:val="006633C7"/>
    <w:rsid w:val="00663830"/>
    <w:rsid w:val="00663F04"/>
    <w:rsid w:val="006814BD"/>
    <w:rsid w:val="00685F93"/>
    <w:rsid w:val="0069133F"/>
    <w:rsid w:val="006969DD"/>
    <w:rsid w:val="006A083B"/>
    <w:rsid w:val="006B0972"/>
    <w:rsid w:val="006B340E"/>
    <w:rsid w:val="006B461D"/>
    <w:rsid w:val="006B6EC7"/>
    <w:rsid w:val="006D40FC"/>
    <w:rsid w:val="006E0A2C"/>
    <w:rsid w:val="006E667F"/>
    <w:rsid w:val="006F2168"/>
    <w:rsid w:val="006F75D8"/>
    <w:rsid w:val="007017D4"/>
    <w:rsid w:val="00703993"/>
    <w:rsid w:val="00704959"/>
    <w:rsid w:val="0070684A"/>
    <w:rsid w:val="00723884"/>
    <w:rsid w:val="0073380E"/>
    <w:rsid w:val="00743B79"/>
    <w:rsid w:val="007440C2"/>
    <w:rsid w:val="007523BC"/>
    <w:rsid w:val="00752C48"/>
    <w:rsid w:val="007567B0"/>
    <w:rsid w:val="0077200E"/>
    <w:rsid w:val="007852E9"/>
    <w:rsid w:val="007911EA"/>
    <w:rsid w:val="007965F0"/>
    <w:rsid w:val="007A05FB"/>
    <w:rsid w:val="007B0D1F"/>
    <w:rsid w:val="007B5260"/>
    <w:rsid w:val="007B7A66"/>
    <w:rsid w:val="007C24E7"/>
    <w:rsid w:val="007D1402"/>
    <w:rsid w:val="007D37E2"/>
    <w:rsid w:val="007F5E64"/>
    <w:rsid w:val="00800FA0"/>
    <w:rsid w:val="008044A9"/>
    <w:rsid w:val="00812370"/>
    <w:rsid w:val="008128C6"/>
    <w:rsid w:val="0081399E"/>
    <w:rsid w:val="0082411A"/>
    <w:rsid w:val="00841628"/>
    <w:rsid w:val="00846160"/>
    <w:rsid w:val="00877BD2"/>
    <w:rsid w:val="00885306"/>
    <w:rsid w:val="0089227D"/>
    <w:rsid w:val="008B5152"/>
    <w:rsid w:val="008B7927"/>
    <w:rsid w:val="008C03F4"/>
    <w:rsid w:val="008D1E0B"/>
    <w:rsid w:val="008E24BF"/>
    <w:rsid w:val="008F0CC6"/>
    <w:rsid w:val="008F789E"/>
    <w:rsid w:val="009031FA"/>
    <w:rsid w:val="00903204"/>
    <w:rsid w:val="0090392B"/>
    <w:rsid w:val="00924F29"/>
    <w:rsid w:val="00926C95"/>
    <w:rsid w:val="00953A46"/>
    <w:rsid w:val="00963E70"/>
    <w:rsid w:val="00967473"/>
    <w:rsid w:val="00973090"/>
    <w:rsid w:val="00995EEC"/>
    <w:rsid w:val="009C5EFD"/>
    <w:rsid w:val="009E4974"/>
    <w:rsid w:val="009F06C3"/>
    <w:rsid w:val="009F31AD"/>
    <w:rsid w:val="00A10C3C"/>
    <w:rsid w:val="00A204C9"/>
    <w:rsid w:val="00A23742"/>
    <w:rsid w:val="00A27B16"/>
    <w:rsid w:val="00A3247B"/>
    <w:rsid w:val="00A72CF3"/>
    <w:rsid w:val="00A82A45"/>
    <w:rsid w:val="00A845A9"/>
    <w:rsid w:val="00A86958"/>
    <w:rsid w:val="00AA392D"/>
    <w:rsid w:val="00AA5651"/>
    <w:rsid w:val="00AA5848"/>
    <w:rsid w:val="00AA7750"/>
    <w:rsid w:val="00AA7E32"/>
    <w:rsid w:val="00AC26E7"/>
    <w:rsid w:val="00AC6930"/>
    <w:rsid w:val="00AE064D"/>
    <w:rsid w:val="00AF056B"/>
    <w:rsid w:val="00B0360F"/>
    <w:rsid w:val="00B239BA"/>
    <w:rsid w:val="00B468BB"/>
    <w:rsid w:val="00B60760"/>
    <w:rsid w:val="00B81F17"/>
    <w:rsid w:val="00B8467E"/>
    <w:rsid w:val="00B90653"/>
    <w:rsid w:val="00BB4BC1"/>
    <w:rsid w:val="00C43B4A"/>
    <w:rsid w:val="00C64FA5"/>
    <w:rsid w:val="00C7290A"/>
    <w:rsid w:val="00C84A12"/>
    <w:rsid w:val="00C8737C"/>
    <w:rsid w:val="00C8747C"/>
    <w:rsid w:val="00CA6BDC"/>
    <w:rsid w:val="00CC1D90"/>
    <w:rsid w:val="00CD6B9B"/>
    <w:rsid w:val="00CF07DA"/>
    <w:rsid w:val="00CF3DC5"/>
    <w:rsid w:val="00D017E2"/>
    <w:rsid w:val="00D1109A"/>
    <w:rsid w:val="00D16D97"/>
    <w:rsid w:val="00D27F42"/>
    <w:rsid w:val="00D3725F"/>
    <w:rsid w:val="00D57109"/>
    <w:rsid w:val="00D57383"/>
    <w:rsid w:val="00D84713"/>
    <w:rsid w:val="00DC5D90"/>
    <w:rsid w:val="00DD4B82"/>
    <w:rsid w:val="00DF1549"/>
    <w:rsid w:val="00DF54BA"/>
    <w:rsid w:val="00DF5643"/>
    <w:rsid w:val="00E04B3D"/>
    <w:rsid w:val="00E07E7A"/>
    <w:rsid w:val="00E119A3"/>
    <w:rsid w:val="00E1344B"/>
    <w:rsid w:val="00E1556F"/>
    <w:rsid w:val="00E17061"/>
    <w:rsid w:val="00E21637"/>
    <w:rsid w:val="00E3419E"/>
    <w:rsid w:val="00E46737"/>
    <w:rsid w:val="00E47B1A"/>
    <w:rsid w:val="00E52E27"/>
    <w:rsid w:val="00E55C41"/>
    <w:rsid w:val="00E631B1"/>
    <w:rsid w:val="00E72E6C"/>
    <w:rsid w:val="00E75AD0"/>
    <w:rsid w:val="00E853BF"/>
    <w:rsid w:val="00EB248F"/>
    <w:rsid w:val="00EB5F93"/>
    <w:rsid w:val="00EC0568"/>
    <w:rsid w:val="00EE6735"/>
    <w:rsid w:val="00EE721A"/>
    <w:rsid w:val="00F0272E"/>
    <w:rsid w:val="00F2438B"/>
    <w:rsid w:val="00F2482D"/>
    <w:rsid w:val="00F30E80"/>
    <w:rsid w:val="00F54DC8"/>
    <w:rsid w:val="00F664F5"/>
    <w:rsid w:val="00F67D5F"/>
    <w:rsid w:val="00F81C33"/>
    <w:rsid w:val="00F93B2F"/>
    <w:rsid w:val="00F97613"/>
    <w:rsid w:val="00FD7DF2"/>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88180"/>
  <w15:docId w15:val="{38602A89-218E-448E-9507-8C65DD36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BalloonText">
    <w:name w:val="Balloon Text"/>
    <w:basedOn w:val="Normal"/>
    <w:link w:val="BalloonTextChar"/>
    <w:rsid w:val="000717D0"/>
    <w:rPr>
      <w:rFonts w:ascii="Tahoma" w:hAnsi="Tahoma" w:cs="Tahoma"/>
      <w:sz w:val="16"/>
      <w:szCs w:val="16"/>
    </w:rPr>
  </w:style>
  <w:style w:type="character" w:customStyle="1" w:styleId="BalloonTextChar">
    <w:name w:val="Balloon Text Char"/>
    <w:link w:val="BalloonText"/>
    <w:rsid w:val="000717D0"/>
    <w:rPr>
      <w:rFonts w:ascii="Tahoma" w:hAnsi="Tahoma" w:cs="Tahoma"/>
      <w:sz w:val="16"/>
      <w:szCs w:val="16"/>
      <w:lang w:eastAsia="en-US"/>
    </w:rPr>
  </w:style>
  <w:style w:type="character" w:styleId="CommentReference">
    <w:name w:val="annotation reference"/>
    <w:rsid w:val="0090392B"/>
    <w:rPr>
      <w:sz w:val="16"/>
      <w:szCs w:val="16"/>
    </w:rPr>
  </w:style>
  <w:style w:type="paragraph" w:styleId="CommentText">
    <w:name w:val="annotation text"/>
    <w:basedOn w:val="Normal"/>
    <w:link w:val="CommentTextChar"/>
    <w:rsid w:val="0090392B"/>
    <w:rPr>
      <w:sz w:val="20"/>
    </w:rPr>
  </w:style>
  <w:style w:type="character" w:customStyle="1" w:styleId="CommentTextChar">
    <w:name w:val="Comment Text Char"/>
    <w:link w:val="CommentText"/>
    <w:rsid w:val="0090392B"/>
    <w:rPr>
      <w:rFonts w:ascii="TradeGothic" w:hAnsi="TradeGothic"/>
      <w:lang w:eastAsia="en-US"/>
    </w:rPr>
  </w:style>
  <w:style w:type="paragraph" w:styleId="CommentSubject">
    <w:name w:val="annotation subject"/>
    <w:basedOn w:val="CommentText"/>
    <w:next w:val="CommentText"/>
    <w:link w:val="CommentSubjectChar"/>
    <w:rsid w:val="0090392B"/>
    <w:rPr>
      <w:b/>
      <w:bCs/>
    </w:rPr>
  </w:style>
  <w:style w:type="character" w:customStyle="1" w:styleId="CommentSubjectChar">
    <w:name w:val="Comment Subject Char"/>
    <w:link w:val="CommentSubject"/>
    <w:rsid w:val="0090392B"/>
    <w:rPr>
      <w:rFonts w:ascii="TradeGothic" w:hAnsi="TradeGothic"/>
      <w:b/>
      <w:bCs/>
      <w:lang w:eastAsia="en-US"/>
    </w:rPr>
  </w:style>
  <w:style w:type="paragraph" w:customStyle="1" w:styleId="Default">
    <w:name w:val="Default"/>
    <w:rsid w:val="009039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440C2"/>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890134">
      <w:bodyDiv w:val="1"/>
      <w:marLeft w:val="0"/>
      <w:marRight w:val="0"/>
      <w:marTop w:val="0"/>
      <w:marBottom w:val="0"/>
      <w:divBdr>
        <w:top w:val="none" w:sz="0" w:space="0" w:color="auto"/>
        <w:left w:val="none" w:sz="0" w:space="0" w:color="auto"/>
        <w:bottom w:val="none" w:sz="0" w:space="0" w:color="auto"/>
        <w:right w:val="none" w:sz="0" w:space="0" w:color="auto"/>
      </w:divBdr>
    </w:div>
    <w:div w:id="952664048">
      <w:bodyDiv w:val="1"/>
      <w:marLeft w:val="0"/>
      <w:marRight w:val="0"/>
      <w:marTop w:val="0"/>
      <w:marBottom w:val="0"/>
      <w:divBdr>
        <w:top w:val="none" w:sz="0" w:space="0" w:color="auto"/>
        <w:left w:val="none" w:sz="0" w:space="0" w:color="auto"/>
        <w:bottom w:val="none" w:sz="0" w:space="0" w:color="auto"/>
        <w:right w:val="none" w:sz="0" w:space="0" w:color="auto"/>
      </w:divBdr>
    </w:div>
    <w:div w:id="196261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A41341235</value>
    </field>
    <field name="Objective-Title">
      <value order="0">Broadband - 2022 - Lee Waters - Deputy Minister fo Climate Change - Written Statements - Update June 2022 - cym</value>
    </field>
    <field name="Objective-Description">
      <value order="0"/>
    </field>
    <field name="Objective-CreationStamp">
      <value order="0">2022-07-07T07:41:57Z</value>
    </field>
    <field name="Objective-IsApproved">
      <value order="0">false</value>
    </field>
    <field name="Objective-IsPublished">
      <value order="0">false</value>
    </field>
    <field name="Objective-DatePublished">
      <value order="0"/>
    </field>
    <field name="Objective-ModificationStamp">
      <value order="0">2022-07-07T14:00:56Z</value>
    </field>
    <field name="Objective-Owner">
      <value order="0">Butcher, Adam (CCRA - Economic Infrastructure - Digital)</value>
    </field>
    <field name="Objective-Path">
      <value order="0">Objective Global Folder:Business File Plan:WG Organisational Groups:OLD - Pre April 2022 - Economy, Skills &amp; Natural Resources (ESNR):Economy, Skills &amp; Natural Resources (ESNR) - Government Business:1 - Save:Lee Waters:LW - Plenary Statements:2022:Broadband - 2022 - Lee Waters - Deputy Minister for Climate Change - Written Statements:Broadband - 2022 - Lee Waters - Deputy Minister fo Climate Change - Written Statements - Update June 2022</value>
    </field>
    <field name="Objective-Parent">
      <value order="0">Broadband - 2022 - Lee Waters - Deputy Minister fo Climate Change - Written Statements - Update June 2022</value>
    </field>
    <field name="Objective-State">
      <value order="0">Being Edited</value>
    </field>
    <field name="Objective-VersionId">
      <value order="0">vA79225138</value>
    </field>
    <field name="Objective-Version">
      <value order="0">1.1</value>
    </field>
    <field name="Objective-VersionNumber">
      <value order="0">3</value>
    </field>
    <field name="Objective-VersionComment">
      <value order="0"/>
    </field>
    <field name="Objective-FileNumber">
      <value order="0">qA1501689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3EC923B-52B7-4E15-969B-CF99F73F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3808</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2016-11-02T11:54:00Z</cp:lastPrinted>
  <dcterms:created xsi:type="dcterms:W3CDTF">2022-07-07T14:19:00Z</dcterms:created>
  <dcterms:modified xsi:type="dcterms:W3CDTF">2022-07-07T14:19:00Z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A41341235</vt:lpwstr>
  </property>
  <property fmtid="{D5CDD505-2E9C-101B-9397-08002B2CF9AE}" pid="4" name="Objective-Title">
    <vt:lpwstr>Broadband - 2022 - Julie James -  Minister fo Climate Change - Written Statements - Update June 2022 - cym</vt:lpwstr>
  </property>
  <property fmtid="{D5CDD505-2E9C-101B-9397-08002B2CF9AE}" pid="5" name="Objective-Comment">
    <vt:lpwstr/>
  </property>
  <property fmtid="{D5CDD505-2E9C-101B-9397-08002B2CF9AE}" pid="6" name="Objective-CreationStamp">
    <vt:filetime>2022-07-07T07:42:06Z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2022-07-07T14:10:28Z</vt:filetime>
  </property>
  <property fmtid="{D5CDD505-2E9C-101B-9397-08002B2CF9AE}" pid="10" name="Objective-ModificationStamp">
    <vt:filetime>2022-07-07T14:13:59Z</vt:filetime>
  </property>
  <property fmtid="{D5CDD505-2E9C-101B-9397-08002B2CF9AE}" pid="11" name="Objective-Owner">
    <vt:lpwstr>Butcher, Adam (CCRA - Economic Infrastructure - Digital)</vt:lpwstr>
  </property>
  <property fmtid="{D5CDD505-2E9C-101B-9397-08002B2CF9AE}" pid="12" name="Objective-Path">
    <vt:lpwstr>Objective Global Folder:Business File Plan:WG Organisational Groups:OLD - Pre April 2022 - Economy, Skills &amp; Natural Resources (ESNR):Economy, Skills &amp; Natural Resources (ESNR) - Government Business:1 - Save:Lee Waters:LW - Plenary Statements:2022:Broadband - 2022 - Lee Waters - Deputy Minister for Climate Change - Written Statements:Broadband - 2022 - Lee Waters - Deputy Minister fo Climate Change - Written Statements - Update June 2022:</vt:lpwstr>
  </property>
  <property fmtid="{D5CDD505-2E9C-101B-9397-08002B2CF9AE}" pid="13" name="Objective-Parent">
    <vt:lpwstr>Broadband - 2022 - Lee Waters - Deputy Minister fo Climate Change - Written Statements - Update June 2022</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2019-01-16T00:00:00Z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vA79225138</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