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768370D9" w14:textId="77777777" w:rsidR="00532B0D" w:rsidRPr="00C401D8" w:rsidRDefault="00532B0D" w:rsidP="00532B0D">
      <w:pPr>
        <w:keepNext/>
        <w:spacing w:after="0" w:line="240" w:lineRule="auto"/>
        <w:outlineLvl w:val="0"/>
        <w:rPr>
          <w:rFonts w:ascii="Arial" w:eastAsia="Times New Roman" w:hAnsi="Arial" w:cs="Times New Roman"/>
          <w:b/>
          <w:sz w:val="24"/>
          <w:szCs w:val="20"/>
          <w:lang w:val="cy-GB" w:eastAsia="en-GB"/>
        </w:rPr>
      </w:pPr>
      <w:r w:rsidRPr="00C401D8">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51257C1C" wp14:editId="261716F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277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B8D1C29" w14:textId="77777777" w:rsidR="00532B0D" w:rsidRPr="009C1EFD" w:rsidRDefault="00532B0D" w:rsidP="00532B0D">
      <w:pPr>
        <w:keepNext/>
        <w:spacing w:after="0" w:line="240" w:lineRule="auto"/>
        <w:jc w:val="center"/>
        <w:outlineLvl w:val="0"/>
        <w:rPr>
          <w:rFonts w:ascii="Times New Roman" w:eastAsia="Times New Roman" w:hAnsi="Times New Roman" w:cs="Times New Roman"/>
          <w:b/>
          <w:color w:val="FF0000"/>
          <w:sz w:val="40"/>
          <w:szCs w:val="40"/>
          <w:lang w:val="cy-GB" w:eastAsia="en-GB"/>
        </w:rPr>
      </w:pPr>
      <w:r w:rsidRPr="009C1EFD">
        <w:rPr>
          <w:rFonts w:ascii="Times New Roman" w:eastAsia="Times New Roman" w:hAnsi="Times New Roman" w:cs="Times New Roman"/>
          <w:b/>
          <w:color w:val="FF0000"/>
          <w:sz w:val="40"/>
          <w:szCs w:val="40"/>
          <w:lang w:val="cy-GB" w:eastAsia="en-GB"/>
        </w:rPr>
        <w:t xml:space="preserve">DATGANIAD YSGRIFENEDIG </w:t>
      </w:r>
    </w:p>
    <w:p w14:paraId="5F7E16F3" w14:textId="77777777" w:rsidR="00532B0D" w:rsidRPr="009C1EFD" w:rsidRDefault="00532B0D" w:rsidP="00532B0D">
      <w:pPr>
        <w:keepNext/>
        <w:spacing w:after="0" w:line="240" w:lineRule="auto"/>
        <w:jc w:val="center"/>
        <w:outlineLvl w:val="0"/>
        <w:rPr>
          <w:rFonts w:ascii="Times New Roman" w:eastAsia="Times New Roman" w:hAnsi="Times New Roman" w:cs="Times New Roman"/>
          <w:b/>
          <w:color w:val="FF0000"/>
          <w:sz w:val="40"/>
          <w:szCs w:val="40"/>
          <w:lang w:val="cy-GB" w:eastAsia="en-GB"/>
        </w:rPr>
      </w:pPr>
      <w:r w:rsidRPr="009C1EFD">
        <w:rPr>
          <w:rFonts w:ascii="Times New Roman" w:eastAsia="Times New Roman" w:hAnsi="Times New Roman" w:cs="Times New Roman"/>
          <w:b/>
          <w:color w:val="FF0000"/>
          <w:sz w:val="40"/>
          <w:szCs w:val="40"/>
          <w:lang w:val="cy-GB" w:eastAsia="en-GB"/>
        </w:rPr>
        <w:t>GAN</w:t>
      </w:r>
      <w:bookmarkStart w:id="1" w:name="_GoBack"/>
      <w:bookmarkEnd w:id="1"/>
    </w:p>
    <w:p w14:paraId="0343621D" w14:textId="77777777" w:rsidR="00532B0D" w:rsidRPr="009C1EFD" w:rsidRDefault="00532B0D" w:rsidP="00532B0D">
      <w:pPr>
        <w:keepNext/>
        <w:spacing w:after="0" w:line="240" w:lineRule="auto"/>
        <w:jc w:val="center"/>
        <w:outlineLvl w:val="0"/>
        <w:rPr>
          <w:rFonts w:ascii="Times New Roman" w:eastAsia="Times New Roman" w:hAnsi="Times New Roman" w:cs="Times New Roman"/>
          <w:b/>
          <w:color w:val="FF0000"/>
          <w:sz w:val="40"/>
          <w:szCs w:val="40"/>
          <w:lang w:val="cy-GB" w:eastAsia="en-GB"/>
        </w:rPr>
      </w:pPr>
      <w:r w:rsidRPr="009C1EFD">
        <w:rPr>
          <w:rFonts w:ascii="Times New Roman" w:eastAsia="Times New Roman" w:hAnsi="Times New Roman" w:cs="Times New Roman"/>
          <w:b/>
          <w:color w:val="FF0000"/>
          <w:sz w:val="40"/>
          <w:szCs w:val="40"/>
          <w:lang w:val="cy-GB" w:eastAsia="en-GB"/>
        </w:rPr>
        <w:t>LYWODRAETH CYMRU</w:t>
      </w:r>
    </w:p>
    <w:p w14:paraId="4B17B359" w14:textId="77777777" w:rsidR="00532B0D" w:rsidRPr="00C401D8" w:rsidRDefault="00532B0D" w:rsidP="00532B0D">
      <w:pPr>
        <w:rPr>
          <w:b/>
          <w:lang w:val="cy-GB"/>
        </w:rPr>
      </w:pPr>
      <w:r w:rsidRPr="00C401D8">
        <w:rPr>
          <w:b/>
          <w:noProof/>
          <w:lang w:eastAsia="en-GB"/>
        </w:rPr>
        <mc:AlternateContent>
          <mc:Choice Requires="wps">
            <w:drawing>
              <wp:anchor distT="0" distB="0" distL="114300" distR="114300" simplePos="0" relativeHeight="251660288" behindDoc="0" locked="0" layoutInCell="0" allowOverlap="1" wp14:anchorId="5ED8BE92" wp14:editId="3C13D3C3">
                <wp:simplePos x="0" y="0"/>
                <wp:positionH relativeFrom="column">
                  <wp:posOffset>46990</wp:posOffset>
                </wp:positionH>
                <wp:positionV relativeFrom="paragraph">
                  <wp:posOffset>128270</wp:posOffset>
                </wp:positionV>
                <wp:extent cx="5303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FF7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KcR&#10;to8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32B0D" w:rsidRPr="00C401D8" w14:paraId="0E510E0D" w14:textId="77777777" w:rsidTr="00582A35">
        <w:tc>
          <w:tcPr>
            <w:tcW w:w="1383" w:type="dxa"/>
            <w:tcBorders>
              <w:top w:val="nil"/>
              <w:left w:val="nil"/>
              <w:bottom w:val="nil"/>
              <w:right w:val="nil"/>
            </w:tcBorders>
            <w:vAlign w:val="center"/>
          </w:tcPr>
          <w:p w14:paraId="67483BBE" w14:textId="77777777"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5928D3C5" w14:textId="77777777"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Cam Dau – Cynllun Gweithredu’r Rhaglen Amrywiaeth mewn Democratiaeth</w:t>
            </w:r>
          </w:p>
        </w:tc>
      </w:tr>
      <w:tr w:rsidR="00532B0D" w:rsidRPr="00C401D8" w14:paraId="62E39050" w14:textId="77777777" w:rsidTr="00582A35">
        <w:tc>
          <w:tcPr>
            <w:tcW w:w="1383" w:type="dxa"/>
            <w:tcBorders>
              <w:top w:val="nil"/>
              <w:left w:val="nil"/>
              <w:bottom w:val="nil"/>
              <w:right w:val="nil"/>
            </w:tcBorders>
            <w:vAlign w:val="center"/>
          </w:tcPr>
          <w:p w14:paraId="5694C843" w14:textId="77777777"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24D38D61" w14:textId="46AAEC51"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2</w:t>
            </w:r>
            <w:r>
              <w:rPr>
                <w:rFonts w:ascii="Arial" w:hAnsi="Arial" w:cs="Arial"/>
                <w:b/>
                <w:bCs/>
                <w:sz w:val="24"/>
                <w:szCs w:val="24"/>
                <w:lang w:val="cy-GB"/>
              </w:rPr>
              <w:t>5</w:t>
            </w:r>
            <w:r w:rsidRPr="00C401D8">
              <w:rPr>
                <w:rFonts w:ascii="Arial" w:hAnsi="Arial" w:cs="Arial"/>
                <w:b/>
                <w:bCs/>
                <w:sz w:val="24"/>
                <w:szCs w:val="24"/>
                <w:lang w:val="cy-GB"/>
              </w:rPr>
              <w:t xml:space="preserve"> Medi </w:t>
            </w:r>
            <w:r w:rsidR="00850C99">
              <w:rPr>
                <w:rFonts w:ascii="Arial" w:hAnsi="Arial" w:cs="Arial"/>
                <w:b/>
                <w:bCs/>
                <w:sz w:val="24"/>
                <w:szCs w:val="24"/>
                <w:lang w:val="cy-GB"/>
              </w:rPr>
              <w:t>2020</w:t>
            </w:r>
          </w:p>
        </w:tc>
      </w:tr>
      <w:tr w:rsidR="00532B0D" w:rsidRPr="00C401D8" w14:paraId="253DB829" w14:textId="77777777" w:rsidTr="00582A35">
        <w:tc>
          <w:tcPr>
            <w:tcW w:w="1383" w:type="dxa"/>
            <w:tcBorders>
              <w:top w:val="nil"/>
              <w:left w:val="nil"/>
              <w:bottom w:val="nil"/>
              <w:right w:val="nil"/>
            </w:tcBorders>
            <w:vAlign w:val="center"/>
          </w:tcPr>
          <w:p w14:paraId="4F24313E" w14:textId="77777777"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GAN</w:t>
            </w:r>
          </w:p>
        </w:tc>
        <w:tc>
          <w:tcPr>
            <w:tcW w:w="7656" w:type="dxa"/>
            <w:tcBorders>
              <w:top w:val="nil"/>
              <w:left w:val="nil"/>
              <w:bottom w:val="nil"/>
              <w:right w:val="nil"/>
            </w:tcBorders>
            <w:vAlign w:val="center"/>
          </w:tcPr>
          <w:p w14:paraId="3A81EBBE" w14:textId="77777777" w:rsidR="00532B0D" w:rsidRPr="00C401D8" w:rsidRDefault="00532B0D" w:rsidP="00582A35">
            <w:pPr>
              <w:spacing w:before="120" w:after="120"/>
              <w:rPr>
                <w:rFonts w:ascii="Arial" w:hAnsi="Arial" w:cs="Arial"/>
                <w:b/>
                <w:bCs/>
                <w:sz w:val="24"/>
                <w:szCs w:val="24"/>
                <w:lang w:val="cy-GB"/>
              </w:rPr>
            </w:pPr>
            <w:r w:rsidRPr="00C401D8">
              <w:rPr>
                <w:rFonts w:ascii="Arial" w:hAnsi="Arial" w:cs="Arial"/>
                <w:b/>
                <w:bCs/>
                <w:sz w:val="24"/>
                <w:szCs w:val="24"/>
                <w:lang w:val="cy-GB"/>
              </w:rPr>
              <w:t>Julie James, Y Gweinidog Tai a Llywodraeth Leol</w:t>
            </w:r>
          </w:p>
        </w:tc>
      </w:tr>
    </w:tbl>
    <w:p w14:paraId="4BCEB218" w14:textId="77777777" w:rsidR="00532B0D" w:rsidRPr="00C401D8" w:rsidRDefault="00532B0D" w:rsidP="00532B0D">
      <w:pPr>
        <w:rPr>
          <w:lang w:val="cy-GB"/>
        </w:rPr>
      </w:pPr>
    </w:p>
    <w:p w14:paraId="53931B35" w14:textId="77777777" w:rsidR="00532B0D" w:rsidRPr="00C401D8" w:rsidRDefault="00532B0D" w:rsidP="00532B0D">
      <w:pPr>
        <w:spacing w:line="240" w:lineRule="auto"/>
        <w:rPr>
          <w:rFonts w:ascii="Arial" w:hAnsi="Arial" w:cs="Arial"/>
          <w:bCs/>
          <w:sz w:val="24"/>
          <w:szCs w:val="24"/>
          <w:lang w:val="cy-GB"/>
        </w:rPr>
      </w:pPr>
      <w:r w:rsidRPr="00C401D8">
        <w:rPr>
          <w:rFonts w:ascii="Arial" w:hAnsi="Arial" w:cs="Arial"/>
          <w:bCs/>
          <w:sz w:val="24"/>
          <w:szCs w:val="24"/>
          <w:lang w:val="cy-GB"/>
        </w:rPr>
        <w:t xml:space="preserve">Mae Llywodraeth Cymru wedi ymrwymo i sicrhau mwy o amrywiaeth ar draws pob agwedd ar fywyd cyhoeddus. Mae hyn yn cynnwys mynd i’r afael â’r rhwystrau sy’n atal unigolion rhag cymryd rhan weithredol mewn democratiaeth leol.  </w:t>
      </w:r>
    </w:p>
    <w:p w14:paraId="4D87ADF3" w14:textId="77777777" w:rsidR="00532B0D" w:rsidRPr="00C401D8" w:rsidRDefault="00532B0D" w:rsidP="00532B0D">
      <w:pPr>
        <w:spacing w:line="240" w:lineRule="auto"/>
        <w:rPr>
          <w:rFonts w:ascii="Arial" w:hAnsi="Arial" w:cs="Arial"/>
          <w:sz w:val="24"/>
          <w:szCs w:val="24"/>
          <w:lang w:val="cy-GB"/>
        </w:rPr>
      </w:pPr>
      <w:r w:rsidRPr="00C401D8">
        <w:rPr>
          <w:rFonts w:ascii="Arial" w:hAnsi="Arial" w:cs="Arial"/>
          <w:sz w:val="24"/>
          <w:szCs w:val="24"/>
          <w:lang w:val="cy-GB"/>
        </w:rPr>
        <w:t>Roeddwn wedi ei gwneud yn glir y byddai’r gwerthusiad o’r gwaith a gyflawnwyd yng ngham un ein Rhaglen Amrywiaeth mewn Democratiaeth yn cael ei ddefnyddio fel sail i’n cynlluniau ar gyfer cam dau’r rhaglen honno, er mwyn adeiladu ar ei llwyddiannau a datblygu cyfleoedd newydd i helpu unigolion sy’n awyddus i gefnogi eu cymunedau. Roeddwn i hefyd yn glir na ddylid edrych ar y gwerthusiad fel rhywbeth unigol. Cyhoeddwyd llawer o adroddiadau sy’n nodi rhwystrau i gyfranogi, ac sy’n cyfeirio at gyfleoedd i oresgyn neu leihau’r rhwystrau hynny.</w:t>
      </w:r>
    </w:p>
    <w:p w14:paraId="69291A1E" w14:textId="77777777" w:rsidR="00532B0D" w:rsidRPr="00C401D8" w:rsidRDefault="00532B0D" w:rsidP="00532B0D">
      <w:pPr>
        <w:spacing w:line="240" w:lineRule="auto"/>
        <w:rPr>
          <w:rFonts w:ascii="Arial" w:hAnsi="Arial" w:cs="Arial"/>
          <w:sz w:val="24"/>
          <w:szCs w:val="24"/>
          <w:lang w:val="cy-GB"/>
        </w:rPr>
      </w:pPr>
      <w:r w:rsidRPr="00C401D8">
        <w:rPr>
          <w:rFonts w:ascii="Arial" w:hAnsi="Arial" w:cs="Arial"/>
          <w:sz w:val="24"/>
          <w:szCs w:val="24"/>
          <w:lang w:val="cy-GB"/>
        </w:rPr>
        <w:lastRenderedPageBreak/>
        <w:t xml:space="preserve">Yn </w:t>
      </w:r>
      <w:r>
        <w:rPr>
          <w:rFonts w:ascii="Arial" w:hAnsi="Arial" w:cs="Arial"/>
          <w:sz w:val="24"/>
          <w:szCs w:val="24"/>
          <w:lang w:val="cy-GB"/>
        </w:rPr>
        <w:t xml:space="preserve">hydref </w:t>
      </w:r>
      <w:r w:rsidRPr="00C401D8">
        <w:rPr>
          <w:rFonts w:ascii="Arial" w:hAnsi="Arial" w:cs="Arial"/>
          <w:sz w:val="24"/>
          <w:szCs w:val="24"/>
          <w:lang w:val="cy-GB"/>
        </w:rPr>
        <w:t xml:space="preserve">2019, sefydlais Grŵp Cynghori’r Gweinidog, a oedd yn cynnwys rhanddeiliaid allweddol, i weithio mewn partneriaeth i ystyried y dystiolaeth a ddarperir gan y </w:t>
      </w:r>
      <w:hyperlink r:id="rId12" w:history="1">
        <w:r>
          <w:rPr>
            <w:rStyle w:val="Hyperlink"/>
            <w:rFonts w:ascii="Arial" w:hAnsi="Arial" w:cs="Arial"/>
            <w:color w:val="4747FF"/>
            <w:sz w:val="24"/>
            <w:szCs w:val="24"/>
            <w:lang w:val="cy-GB"/>
          </w:rPr>
          <w:t>G</w:t>
        </w:r>
        <w:r w:rsidRPr="00B712F9">
          <w:rPr>
            <w:rStyle w:val="Hyperlink"/>
            <w:rFonts w:ascii="Arial" w:hAnsi="Arial" w:cs="Arial"/>
            <w:color w:val="4747FF"/>
            <w:sz w:val="24"/>
            <w:szCs w:val="24"/>
            <w:lang w:val="cy-GB"/>
          </w:rPr>
          <w:t>werthusiad o gam un y</w:t>
        </w:r>
        <w:r>
          <w:rPr>
            <w:rStyle w:val="Hyperlink"/>
            <w:rFonts w:ascii="Arial" w:hAnsi="Arial" w:cs="Arial"/>
            <w:color w:val="4747FF"/>
            <w:sz w:val="24"/>
            <w:szCs w:val="24"/>
            <w:lang w:val="cy-GB"/>
          </w:rPr>
          <w:t xml:space="preserve"> rhaglen Amrywiaeth mewn D</w:t>
        </w:r>
        <w:r w:rsidRPr="00B712F9">
          <w:rPr>
            <w:rStyle w:val="Hyperlink"/>
            <w:rFonts w:ascii="Arial" w:hAnsi="Arial" w:cs="Arial"/>
            <w:color w:val="4747FF"/>
            <w:sz w:val="24"/>
            <w:szCs w:val="24"/>
            <w:lang w:val="cy-GB"/>
          </w:rPr>
          <w:t>emocratiaeth</w:t>
        </w:r>
      </w:hyperlink>
      <w:r w:rsidRPr="00B712F9">
        <w:rPr>
          <w:rStyle w:val="Hyperlink"/>
          <w:rFonts w:ascii="Arial" w:hAnsi="Arial" w:cs="Arial"/>
          <w:color w:val="4747FF"/>
          <w:sz w:val="24"/>
          <w:szCs w:val="24"/>
          <w:lang w:val="cy-GB"/>
        </w:rPr>
        <w:t>.</w:t>
      </w:r>
      <w:r w:rsidRPr="00C401D8">
        <w:rPr>
          <w:rFonts w:ascii="Arial" w:hAnsi="Arial" w:cs="Arial"/>
          <w:sz w:val="24"/>
          <w:szCs w:val="24"/>
          <w:lang w:val="cy-GB"/>
        </w:rPr>
        <w:t xml:space="preserve"> Ochr yn ochr â hynny, bu’r grŵp yn ystyried dau adroddiad arall, sef adroddiad y Pwyllgor Cymunedau, Cydraddoldeb a Llywodraeth Leol ar </w:t>
      </w:r>
      <w:hyperlink r:id="rId13" w:history="1">
        <w:r w:rsidRPr="00B712F9">
          <w:rPr>
            <w:rStyle w:val="Hyperlink"/>
            <w:rFonts w:ascii="Arial" w:hAnsi="Arial" w:cs="Arial"/>
            <w:color w:val="4747FF"/>
            <w:sz w:val="24"/>
            <w:szCs w:val="24"/>
            <w:lang w:val="cy-GB"/>
          </w:rPr>
          <w:t>Amrywiaeth ym maes Llywodraeth Leol</w:t>
        </w:r>
      </w:hyperlink>
      <w:r w:rsidRPr="00C401D8">
        <w:rPr>
          <w:rFonts w:ascii="Arial" w:hAnsi="Arial" w:cs="Arial"/>
          <w:sz w:val="24"/>
          <w:szCs w:val="24"/>
          <w:lang w:val="cy-GB"/>
        </w:rPr>
        <w:t xml:space="preserve"> ac adroddiad y Bwrdd Taliadau ar </w:t>
      </w:r>
      <w:hyperlink r:id="rId14" w:history="1">
        <w:r w:rsidRPr="00B712F9">
          <w:rPr>
            <w:rStyle w:val="Hyperlink"/>
            <w:rFonts w:ascii="Arial" w:hAnsi="Arial" w:cs="Arial"/>
            <w:color w:val="4747FF"/>
            <w:sz w:val="24"/>
            <w:szCs w:val="24"/>
            <w:lang w:val="cy-GB"/>
          </w:rPr>
          <w:t>Ddadansoddi Amrywiaeth: Rhwystrau a chymhellion i sefyll yn etholiadau Cynulliad Cenedlaethol Cymru</w:t>
        </w:r>
      </w:hyperlink>
      <w:r w:rsidRPr="00B712F9">
        <w:rPr>
          <w:rFonts w:ascii="Arial" w:hAnsi="Arial" w:cs="Arial"/>
          <w:color w:val="4747FF"/>
          <w:sz w:val="24"/>
          <w:szCs w:val="24"/>
          <w:lang w:val="cy-GB"/>
        </w:rPr>
        <w:t>.</w:t>
      </w:r>
    </w:p>
    <w:p w14:paraId="68DBDEBE" w14:textId="77777777" w:rsidR="00532B0D" w:rsidRPr="00C401D8" w:rsidRDefault="00532B0D" w:rsidP="00532B0D">
      <w:pPr>
        <w:spacing w:line="240" w:lineRule="auto"/>
        <w:rPr>
          <w:rFonts w:ascii="Arial" w:hAnsi="Arial" w:cs="Arial"/>
          <w:sz w:val="24"/>
          <w:szCs w:val="24"/>
          <w:lang w:val="cy-GB"/>
        </w:rPr>
      </w:pPr>
      <w:r w:rsidRPr="00C401D8">
        <w:rPr>
          <w:rFonts w:ascii="Arial" w:hAnsi="Arial" w:cs="Arial"/>
          <w:sz w:val="24"/>
          <w:szCs w:val="24"/>
          <w:lang w:val="cy-GB"/>
        </w:rPr>
        <w:t>Yn ogystal â hyn, cynhaliwyd nifer o weithdai ledled Cymru i drafod amryw o bynciau a oedd yn ymwneud â bod yn gynghorydd, gan gynnwys cyfathrebu ac ymwybyddiaeth, hyfforddiant a datblygiad, taliadau cydnabyddiaeth, gweithio mewn modd diogel a hyblyg, a chymorth a dargedir. Y gwerthusiad o’r adroddiadau, ynghyd â’r adborth o’r gweithdai, sydd wedi darparu’r sail ar gyfer cam dau ein Rhaglen Amrywiaeth mewn Democratiaeth.</w:t>
      </w:r>
    </w:p>
    <w:p w14:paraId="55FD03CD" w14:textId="77777777" w:rsidR="00532B0D" w:rsidRPr="00C401D8" w:rsidRDefault="00532B0D" w:rsidP="00532B0D">
      <w:pPr>
        <w:spacing w:line="240" w:lineRule="auto"/>
        <w:rPr>
          <w:rFonts w:ascii="Arial" w:hAnsi="Arial" w:cs="Arial"/>
          <w:sz w:val="24"/>
          <w:szCs w:val="24"/>
          <w:lang w:val="cy-GB"/>
        </w:rPr>
      </w:pPr>
      <w:r w:rsidRPr="00C401D8">
        <w:rPr>
          <w:rFonts w:ascii="Arial" w:hAnsi="Arial" w:cs="Arial"/>
          <w:sz w:val="24"/>
          <w:szCs w:val="24"/>
          <w:lang w:val="cy-GB"/>
        </w:rPr>
        <w:t xml:space="preserve">Er gwaethaf yr oedi a achoswyd gan yr angen i flaenoriaethu wrth ymateb i’r pandemig COVID-19, mae’n dda gennyf allu cadarnhau’r gwaith y byddwn yn bwrw ymlaen ag ef fel rhan o gam nesaf y rhaglen hon.  </w:t>
      </w:r>
    </w:p>
    <w:p w14:paraId="6687B513" w14:textId="77777777" w:rsidR="00532B0D" w:rsidRPr="00C401D8" w:rsidRDefault="00532B0D" w:rsidP="00532B0D">
      <w:pPr>
        <w:spacing w:line="240" w:lineRule="auto"/>
        <w:rPr>
          <w:rFonts w:ascii="Arial" w:hAnsi="Arial" w:cs="Arial"/>
          <w:sz w:val="24"/>
          <w:szCs w:val="24"/>
          <w:lang w:val="cy-GB"/>
        </w:rPr>
      </w:pPr>
      <w:r w:rsidRPr="00C401D8">
        <w:rPr>
          <w:rFonts w:ascii="Arial" w:hAnsi="Arial" w:cs="Arial"/>
          <w:sz w:val="24"/>
          <w:szCs w:val="24"/>
          <w:lang w:val="cy-GB"/>
        </w:rPr>
        <w:t>Mae’n bwysig cydnabod nad cychwyn ar ein taith yr ydym, ond yn hytrach yn ei pharhau â’r gwaith hwn. Rydym eisoes wedi gweld cynnydd o ran cyflawni ein hymrwymiad i gefnogi mwy o amrywiaeth, yn benodol:</w:t>
      </w:r>
    </w:p>
    <w:p w14:paraId="7F3A7F6D" w14:textId="77777777" w:rsidR="00532B0D" w:rsidRPr="00C401D8" w:rsidRDefault="00532B0D" w:rsidP="00532B0D">
      <w:pPr>
        <w:pStyle w:val="ListParagraph"/>
        <w:numPr>
          <w:ilvl w:val="0"/>
          <w:numId w:val="7"/>
        </w:numPr>
        <w:spacing w:line="240" w:lineRule="auto"/>
        <w:ind w:left="426"/>
        <w:rPr>
          <w:rFonts w:ascii="Arial" w:hAnsi="Arial" w:cs="Arial"/>
          <w:sz w:val="24"/>
          <w:szCs w:val="24"/>
          <w:lang w:val="cy-GB"/>
        </w:rPr>
      </w:pPr>
      <w:r w:rsidRPr="00C401D8">
        <w:rPr>
          <w:rFonts w:ascii="Arial" w:hAnsi="Arial" w:cs="Arial"/>
          <w:sz w:val="24"/>
          <w:szCs w:val="24"/>
          <w:lang w:val="cy-GB"/>
        </w:rPr>
        <w:t>Ni oedd y wlad gyntaf yn y DU i gyflwyno absenoldeb teuluol ar gyfer cynghorwyr yn y prif awdurdodau, er mwyn galluogi unigolion i gydbwyso’r rolau pwysig y maent yn eu chwarae mewn cymdeithas â’u cyfrifoldebau fel rhieni</w:t>
      </w:r>
      <w:r>
        <w:rPr>
          <w:rFonts w:ascii="Arial" w:hAnsi="Arial" w:cs="Arial"/>
          <w:sz w:val="24"/>
          <w:szCs w:val="24"/>
          <w:lang w:val="cy-GB"/>
        </w:rPr>
        <w:t>.</w:t>
      </w:r>
      <w:r w:rsidRPr="00C401D8">
        <w:rPr>
          <w:rFonts w:ascii="Arial" w:hAnsi="Arial" w:cs="Arial"/>
          <w:sz w:val="24"/>
          <w:szCs w:val="24"/>
          <w:lang w:val="cy-GB"/>
        </w:rPr>
        <w:t xml:space="preserve"> </w:t>
      </w:r>
    </w:p>
    <w:p w14:paraId="02377D86" w14:textId="77777777" w:rsidR="00532B0D" w:rsidRPr="00C401D8" w:rsidRDefault="00532B0D" w:rsidP="00532B0D">
      <w:pPr>
        <w:pStyle w:val="ListParagraph"/>
        <w:numPr>
          <w:ilvl w:val="0"/>
          <w:numId w:val="7"/>
        </w:numPr>
        <w:spacing w:line="240" w:lineRule="auto"/>
        <w:ind w:left="426"/>
        <w:rPr>
          <w:rFonts w:ascii="Arial" w:hAnsi="Arial" w:cs="Arial"/>
          <w:sz w:val="24"/>
          <w:szCs w:val="24"/>
          <w:lang w:val="cy-GB"/>
        </w:rPr>
      </w:pPr>
      <w:r w:rsidRPr="00C401D8">
        <w:rPr>
          <w:rFonts w:ascii="Arial" w:hAnsi="Arial" w:cs="Arial"/>
          <w:sz w:val="24"/>
          <w:szCs w:val="24"/>
          <w:lang w:val="cy-GB"/>
        </w:rPr>
        <w:t xml:space="preserve">Hefyd, ni oedd y wlad gyntaf i gyflwyno arolwg ar gyfer ymgeiswyr ac aelodau etholedig mewn etholiadau llywodraeth leol, er mwyn casglu data </w:t>
      </w:r>
      <w:r w:rsidRPr="00C401D8">
        <w:rPr>
          <w:rFonts w:ascii="Arial" w:hAnsi="Arial" w:cs="Arial"/>
          <w:sz w:val="24"/>
          <w:szCs w:val="24"/>
          <w:lang w:val="cy-GB"/>
        </w:rPr>
        <w:lastRenderedPageBreak/>
        <w:t>pwysig am amrywiaeth yr ymgeiswyr a’r cynghorwyr hynny. Mae’r arolwg hwn wedi cael ei gynnal ddwywaith hyd yn hyn, ac rydym yn  parhau i chwilio am ffyrdd o’i wella.</w:t>
      </w:r>
    </w:p>
    <w:p w14:paraId="25D73A26"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Ni fyddai wedi bod yn bosibl cymryd unrhyw un o’r camau hyn heb gydweithrediad a chefnogaeth C</w:t>
      </w:r>
      <w:r>
        <w:rPr>
          <w:rFonts w:ascii="Arial" w:hAnsi="Arial" w:cs="Arial"/>
          <w:sz w:val="24"/>
          <w:szCs w:val="24"/>
          <w:lang w:val="cy-GB"/>
        </w:rPr>
        <w:t xml:space="preserve">ymdeithas </w:t>
      </w:r>
      <w:r w:rsidRPr="00C401D8">
        <w:rPr>
          <w:rFonts w:ascii="Arial" w:hAnsi="Arial" w:cs="Arial"/>
          <w:sz w:val="24"/>
          <w:szCs w:val="24"/>
          <w:lang w:val="cy-GB"/>
        </w:rPr>
        <w:t>Ll</w:t>
      </w:r>
      <w:r>
        <w:rPr>
          <w:rFonts w:ascii="Arial" w:hAnsi="Arial" w:cs="Arial"/>
          <w:sz w:val="24"/>
          <w:szCs w:val="24"/>
          <w:lang w:val="cy-GB"/>
        </w:rPr>
        <w:t xml:space="preserve">ywodraeth </w:t>
      </w:r>
      <w:r w:rsidRPr="00C401D8">
        <w:rPr>
          <w:rFonts w:ascii="Arial" w:hAnsi="Arial" w:cs="Arial"/>
          <w:sz w:val="24"/>
          <w:szCs w:val="24"/>
          <w:lang w:val="cy-GB"/>
        </w:rPr>
        <w:t>L</w:t>
      </w:r>
      <w:r>
        <w:rPr>
          <w:rFonts w:ascii="Arial" w:hAnsi="Arial" w:cs="Arial"/>
          <w:sz w:val="24"/>
          <w:szCs w:val="24"/>
          <w:lang w:val="cy-GB"/>
        </w:rPr>
        <w:t>eol Cymru (CLlLC)</w:t>
      </w:r>
      <w:r w:rsidRPr="00C401D8">
        <w:rPr>
          <w:rFonts w:ascii="Arial" w:hAnsi="Arial" w:cs="Arial"/>
          <w:sz w:val="24"/>
          <w:szCs w:val="24"/>
          <w:lang w:val="cy-GB"/>
        </w:rPr>
        <w:t>, Un Llais Cymru, cynghorau, a chynghorwyr, a’r trydydd sector, a hoffwn fanteisio ar y cyfle hwn i gofnodi fy niolch iddynt am eu cyfraniad a’u cymorth parhaus.</w:t>
      </w:r>
    </w:p>
    <w:p w14:paraId="4CDE8DB0" w14:textId="77777777" w:rsidR="00532B0D" w:rsidRPr="00C401D8" w:rsidRDefault="00532B0D" w:rsidP="00532B0D">
      <w:pPr>
        <w:spacing w:line="240" w:lineRule="auto"/>
        <w:contextualSpacing/>
        <w:rPr>
          <w:rFonts w:ascii="Arial" w:hAnsi="Arial" w:cs="Arial"/>
          <w:sz w:val="24"/>
          <w:szCs w:val="24"/>
          <w:lang w:val="cy-GB"/>
        </w:rPr>
      </w:pPr>
    </w:p>
    <w:p w14:paraId="10EE672A"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Yn yr ysbryd hwn yr ydym yn cychwyn ar ran nesaf ein taith.  </w:t>
      </w:r>
    </w:p>
    <w:p w14:paraId="24F88203" w14:textId="77777777" w:rsidR="00532B0D" w:rsidRPr="00C401D8" w:rsidRDefault="00532B0D" w:rsidP="00532B0D">
      <w:pPr>
        <w:spacing w:line="240" w:lineRule="auto"/>
        <w:contextualSpacing/>
        <w:rPr>
          <w:rFonts w:ascii="Arial" w:hAnsi="Arial" w:cs="Arial"/>
          <w:sz w:val="24"/>
          <w:szCs w:val="24"/>
          <w:lang w:val="cy-GB"/>
        </w:rPr>
      </w:pPr>
    </w:p>
    <w:p w14:paraId="6CA07911"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Rydym wedi bod yn gweithio’n galed tuag at sefydlu cronfa i gefnogi pobl anabl sy’n awyddus i fod yn ymgeiswyr ar gyfer swyddi etholedig, er mwyn sicrhau nad fydd y costau y maent yn gorfod eu talu o ganlyniad i’w </w:t>
      </w:r>
      <w:r>
        <w:rPr>
          <w:rFonts w:ascii="Arial" w:hAnsi="Arial" w:cs="Arial"/>
          <w:sz w:val="24"/>
          <w:szCs w:val="24"/>
          <w:lang w:val="cy-GB"/>
        </w:rPr>
        <w:t>gofynion mynediad neu gyfathrebu</w:t>
      </w:r>
      <w:r w:rsidRPr="00C401D8">
        <w:rPr>
          <w:rFonts w:ascii="Arial" w:hAnsi="Arial" w:cs="Arial"/>
          <w:sz w:val="24"/>
          <w:szCs w:val="24"/>
          <w:lang w:val="cy-GB"/>
        </w:rPr>
        <w:t xml:space="preserve"> yn cyfrif tuag at derfyn eu costau ffurfiol. Mae hynny wedi golygu y bu’n rhaid gwneud newidiadau i ddeddfwriaeth, ac rydym yn disgwyl i’r newidiadau hynny gael eu cwblhau erbyn diwedd y flwyddyn, gan ei wneud yn bosib rhoi’r gronfa ar waith. </w:t>
      </w:r>
    </w:p>
    <w:p w14:paraId="6351620E" w14:textId="77777777" w:rsidR="00532B0D" w:rsidRPr="00C401D8" w:rsidRDefault="00532B0D" w:rsidP="00532B0D">
      <w:pPr>
        <w:spacing w:line="240" w:lineRule="auto"/>
        <w:contextualSpacing/>
        <w:rPr>
          <w:rFonts w:ascii="Arial" w:hAnsi="Arial" w:cs="Arial"/>
          <w:sz w:val="24"/>
          <w:szCs w:val="24"/>
          <w:lang w:val="cy-GB"/>
        </w:rPr>
      </w:pPr>
    </w:p>
    <w:p w14:paraId="442BAE0B"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Heddiw, mae’n bleser gennyf gyhoeddi y byddwn yn ymgynghori ar fanylion y trefniadau hyn maes o law. Bydd y gronfa yn cael ei sefydlu fel cynllun peilot ar y cyd i gefnogi ymgeiswyr anabl sy’n awyddus </w:t>
      </w:r>
      <w:r>
        <w:rPr>
          <w:rFonts w:ascii="Arial" w:hAnsi="Arial" w:cs="Arial"/>
          <w:sz w:val="24"/>
          <w:szCs w:val="24"/>
          <w:lang w:val="cy-GB"/>
        </w:rPr>
        <w:t>i gael eu hethol yn etholiadau llywodraeth l</w:t>
      </w:r>
      <w:r w:rsidRPr="00C401D8">
        <w:rPr>
          <w:rFonts w:ascii="Arial" w:hAnsi="Arial" w:cs="Arial"/>
          <w:sz w:val="24"/>
          <w:szCs w:val="24"/>
          <w:lang w:val="cy-GB"/>
        </w:rPr>
        <w:t>eol 2022 ac etholiadau’</w:t>
      </w:r>
      <w:r>
        <w:rPr>
          <w:rFonts w:ascii="Arial" w:hAnsi="Arial" w:cs="Arial"/>
          <w:sz w:val="24"/>
          <w:szCs w:val="24"/>
          <w:lang w:val="cy-GB"/>
        </w:rPr>
        <w:t>r Senedd 2021</w:t>
      </w:r>
      <w:r w:rsidRPr="00C401D8">
        <w:rPr>
          <w:rFonts w:ascii="Arial" w:hAnsi="Arial" w:cs="Arial"/>
          <w:sz w:val="24"/>
          <w:szCs w:val="24"/>
          <w:lang w:val="cy-GB"/>
        </w:rPr>
        <w:t>. Rwyf wedi gofyn i Anabledd Cymru weithio gyda ni i ddatblygu manylion y trefniadau ac i symud y prosesau cymorth, asesu, a dyrannu yn eu blaen fel rhan o’r trefniadau peilot. Cynhelir gwerthusiad o’r trefniadau er mwyn inni allu eu gwella yn y dyfodol.</w:t>
      </w:r>
      <w:r>
        <w:rPr>
          <w:rFonts w:ascii="Arial" w:hAnsi="Arial" w:cs="Arial"/>
          <w:sz w:val="24"/>
          <w:szCs w:val="24"/>
          <w:lang w:val="cy-GB"/>
        </w:rPr>
        <w:t xml:space="preserve"> Caiff deddfwriaeth ei chyflwyno yn hwyrach yn ystod y flwyddyn i eithrio’r costau hyn o gostau’r ymgeiswyr ar gyfer y ddwy set o etholiadau.  </w:t>
      </w:r>
    </w:p>
    <w:p w14:paraId="5AC0B89B" w14:textId="77777777" w:rsidR="00532B0D" w:rsidRPr="00C401D8" w:rsidRDefault="00532B0D" w:rsidP="00532B0D">
      <w:pPr>
        <w:spacing w:line="240" w:lineRule="auto"/>
        <w:contextualSpacing/>
        <w:rPr>
          <w:rFonts w:ascii="Arial" w:hAnsi="Arial" w:cs="Arial"/>
          <w:sz w:val="24"/>
          <w:szCs w:val="24"/>
          <w:lang w:val="cy-GB"/>
        </w:rPr>
      </w:pPr>
    </w:p>
    <w:p w14:paraId="2E76FFA1" w14:textId="77777777" w:rsidR="00532B0D" w:rsidRPr="00C401D8" w:rsidRDefault="00532B0D" w:rsidP="00532B0D">
      <w:pPr>
        <w:spacing w:line="240" w:lineRule="auto"/>
        <w:contextualSpacing/>
        <w:rPr>
          <w:rFonts w:ascii="Arial" w:hAnsi="Arial" w:cs="Arial"/>
          <w:sz w:val="24"/>
          <w:szCs w:val="24"/>
          <w:lang w:val="cy-GB"/>
        </w:rPr>
      </w:pPr>
      <w:r>
        <w:rPr>
          <w:rFonts w:ascii="Arial" w:hAnsi="Arial" w:cs="Arial"/>
          <w:sz w:val="24"/>
          <w:szCs w:val="24"/>
          <w:lang w:val="cy-GB"/>
        </w:rPr>
        <w:lastRenderedPageBreak/>
        <w:t>Roedd yr adborth o’r gweithdai a gynhaliwyd ar draws Cymru wedi bod yn glir ei neges nad yw cynghorwyr yn teimlo eu bod yn cael eu gwerthfawrogi na’u parchu. Nid ydynt yn credu bod unigolion yn deall rôl y cynghorydd a’r cyfraniad pwysig y mae’n ei wneud ar ran y gymuned. Roedd y cyfranogwyr hefyd yn teimlo bod disgwyl afrealistig ar gynghorwyr i fod ar gael bob awr o’r dydd, saith diwrnod yr wythnos. Mae’r adborth hwn yn adlewyrchu’r sgyrsiau rwyf wedi eu cael gydag unigolion ledled Cymru, ac yn ystod y cam nesaf byddaf yn comisiynu gwaith i ymchwilio’n fanylach i’r materion hyn.</w:t>
      </w:r>
    </w:p>
    <w:p w14:paraId="26399DDB" w14:textId="77777777" w:rsidR="00532B0D" w:rsidRPr="00C401D8" w:rsidRDefault="00532B0D" w:rsidP="00532B0D">
      <w:pPr>
        <w:spacing w:line="240" w:lineRule="auto"/>
        <w:contextualSpacing/>
        <w:rPr>
          <w:rFonts w:ascii="Arial" w:hAnsi="Arial" w:cs="Arial"/>
          <w:sz w:val="24"/>
          <w:szCs w:val="24"/>
          <w:lang w:val="cy-GB"/>
        </w:rPr>
      </w:pPr>
    </w:p>
    <w:p w14:paraId="0B699049"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Hefyd, </w:t>
      </w:r>
      <w:r>
        <w:rPr>
          <w:rFonts w:ascii="Arial" w:hAnsi="Arial" w:cs="Arial"/>
          <w:sz w:val="24"/>
          <w:szCs w:val="24"/>
          <w:lang w:val="cy-GB"/>
        </w:rPr>
        <w:t xml:space="preserve">mae’r camau yn yr atodiad cysylltiedig </w:t>
      </w:r>
      <w:r w:rsidRPr="00C401D8">
        <w:rPr>
          <w:rFonts w:ascii="Arial" w:hAnsi="Arial" w:cs="Arial"/>
          <w:sz w:val="24"/>
          <w:szCs w:val="24"/>
          <w:lang w:val="cy-GB"/>
        </w:rPr>
        <w:t>yn cynnwys meysydd yr ydym am roi sylw iddynt drwy Fil Llywodraeth Leol ac Etholiadau (Cymru) sydd ar ei daith drwy’r Senedd ar hyn o bryd:</w:t>
      </w:r>
    </w:p>
    <w:p w14:paraId="6BD0FD0F"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sz w:val="24"/>
          <w:szCs w:val="24"/>
          <w:lang w:val="cy-GB"/>
        </w:rPr>
        <w:t>y cyfle i rannu swydd wrth gyflawni rhai swyddi yn y prif gynghorau (gan gynnwys swyddi aelod gweithredol ac arweinydd gweithredol)</w:t>
      </w:r>
    </w:p>
    <w:p w14:paraId="4B891FA9"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sz w:val="24"/>
          <w:szCs w:val="24"/>
          <w:lang w:val="cy-GB"/>
        </w:rPr>
        <w:t xml:space="preserve">dyletswydd ar y prif gynghorau i gyhoeddi cyfeiriad post a chyfeiriad electronig ar gyfer gohebiaeth pob aelod o’r cyngor </w:t>
      </w:r>
    </w:p>
    <w:p w14:paraId="66906FEF"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sz w:val="24"/>
          <w:szCs w:val="24"/>
          <w:lang w:val="cy-GB"/>
        </w:rPr>
        <w:t xml:space="preserve">dyletswydd ar y prif gynghorau i gynhyrchu Strategaeth Cyfranogiad y Cyhoedd, a’i hadolygu’n rheolaidd </w:t>
      </w:r>
    </w:p>
    <w:p w14:paraId="4E22FFFC"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sz w:val="24"/>
          <w:szCs w:val="24"/>
          <w:lang w:val="cy-GB"/>
        </w:rPr>
        <w:t xml:space="preserve">dyletswydd ar arweinwyr grwpiau gwleidyddol i hyrwyddo a chynnal safonau uchel o ymddygiad ymysg aelodau eu grŵp </w:t>
      </w:r>
    </w:p>
    <w:p w14:paraId="2FC3506C"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bCs/>
          <w:sz w:val="24"/>
          <w:szCs w:val="24"/>
          <w:lang w:val="cy-GB"/>
        </w:rPr>
        <w:t>darlledu rhai cyfarfodydd yn electronig</w:t>
      </w:r>
    </w:p>
    <w:p w14:paraId="72F10BF5"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bCs/>
          <w:sz w:val="24"/>
          <w:szCs w:val="24"/>
          <w:lang w:val="cy-GB"/>
        </w:rPr>
        <w:t>ymestyn y ddarpariaeth ar gyfer presenoldeb o bell mewn cyfarfodydd awdurdodau lleol</w:t>
      </w:r>
    </w:p>
    <w:p w14:paraId="2464B635" w14:textId="77777777" w:rsidR="00532B0D" w:rsidRPr="00C401D8" w:rsidRDefault="00532B0D" w:rsidP="00532B0D">
      <w:pPr>
        <w:pStyle w:val="ListParagraph"/>
        <w:numPr>
          <w:ilvl w:val="0"/>
          <w:numId w:val="6"/>
        </w:numPr>
        <w:spacing w:line="240" w:lineRule="auto"/>
        <w:ind w:left="426"/>
        <w:rPr>
          <w:rFonts w:ascii="Arial" w:hAnsi="Arial" w:cs="Arial"/>
          <w:sz w:val="24"/>
          <w:szCs w:val="24"/>
          <w:lang w:val="cy-GB"/>
        </w:rPr>
      </w:pPr>
      <w:r w:rsidRPr="00C401D8">
        <w:rPr>
          <w:rFonts w:ascii="Arial" w:hAnsi="Arial" w:cs="Arial"/>
          <w:bCs/>
          <w:sz w:val="24"/>
          <w:szCs w:val="24"/>
          <w:lang w:val="cy-GB"/>
        </w:rPr>
        <w:t xml:space="preserve">sicrhau darpariaethau sy’n nodi’r cyfnod hiraf posib o absenoldeb ar gyfer pob math o absenoldeb teuluol, ar gyfer aelodau awdurdodau lleol, a’r cyfnod i gael ei bennu o fewn rheoliadau er mwyn sicrhau bod y ddarpariaeth yn gyfredol. </w:t>
      </w:r>
    </w:p>
    <w:p w14:paraId="46AEE100" w14:textId="77777777" w:rsidR="00532B0D" w:rsidRPr="00C401D8" w:rsidRDefault="00532B0D" w:rsidP="00532B0D">
      <w:pPr>
        <w:spacing w:line="240" w:lineRule="auto"/>
        <w:rPr>
          <w:rFonts w:ascii="Arial" w:hAnsi="Arial" w:cs="Arial"/>
          <w:bCs/>
          <w:sz w:val="24"/>
          <w:szCs w:val="24"/>
          <w:lang w:val="cy-GB"/>
        </w:rPr>
      </w:pPr>
      <w:r>
        <w:rPr>
          <w:rFonts w:ascii="Arial" w:hAnsi="Arial" w:cs="Arial"/>
          <w:bCs/>
          <w:sz w:val="24"/>
          <w:szCs w:val="24"/>
          <w:lang w:val="cy-GB"/>
        </w:rPr>
        <w:lastRenderedPageBreak/>
        <w:t>Byddwn hefyd yn</w:t>
      </w:r>
      <w:r w:rsidRPr="00C401D8">
        <w:rPr>
          <w:rFonts w:ascii="Arial" w:hAnsi="Arial" w:cs="Arial"/>
          <w:bCs/>
          <w:sz w:val="24"/>
          <w:szCs w:val="24"/>
          <w:lang w:val="cy-GB"/>
        </w:rPr>
        <w:t xml:space="preserve">:  </w:t>
      </w:r>
    </w:p>
    <w:p w14:paraId="3DFA9D5C" w14:textId="77777777" w:rsidR="00532B0D" w:rsidRPr="00C401D8" w:rsidRDefault="00532B0D" w:rsidP="00532B0D">
      <w:pPr>
        <w:pStyle w:val="ListParagraph"/>
        <w:numPr>
          <w:ilvl w:val="0"/>
          <w:numId w:val="8"/>
        </w:numPr>
        <w:spacing w:line="240" w:lineRule="auto"/>
        <w:ind w:left="426"/>
        <w:rPr>
          <w:rFonts w:ascii="Arial" w:hAnsi="Arial" w:cs="Arial"/>
          <w:bCs/>
          <w:sz w:val="24"/>
          <w:szCs w:val="24"/>
          <w:lang w:val="cy-GB"/>
        </w:rPr>
      </w:pPr>
      <w:r w:rsidRPr="00C401D8">
        <w:rPr>
          <w:rFonts w:ascii="Arial" w:hAnsi="Arial" w:cs="Arial"/>
          <w:bCs/>
          <w:sz w:val="24"/>
          <w:szCs w:val="24"/>
          <w:lang w:val="cy-GB"/>
        </w:rPr>
        <w:t xml:space="preserve">Cynyddu’r </w:t>
      </w:r>
      <w:r>
        <w:rPr>
          <w:rFonts w:ascii="Arial" w:hAnsi="Arial" w:cs="Arial"/>
          <w:bCs/>
          <w:sz w:val="24"/>
          <w:szCs w:val="24"/>
          <w:lang w:val="cy-GB"/>
        </w:rPr>
        <w:t xml:space="preserve">cyfleoedd </w:t>
      </w:r>
      <w:r w:rsidRPr="00C401D8">
        <w:rPr>
          <w:rFonts w:ascii="Arial" w:hAnsi="Arial" w:cs="Arial"/>
          <w:bCs/>
          <w:sz w:val="24"/>
          <w:szCs w:val="24"/>
          <w:lang w:val="cy-GB"/>
        </w:rPr>
        <w:t xml:space="preserve">hyfforddiant </w:t>
      </w:r>
      <w:r>
        <w:rPr>
          <w:rFonts w:ascii="Arial" w:hAnsi="Arial" w:cs="Arial"/>
          <w:bCs/>
          <w:sz w:val="24"/>
          <w:szCs w:val="24"/>
          <w:lang w:val="cy-GB"/>
        </w:rPr>
        <w:t>a</w:t>
      </w:r>
      <w:r w:rsidRPr="00C401D8">
        <w:rPr>
          <w:rFonts w:ascii="Arial" w:hAnsi="Arial" w:cs="Arial"/>
          <w:bCs/>
          <w:sz w:val="24"/>
          <w:szCs w:val="24"/>
          <w:lang w:val="cy-GB"/>
        </w:rPr>
        <w:t xml:space="preserve"> datblygu sydd ar gael i gynghorwyr</w:t>
      </w:r>
    </w:p>
    <w:p w14:paraId="52739C86" w14:textId="77777777" w:rsidR="00532B0D" w:rsidRPr="00C401D8" w:rsidRDefault="00532B0D" w:rsidP="00532B0D">
      <w:pPr>
        <w:pStyle w:val="ListParagraph"/>
        <w:numPr>
          <w:ilvl w:val="0"/>
          <w:numId w:val="8"/>
        </w:numPr>
        <w:spacing w:line="240" w:lineRule="auto"/>
        <w:ind w:left="426"/>
        <w:rPr>
          <w:rFonts w:ascii="Arial" w:hAnsi="Arial" w:cs="Arial"/>
          <w:bCs/>
          <w:sz w:val="24"/>
          <w:szCs w:val="24"/>
          <w:lang w:val="cy-GB"/>
        </w:rPr>
      </w:pPr>
      <w:r w:rsidRPr="00C401D8">
        <w:rPr>
          <w:rFonts w:ascii="Arial" w:hAnsi="Arial" w:cs="Arial"/>
          <w:bCs/>
          <w:sz w:val="24"/>
          <w:szCs w:val="24"/>
          <w:lang w:val="cy-GB"/>
        </w:rPr>
        <w:t>Sicrhau bod cymaint o gydbwysedd â phosibl rhwng bywyd a gwaith drwy gynyddu’r defnydd o bresenoldeb o bell</w:t>
      </w:r>
    </w:p>
    <w:p w14:paraId="3848B32C" w14:textId="77777777" w:rsidR="00532B0D" w:rsidRPr="00C401D8" w:rsidRDefault="00532B0D" w:rsidP="00532B0D">
      <w:pPr>
        <w:pStyle w:val="ListParagraph"/>
        <w:numPr>
          <w:ilvl w:val="0"/>
          <w:numId w:val="8"/>
        </w:numPr>
        <w:spacing w:line="240" w:lineRule="auto"/>
        <w:ind w:left="426"/>
        <w:rPr>
          <w:rFonts w:ascii="Arial" w:hAnsi="Arial" w:cs="Arial"/>
          <w:bCs/>
          <w:sz w:val="24"/>
          <w:szCs w:val="24"/>
          <w:lang w:val="cy-GB"/>
        </w:rPr>
      </w:pPr>
      <w:r w:rsidRPr="00C401D8">
        <w:rPr>
          <w:rFonts w:ascii="Arial" w:hAnsi="Arial" w:cs="Arial"/>
          <w:bCs/>
          <w:sz w:val="24"/>
          <w:szCs w:val="24"/>
          <w:lang w:val="cy-GB"/>
        </w:rPr>
        <w:t xml:space="preserve">Ymchwilio i’r defnydd o gwotâu </w:t>
      </w:r>
      <w:proofErr w:type="spellStart"/>
      <w:r w:rsidRPr="00C401D8">
        <w:rPr>
          <w:rFonts w:ascii="Arial" w:hAnsi="Arial" w:cs="Arial"/>
          <w:bCs/>
          <w:sz w:val="24"/>
          <w:szCs w:val="24"/>
          <w:lang w:val="cy-GB"/>
        </w:rPr>
        <w:t>rhywedd</w:t>
      </w:r>
      <w:proofErr w:type="spellEnd"/>
    </w:p>
    <w:p w14:paraId="580E6770" w14:textId="77777777" w:rsidR="00532B0D" w:rsidRPr="00C401D8" w:rsidRDefault="00532B0D" w:rsidP="00532B0D">
      <w:pPr>
        <w:pStyle w:val="ListParagraph"/>
        <w:numPr>
          <w:ilvl w:val="0"/>
          <w:numId w:val="8"/>
        </w:numPr>
        <w:spacing w:line="240" w:lineRule="auto"/>
        <w:ind w:left="426"/>
        <w:rPr>
          <w:rFonts w:ascii="Arial" w:hAnsi="Arial" w:cs="Arial"/>
          <w:bCs/>
          <w:sz w:val="24"/>
          <w:szCs w:val="24"/>
          <w:lang w:val="cy-GB"/>
        </w:rPr>
      </w:pPr>
      <w:r w:rsidRPr="00C401D8">
        <w:rPr>
          <w:rFonts w:ascii="Arial" w:hAnsi="Arial" w:cs="Arial"/>
          <w:bCs/>
          <w:sz w:val="24"/>
          <w:szCs w:val="24"/>
          <w:lang w:val="cy-GB"/>
        </w:rPr>
        <w:t>Sicrhau bod cynghorwyr, a’u teuluoedd, yn ddiogel wrth iddynt gyflawni eu dyletswyddau</w:t>
      </w:r>
    </w:p>
    <w:p w14:paraId="3BA32654"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Cafodd y rhaglen hon ei datblygu ar y cyd â’r teulu llywodraeth leol ehangach. Bydd </w:t>
      </w:r>
      <w:proofErr w:type="spellStart"/>
      <w:r w:rsidRPr="00C401D8">
        <w:rPr>
          <w:rFonts w:ascii="Arial" w:hAnsi="Arial" w:cs="Arial"/>
          <w:sz w:val="24"/>
          <w:szCs w:val="24"/>
          <w:lang w:val="cy-GB"/>
        </w:rPr>
        <w:t>CLlC</w:t>
      </w:r>
      <w:proofErr w:type="spellEnd"/>
      <w:r w:rsidRPr="00C401D8">
        <w:rPr>
          <w:rFonts w:ascii="Arial" w:hAnsi="Arial" w:cs="Arial"/>
          <w:sz w:val="24"/>
          <w:szCs w:val="24"/>
          <w:lang w:val="cy-GB"/>
        </w:rPr>
        <w:t xml:space="preserve"> ac Un Llais Cymru yn cydweithio i adolygu eu protocolau ar barch a chymorth i gynghorwyr ledled Cymru. Maent yn cynnal adolygiad o’u rhaglenni hyfforddi presennol yng ngoleuni’r adborth o’r gweithdai a oedd yn trafod meysydd ychwanegol megis gweithio ar eich pen eich hun. Maent hefyd yn ystyried sicrhau bod y cyfleoedd gorau posibl ar gael i d</w:t>
      </w:r>
      <w:r>
        <w:rPr>
          <w:rFonts w:ascii="Arial" w:hAnsi="Arial" w:cs="Arial"/>
          <w:sz w:val="24"/>
          <w:szCs w:val="24"/>
          <w:lang w:val="cy-GB"/>
        </w:rPr>
        <w:t>dysgu ar y cyd a ch</w:t>
      </w:r>
      <w:r w:rsidRPr="00C401D8">
        <w:rPr>
          <w:rFonts w:ascii="Arial" w:hAnsi="Arial" w:cs="Arial"/>
          <w:sz w:val="24"/>
          <w:szCs w:val="24"/>
          <w:lang w:val="cy-GB"/>
        </w:rPr>
        <w:t xml:space="preserve">ryfhau’r cysylltiadau rhwng gwahanol haenau llywodraeth leol.  </w:t>
      </w:r>
    </w:p>
    <w:p w14:paraId="7D023AE8" w14:textId="77777777" w:rsidR="00532B0D" w:rsidRPr="00C401D8" w:rsidRDefault="00532B0D" w:rsidP="00532B0D">
      <w:pPr>
        <w:spacing w:line="240" w:lineRule="auto"/>
        <w:contextualSpacing/>
        <w:rPr>
          <w:rFonts w:ascii="Arial" w:hAnsi="Arial" w:cs="Arial"/>
          <w:sz w:val="24"/>
          <w:szCs w:val="24"/>
          <w:lang w:val="cy-GB"/>
        </w:rPr>
      </w:pPr>
    </w:p>
    <w:p w14:paraId="599AC0AE"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Mae CLl</w:t>
      </w:r>
      <w:r>
        <w:rPr>
          <w:rFonts w:ascii="Arial" w:hAnsi="Arial" w:cs="Arial"/>
          <w:sz w:val="24"/>
          <w:szCs w:val="24"/>
          <w:lang w:val="cy-GB"/>
        </w:rPr>
        <w:t>L</w:t>
      </w:r>
      <w:r w:rsidRPr="00C401D8">
        <w:rPr>
          <w:rFonts w:ascii="Arial" w:hAnsi="Arial" w:cs="Arial"/>
          <w:sz w:val="24"/>
          <w:szCs w:val="24"/>
          <w:lang w:val="cy-GB"/>
        </w:rPr>
        <w:t xml:space="preserve">C </w:t>
      </w:r>
      <w:r>
        <w:rPr>
          <w:rFonts w:ascii="Arial" w:hAnsi="Arial" w:cs="Arial"/>
          <w:sz w:val="24"/>
          <w:szCs w:val="24"/>
          <w:lang w:val="cy-GB"/>
        </w:rPr>
        <w:t xml:space="preserve">hefyd </w:t>
      </w:r>
      <w:r w:rsidRPr="00C401D8">
        <w:rPr>
          <w:rFonts w:ascii="Arial" w:hAnsi="Arial" w:cs="Arial"/>
          <w:sz w:val="24"/>
          <w:szCs w:val="24"/>
          <w:lang w:val="cy-GB"/>
        </w:rPr>
        <w:t>yn gweithio gyda sefydliadau partner ar draws y DU ar yr ymgyrch Moesgarwch mewn Bywyd Cyhoeddus, a bydd Un Llais Cymru yn diweddaru ei ganllawiau ar ‘fod yn gynghorydd lleol’ i’w defnyddio yn yr etholiadau nesaf.</w:t>
      </w:r>
    </w:p>
    <w:p w14:paraId="20DEAA5B" w14:textId="77777777" w:rsidR="00532B0D" w:rsidRPr="00C401D8" w:rsidRDefault="00532B0D" w:rsidP="00532B0D">
      <w:pPr>
        <w:spacing w:line="240" w:lineRule="auto"/>
        <w:contextualSpacing/>
        <w:rPr>
          <w:rFonts w:ascii="Arial" w:hAnsi="Arial" w:cs="Arial"/>
          <w:sz w:val="24"/>
          <w:szCs w:val="24"/>
          <w:lang w:val="cy-GB"/>
        </w:rPr>
      </w:pPr>
    </w:p>
    <w:p w14:paraId="193A220E"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Mae sefydliadau yn y trydydd sector wrthi’n datblygu cynllun monitro ar gyfer Cymru gyfan, sydd â’r nod o ddarparu cyngor, arweiniad, a chymorth i grwpiau sydd heb gynrychiolaeth ddigonol i’w helpu i gymryd rhan weithredol ym maes gwasanaeth cyhoeddus.  </w:t>
      </w:r>
    </w:p>
    <w:p w14:paraId="66392104" w14:textId="77777777" w:rsidR="00532B0D" w:rsidRPr="00C401D8" w:rsidRDefault="00532B0D" w:rsidP="00532B0D">
      <w:pPr>
        <w:spacing w:line="240" w:lineRule="auto"/>
        <w:contextualSpacing/>
        <w:rPr>
          <w:rFonts w:ascii="Arial" w:hAnsi="Arial" w:cs="Arial"/>
          <w:sz w:val="24"/>
          <w:szCs w:val="24"/>
          <w:lang w:val="cy-GB"/>
        </w:rPr>
      </w:pPr>
    </w:p>
    <w:p w14:paraId="38B47D8E" w14:textId="77777777" w:rsidR="00532B0D" w:rsidRPr="00C401D8" w:rsidRDefault="00532B0D" w:rsidP="00532B0D">
      <w:pPr>
        <w:spacing w:line="240" w:lineRule="auto"/>
        <w:contextualSpacing/>
        <w:rPr>
          <w:rFonts w:ascii="Arial" w:hAnsi="Arial" w:cs="Arial"/>
          <w:sz w:val="24"/>
          <w:szCs w:val="24"/>
          <w:lang w:val="cy-GB"/>
        </w:rPr>
      </w:pPr>
      <w:r w:rsidRPr="00C401D8">
        <w:rPr>
          <w:rFonts w:ascii="Arial" w:hAnsi="Arial" w:cs="Arial"/>
          <w:sz w:val="24"/>
          <w:szCs w:val="24"/>
          <w:lang w:val="cy-GB"/>
        </w:rPr>
        <w:t xml:space="preserve">Drwy weithio gyda’n gilydd, gallwn gymryd y camau pwysig hyn i wella’r cyfleoedd sydd ar gael i unigolion gymryd rhan mewn democratiaeth leol; codi </w:t>
      </w:r>
      <w:r w:rsidRPr="00C401D8">
        <w:rPr>
          <w:rFonts w:ascii="Arial" w:hAnsi="Arial" w:cs="Arial"/>
          <w:sz w:val="24"/>
          <w:szCs w:val="24"/>
          <w:lang w:val="cy-GB"/>
        </w:rPr>
        <w:lastRenderedPageBreak/>
        <w:t xml:space="preserve">proffil cynghorwyr ar draws Cymru; a harneisio’r ysbryd sy’n bodoli o fewn ein cymunedau, a ddaeth mor amlwg yn y frwydr yn erbyn COVID-19 yn ddiweddar. </w:t>
      </w:r>
    </w:p>
    <w:p w14:paraId="7F418806" w14:textId="77777777" w:rsidR="00532B0D" w:rsidRDefault="00532B0D" w:rsidP="00532B0D">
      <w:pPr>
        <w:spacing w:line="240" w:lineRule="auto"/>
        <w:contextualSpacing/>
        <w:rPr>
          <w:rFonts w:ascii="Arial" w:hAnsi="Arial" w:cs="Arial"/>
          <w:sz w:val="24"/>
          <w:szCs w:val="24"/>
          <w:lang w:val="cy-GB"/>
        </w:rPr>
      </w:pPr>
    </w:p>
    <w:p w14:paraId="100C4D69" w14:textId="77777777" w:rsidR="00532B0D" w:rsidRPr="00C401D8" w:rsidRDefault="00532B0D" w:rsidP="00532B0D">
      <w:pPr>
        <w:spacing w:line="240" w:lineRule="auto"/>
        <w:contextualSpacing/>
        <w:rPr>
          <w:rFonts w:ascii="Arial" w:hAnsi="Arial" w:cs="Arial"/>
          <w:sz w:val="24"/>
          <w:szCs w:val="24"/>
          <w:lang w:val="cy-GB"/>
        </w:rPr>
      </w:pPr>
      <w:r>
        <w:rPr>
          <w:rFonts w:ascii="Arial" w:hAnsi="Arial" w:cs="Arial"/>
          <w:sz w:val="24"/>
          <w:szCs w:val="24"/>
          <w:lang w:val="cy-GB"/>
        </w:rPr>
        <w:t>Is-</w:t>
      </w:r>
      <w:r w:rsidRPr="00C401D8">
        <w:rPr>
          <w:rFonts w:ascii="Arial" w:hAnsi="Arial" w:cs="Arial"/>
          <w:sz w:val="24"/>
          <w:szCs w:val="24"/>
          <w:lang w:val="cy-GB"/>
        </w:rPr>
        <w:t xml:space="preserve">grŵp </w:t>
      </w:r>
      <w:r>
        <w:rPr>
          <w:rFonts w:ascii="Arial" w:hAnsi="Arial" w:cs="Arial"/>
          <w:sz w:val="24"/>
          <w:szCs w:val="24"/>
          <w:lang w:val="cy-GB"/>
        </w:rPr>
        <w:t>o’r Grŵp Llywio ar gyfer A</w:t>
      </w:r>
      <w:r w:rsidRPr="00C401D8">
        <w:rPr>
          <w:rFonts w:ascii="Arial" w:hAnsi="Arial" w:cs="Arial"/>
          <w:sz w:val="24"/>
          <w:szCs w:val="24"/>
          <w:lang w:val="cy-GB"/>
        </w:rPr>
        <w:t xml:space="preserve">dnewyddu </w:t>
      </w:r>
      <w:r>
        <w:rPr>
          <w:rFonts w:ascii="Arial" w:hAnsi="Arial" w:cs="Arial"/>
          <w:sz w:val="24"/>
          <w:szCs w:val="24"/>
          <w:lang w:val="cy-GB"/>
        </w:rPr>
        <w:t>D</w:t>
      </w:r>
      <w:r w:rsidRPr="00C401D8">
        <w:rPr>
          <w:rFonts w:ascii="Arial" w:hAnsi="Arial" w:cs="Arial"/>
          <w:sz w:val="24"/>
          <w:szCs w:val="24"/>
          <w:lang w:val="cy-GB"/>
        </w:rPr>
        <w:t xml:space="preserve">emocratiaeth </w:t>
      </w:r>
      <w:r>
        <w:rPr>
          <w:rFonts w:ascii="Arial" w:hAnsi="Arial" w:cs="Arial"/>
          <w:sz w:val="24"/>
          <w:szCs w:val="24"/>
          <w:lang w:val="cy-GB"/>
        </w:rPr>
        <w:t>fydd yn goruchwylio’r rhaglen hon</w:t>
      </w:r>
      <w:r w:rsidRPr="00C401D8">
        <w:rPr>
          <w:rFonts w:ascii="Arial" w:hAnsi="Arial" w:cs="Arial"/>
          <w:sz w:val="24"/>
          <w:szCs w:val="24"/>
          <w:lang w:val="cy-GB"/>
        </w:rPr>
        <w:t xml:space="preserve">. </w:t>
      </w:r>
    </w:p>
    <w:p w14:paraId="4302791B" w14:textId="77777777" w:rsidR="00532B0D" w:rsidRDefault="00532B0D" w:rsidP="00532B0D">
      <w:pPr>
        <w:spacing w:line="240" w:lineRule="auto"/>
        <w:contextualSpacing/>
        <w:rPr>
          <w:rFonts w:ascii="Arial" w:hAnsi="Arial" w:cs="Arial"/>
          <w:sz w:val="24"/>
          <w:szCs w:val="24"/>
          <w:lang w:val="cy-GB"/>
        </w:rPr>
      </w:pPr>
    </w:p>
    <w:p w14:paraId="50ECD0FB" w14:textId="77777777" w:rsidR="00532B0D" w:rsidRDefault="00532B0D" w:rsidP="00532B0D">
      <w:pPr>
        <w:spacing w:line="240" w:lineRule="auto"/>
        <w:contextualSpacing/>
        <w:rPr>
          <w:rFonts w:ascii="Arial" w:hAnsi="Arial" w:cs="Arial"/>
          <w:sz w:val="24"/>
          <w:szCs w:val="24"/>
          <w:lang w:val="cy-GB"/>
        </w:rPr>
      </w:pPr>
    </w:p>
    <w:p w14:paraId="281A14A9" w14:textId="77777777" w:rsidR="00532B0D" w:rsidRDefault="00532B0D" w:rsidP="00532B0D">
      <w:pPr>
        <w:spacing w:line="240" w:lineRule="auto"/>
        <w:contextualSpacing/>
        <w:rPr>
          <w:rFonts w:ascii="Arial" w:hAnsi="Arial" w:cs="Arial"/>
          <w:sz w:val="24"/>
          <w:szCs w:val="24"/>
          <w:lang w:val="cy-GB"/>
        </w:rPr>
      </w:pPr>
    </w:p>
    <w:p w14:paraId="0B976B51" w14:textId="77777777" w:rsidR="00532B0D" w:rsidRDefault="00532B0D" w:rsidP="00532B0D">
      <w:pPr>
        <w:spacing w:line="240" w:lineRule="auto"/>
        <w:contextualSpacing/>
        <w:rPr>
          <w:rFonts w:ascii="Arial" w:hAnsi="Arial" w:cs="Arial"/>
          <w:sz w:val="24"/>
          <w:szCs w:val="24"/>
          <w:lang w:val="cy-GB"/>
        </w:rPr>
      </w:pPr>
    </w:p>
    <w:p w14:paraId="4AFCC6AF" w14:textId="77777777" w:rsidR="00532B0D" w:rsidRDefault="00532B0D" w:rsidP="00532B0D">
      <w:pPr>
        <w:spacing w:line="240" w:lineRule="auto"/>
        <w:contextualSpacing/>
        <w:rPr>
          <w:rFonts w:ascii="Arial" w:hAnsi="Arial" w:cs="Arial"/>
          <w:sz w:val="24"/>
          <w:szCs w:val="24"/>
          <w:lang w:val="cy-GB"/>
        </w:rPr>
      </w:pPr>
    </w:p>
    <w:p w14:paraId="5E5F139F" w14:textId="77777777" w:rsidR="00532B0D" w:rsidRDefault="00532B0D" w:rsidP="00532B0D">
      <w:pPr>
        <w:spacing w:line="240" w:lineRule="auto"/>
        <w:contextualSpacing/>
        <w:rPr>
          <w:rFonts w:ascii="Arial" w:hAnsi="Arial" w:cs="Arial"/>
          <w:sz w:val="24"/>
          <w:szCs w:val="24"/>
          <w:lang w:val="cy-GB"/>
        </w:rPr>
      </w:pPr>
    </w:p>
    <w:p w14:paraId="008091C2" w14:textId="77777777" w:rsidR="00532B0D" w:rsidRDefault="00532B0D" w:rsidP="00532B0D">
      <w:pPr>
        <w:spacing w:line="240" w:lineRule="auto"/>
        <w:contextualSpacing/>
        <w:rPr>
          <w:rFonts w:ascii="Arial" w:hAnsi="Arial" w:cs="Arial"/>
          <w:sz w:val="24"/>
          <w:szCs w:val="24"/>
          <w:lang w:val="cy-GB"/>
        </w:rPr>
      </w:pPr>
    </w:p>
    <w:p w14:paraId="5F646E88" w14:textId="77777777" w:rsidR="00532B0D" w:rsidRDefault="00532B0D" w:rsidP="00532B0D">
      <w:pPr>
        <w:spacing w:line="240" w:lineRule="auto"/>
        <w:contextualSpacing/>
        <w:rPr>
          <w:rFonts w:ascii="Arial" w:hAnsi="Arial" w:cs="Arial"/>
          <w:sz w:val="24"/>
          <w:szCs w:val="24"/>
          <w:lang w:val="cy-GB"/>
        </w:rPr>
      </w:pPr>
    </w:p>
    <w:p w14:paraId="2AF133F2" w14:textId="77777777" w:rsidR="00532B0D" w:rsidRDefault="00532B0D" w:rsidP="00532B0D">
      <w:pPr>
        <w:spacing w:line="240" w:lineRule="auto"/>
        <w:contextualSpacing/>
        <w:rPr>
          <w:rFonts w:ascii="Arial" w:hAnsi="Arial" w:cs="Arial"/>
          <w:sz w:val="24"/>
          <w:szCs w:val="24"/>
          <w:lang w:val="cy-GB"/>
        </w:rPr>
      </w:pPr>
    </w:p>
    <w:p w14:paraId="0262965F" w14:textId="77777777" w:rsidR="00532B0D" w:rsidRDefault="00532B0D" w:rsidP="00532B0D">
      <w:pPr>
        <w:spacing w:line="240" w:lineRule="auto"/>
        <w:contextualSpacing/>
        <w:rPr>
          <w:rFonts w:ascii="Arial" w:hAnsi="Arial" w:cs="Arial"/>
          <w:sz w:val="24"/>
          <w:szCs w:val="24"/>
          <w:lang w:val="cy-GB"/>
        </w:rPr>
        <w:sectPr w:rsidR="00532B0D" w:rsidSect="00DE6F61">
          <w:headerReference w:type="default" r:id="rId15"/>
          <w:footerReference w:type="default" r:id="rId16"/>
          <w:headerReference w:type="first" r:id="rId17"/>
          <w:pgSz w:w="11906" w:h="16838"/>
          <w:pgMar w:top="1440" w:right="1440" w:bottom="1440" w:left="1440" w:header="708" w:footer="708" w:gutter="0"/>
          <w:cols w:space="708"/>
          <w:titlePg/>
          <w:docGrid w:linePitch="360"/>
        </w:sectPr>
      </w:pPr>
    </w:p>
    <w:p w14:paraId="1B2F6A9E" w14:textId="77777777" w:rsidR="00532B0D" w:rsidRDefault="00532B0D" w:rsidP="00532B0D">
      <w:pPr>
        <w:spacing w:line="240" w:lineRule="auto"/>
        <w:contextualSpacing/>
        <w:rPr>
          <w:rFonts w:ascii="Arial" w:hAnsi="Arial" w:cs="Arial"/>
          <w:sz w:val="24"/>
          <w:szCs w:val="24"/>
          <w:lang w:val="cy-GB"/>
        </w:rPr>
      </w:pPr>
    </w:p>
    <w:sdt>
      <w:sdtPr>
        <w:rPr>
          <w:rFonts w:ascii="Arial" w:hAnsi="Arial" w:cs="Arial"/>
          <w:sz w:val="24"/>
          <w:szCs w:val="24"/>
        </w:rPr>
        <w:id w:val="262962724"/>
        <w:docPartObj>
          <w:docPartGallery w:val="Cover Pages"/>
          <w:docPartUnique/>
        </w:docPartObj>
      </w:sdtPr>
      <w:sdtEndPr/>
      <w:sdtContent>
        <w:p w14:paraId="0519FA68" w14:textId="77777777" w:rsidR="00532B0D" w:rsidRPr="001D5700" w:rsidRDefault="00532B0D" w:rsidP="00532B0D">
          <w:pPr>
            <w:jc w:val="right"/>
            <w:rPr>
              <w:rFonts w:ascii="Arial" w:hAnsi="Arial" w:cs="Arial"/>
              <w:sz w:val="24"/>
              <w:szCs w:val="24"/>
            </w:rPr>
          </w:pPr>
          <w:r w:rsidRPr="001D5700">
            <w:rPr>
              <w:rFonts w:ascii="Arial" w:hAnsi="Arial" w:cs="Arial"/>
              <w:sz w:val="24"/>
              <w:szCs w:val="24"/>
              <w:lang w:val="cy-GB"/>
            </w:rPr>
            <w:t xml:space="preserve">Atodiad </w:t>
          </w:r>
        </w:p>
        <w:p w14:paraId="50A82B71" w14:textId="77777777" w:rsidR="00532B0D" w:rsidRPr="001D5700" w:rsidRDefault="00532B0D" w:rsidP="00532B0D">
          <w:pPr>
            <w:jc w:val="center"/>
            <w:rPr>
              <w:rFonts w:ascii="Arial" w:hAnsi="Arial" w:cs="Arial"/>
              <w:b/>
              <w:sz w:val="24"/>
              <w:szCs w:val="24"/>
            </w:rPr>
          </w:pPr>
          <w:r w:rsidRPr="001D5700">
            <w:rPr>
              <w:rFonts w:ascii="Arial" w:hAnsi="Arial" w:cs="Arial"/>
              <w:b/>
              <w:bCs/>
              <w:sz w:val="24"/>
              <w:szCs w:val="24"/>
              <w:lang w:val="cy-GB"/>
            </w:rPr>
            <w:t xml:space="preserve">Amrywiaeth mewn Democratiaeth – Cam 2 </w:t>
          </w:r>
          <w:r>
            <w:rPr>
              <w:rFonts w:ascii="Arial" w:hAnsi="Arial" w:cs="Arial"/>
              <w:b/>
              <w:bCs/>
              <w:sz w:val="24"/>
              <w:szCs w:val="24"/>
              <w:lang w:val="cy-GB"/>
            </w:rPr>
            <w:t>–</w:t>
          </w:r>
          <w:r w:rsidRPr="001D5700">
            <w:rPr>
              <w:rFonts w:ascii="Arial" w:hAnsi="Arial" w:cs="Arial"/>
              <w:b/>
              <w:bCs/>
              <w:sz w:val="24"/>
              <w:szCs w:val="24"/>
              <w:lang w:val="cy-GB"/>
            </w:rPr>
            <w:t xml:space="preserve"> Cynllun Gweithredu</w:t>
          </w:r>
        </w:p>
        <w:p w14:paraId="5E9768B6" w14:textId="77777777" w:rsidR="00532B0D" w:rsidRPr="001D5700" w:rsidRDefault="00DE6F61" w:rsidP="00532B0D">
          <w:pPr>
            <w:jc w:val="center"/>
            <w:rPr>
              <w:rFonts w:ascii="Arial" w:hAnsi="Arial" w:cs="Arial"/>
              <w:sz w:val="24"/>
              <w:szCs w:val="24"/>
            </w:rPr>
          </w:pPr>
        </w:p>
      </w:sdtContent>
    </w:sdt>
    <w:tbl>
      <w:tblPr>
        <w:tblStyle w:val="TableGrid"/>
        <w:tblW w:w="12611" w:type="dxa"/>
        <w:tblLook w:val="04A0" w:firstRow="1" w:lastRow="0" w:firstColumn="1" w:lastColumn="0" w:noHBand="0" w:noVBand="1"/>
      </w:tblPr>
      <w:tblGrid>
        <w:gridCol w:w="4390"/>
        <w:gridCol w:w="6520"/>
        <w:gridCol w:w="1701"/>
      </w:tblGrid>
      <w:tr w:rsidR="00532B0D" w:rsidRPr="001D5700" w14:paraId="3D2F7334" w14:textId="77777777" w:rsidTr="00582A35">
        <w:trPr>
          <w:trHeight w:val="628"/>
          <w:tblHeader/>
        </w:trPr>
        <w:tc>
          <w:tcPr>
            <w:tcW w:w="4390" w:type="dxa"/>
            <w:shd w:val="clear" w:color="auto" w:fill="D9D9D9" w:themeFill="background1" w:themeFillShade="D9"/>
          </w:tcPr>
          <w:p w14:paraId="71990613" w14:textId="77777777" w:rsidR="00532B0D" w:rsidRPr="001D5700" w:rsidRDefault="00532B0D" w:rsidP="00582A35">
            <w:pPr>
              <w:rPr>
                <w:rFonts w:ascii="Arial" w:hAnsi="Arial" w:cs="Arial"/>
                <w:b/>
                <w:sz w:val="24"/>
                <w:szCs w:val="24"/>
              </w:rPr>
            </w:pPr>
            <w:r w:rsidRPr="001D5700">
              <w:rPr>
                <w:rFonts w:ascii="Arial" w:hAnsi="Arial" w:cs="Arial"/>
                <w:b/>
                <w:bCs/>
                <w:sz w:val="24"/>
                <w:szCs w:val="24"/>
                <w:lang w:val="cy-GB"/>
              </w:rPr>
              <w:t>Amcan</w:t>
            </w:r>
          </w:p>
        </w:tc>
        <w:tc>
          <w:tcPr>
            <w:tcW w:w="6520" w:type="dxa"/>
            <w:shd w:val="clear" w:color="auto" w:fill="D9D9D9" w:themeFill="background1" w:themeFillShade="D9"/>
          </w:tcPr>
          <w:p w14:paraId="168AFFB1" w14:textId="77777777" w:rsidR="00532B0D" w:rsidRPr="001D5700" w:rsidRDefault="00532B0D" w:rsidP="00582A35">
            <w:pPr>
              <w:rPr>
                <w:rFonts w:ascii="Arial" w:hAnsi="Arial" w:cs="Arial"/>
                <w:b/>
                <w:sz w:val="24"/>
                <w:szCs w:val="24"/>
              </w:rPr>
            </w:pPr>
            <w:r w:rsidRPr="001D5700">
              <w:rPr>
                <w:rFonts w:ascii="Arial" w:hAnsi="Arial" w:cs="Arial"/>
                <w:b/>
                <w:bCs/>
                <w:sz w:val="24"/>
                <w:szCs w:val="24"/>
                <w:lang w:val="cy-GB"/>
              </w:rPr>
              <w:t>Camau Gweithredu</w:t>
            </w:r>
          </w:p>
          <w:p w14:paraId="6D7FD548" w14:textId="77777777" w:rsidR="00532B0D" w:rsidRPr="001D5700" w:rsidRDefault="00532B0D" w:rsidP="00582A35">
            <w:pPr>
              <w:rPr>
                <w:rFonts w:ascii="Arial" w:hAnsi="Arial" w:cs="Arial"/>
                <w:b/>
                <w:sz w:val="24"/>
                <w:szCs w:val="24"/>
              </w:rPr>
            </w:pPr>
          </w:p>
        </w:tc>
        <w:tc>
          <w:tcPr>
            <w:tcW w:w="1701" w:type="dxa"/>
            <w:shd w:val="clear" w:color="auto" w:fill="D9D9D9" w:themeFill="background1" w:themeFillShade="D9"/>
          </w:tcPr>
          <w:p w14:paraId="5C261CE5" w14:textId="77777777" w:rsidR="00532B0D" w:rsidRPr="001D5700" w:rsidRDefault="00532B0D" w:rsidP="00582A35">
            <w:pPr>
              <w:rPr>
                <w:rFonts w:ascii="Arial" w:hAnsi="Arial" w:cs="Arial"/>
                <w:b/>
                <w:sz w:val="24"/>
                <w:szCs w:val="24"/>
              </w:rPr>
            </w:pPr>
            <w:r w:rsidRPr="001D5700">
              <w:rPr>
                <w:rFonts w:ascii="Arial" w:hAnsi="Arial" w:cs="Arial"/>
                <w:b/>
                <w:bCs/>
                <w:sz w:val="24"/>
                <w:szCs w:val="24"/>
                <w:lang w:val="cy-GB"/>
              </w:rPr>
              <w:t xml:space="preserve">Amserlen </w:t>
            </w:r>
          </w:p>
        </w:tc>
      </w:tr>
      <w:tr w:rsidR="00532B0D" w:rsidRPr="001D5700" w14:paraId="79CE21F9" w14:textId="77777777" w:rsidTr="00582A35">
        <w:tc>
          <w:tcPr>
            <w:tcW w:w="4390" w:type="dxa"/>
            <w:vMerge w:val="restart"/>
          </w:tcPr>
          <w:p w14:paraId="60636EF3" w14:textId="77777777" w:rsidR="00532B0D" w:rsidRPr="001D5700" w:rsidRDefault="00532B0D" w:rsidP="00582A35">
            <w:pPr>
              <w:spacing w:after="160"/>
              <w:contextualSpacing/>
              <w:rPr>
                <w:rFonts w:ascii="Arial" w:eastAsia="Times New Roman" w:hAnsi="Arial" w:cs="Arial"/>
                <w:b/>
              </w:rPr>
            </w:pPr>
            <w:r w:rsidRPr="001D5700">
              <w:rPr>
                <w:rFonts w:ascii="Arial" w:eastAsia="Times New Roman" w:hAnsi="Arial" w:cs="Arial"/>
                <w:lang w:val="cy-GB"/>
              </w:rPr>
              <w:t>Cynyddu dealltwriaeth o wahanol haenau o lywodraeth yng Nghymru, y rôl y mae pob un yn ei chwarae mewn cymdeithas a sut</w:t>
            </w:r>
            <w:r w:rsidRPr="001D5700">
              <w:rPr>
                <w:rFonts w:ascii="Arial" w:eastAsia="Times New Roman" w:hAnsi="Arial" w:cs="Arial"/>
                <w:b/>
                <w:bCs/>
                <w:lang w:val="cy-GB"/>
              </w:rPr>
              <w:t xml:space="preserve"> </w:t>
            </w:r>
            <w:r>
              <w:rPr>
                <w:rFonts w:ascii="Arial" w:eastAsia="Times New Roman" w:hAnsi="Arial" w:cs="Arial"/>
                <w:b/>
                <w:bCs/>
                <w:lang w:val="cy-GB"/>
              </w:rPr>
              <w:t xml:space="preserve">y </w:t>
            </w:r>
            <w:r w:rsidRPr="001D5700">
              <w:rPr>
                <w:rFonts w:ascii="Arial" w:eastAsia="Times New Roman" w:hAnsi="Arial" w:cs="Arial"/>
                <w:lang w:val="cy-GB"/>
              </w:rPr>
              <w:t>maent yn gweithredu</w:t>
            </w:r>
            <w:r w:rsidRPr="001D5700">
              <w:rPr>
                <w:rFonts w:ascii="Arial" w:eastAsia="Times New Roman" w:hAnsi="Arial" w:cs="Arial"/>
                <w:b/>
                <w:bCs/>
                <w:lang w:val="cy-GB"/>
              </w:rPr>
              <w:t xml:space="preserve"> </w:t>
            </w:r>
          </w:p>
          <w:p w14:paraId="61A4510B" w14:textId="77777777" w:rsidR="00532B0D" w:rsidRPr="001D5700" w:rsidRDefault="00532B0D" w:rsidP="00582A35">
            <w:pPr>
              <w:rPr>
                <w:rFonts w:ascii="Arial" w:hAnsi="Arial" w:cs="Arial"/>
              </w:rPr>
            </w:pPr>
          </w:p>
        </w:tc>
        <w:tc>
          <w:tcPr>
            <w:tcW w:w="6520" w:type="dxa"/>
          </w:tcPr>
          <w:p w14:paraId="77C5FAFE" w14:textId="77777777" w:rsidR="00532B0D" w:rsidRPr="001D5700" w:rsidRDefault="00532B0D" w:rsidP="00582A35">
            <w:pPr>
              <w:rPr>
                <w:rFonts w:ascii="Arial" w:hAnsi="Arial" w:cs="Arial"/>
                <w:bCs/>
              </w:rPr>
            </w:pPr>
            <w:r w:rsidRPr="001D5700">
              <w:rPr>
                <w:rFonts w:ascii="Arial" w:hAnsi="Arial" w:cs="Arial"/>
                <w:bCs/>
                <w:lang w:val="cy-GB"/>
              </w:rPr>
              <w:t>Cynnal ymgyrch gyfathrebu gynhwysfawr gyda negeseuon cyffredinol</w:t>
            </w:r>
            <w:r>
              <w:rPr>
                <w:rFonts w:ascii="Arial" w:hAnsi="Arial" w:cs="Arial"/>
                <w:bCs/>
                <w:lang w:val="cy-GB"/>
              </w:rPr>
              <w:t>, sydd</w:t>
            </w:r>
            <w:r w:rsidRPr="001D5700">
              <w:rPr>
                <w:rFonts w:ascii="Arial" w:hAnsi="Arial" w:cs="Arial"/>
                <w:bCs/>
                <w:lang w:val="cy-GB"/>
              </w:rPr>
              <w:t xml:space="preserve"> wedi'u targedu </w:t>
            </w:r>
          </w:p>
          <w:p w14:paraId="013AE6FA" w14:textId="77777777" w:rsidR="00532B0D" w:rsidRPr="001D5700" w:rsidRDefault="00532B0D" w:rsidP="00582A35">
            <w:pPr>
              <w:rPr>
                <w:rFonts w:ascii="Arial" w:hAnsi="Arial" w:cs="Arial"/>
              </w:rPr>
            </w:pPr>
          </w:p>
        </w:tc>
        <w:tc>
          <w:tcPr>
            <w:tcW w:w="1701" w:type="dxa"/>
          </w:tcPr>
          <w:p w14:paraId="4BBBAC4F" w14:textId="77777777" w:rsidR="00532B0D" w:rsidRPr="001D5700" w:rsidRDefault="00532B0D" w:rsidP="00582A35">
            <w:pPr>
              <w:rPr>
                <w:rFonts w:ascii="Arial" w:hAnsi="Arial" w:cs="Arial"/>
              </w:rPr>
            </w:pPr>
            <w:r w:rsidRPr="001D5700">
              <w:rPr>
                <w:rFonts w:ascii="Arial" w:hAnsi="Arial" w:cs="Arial"/>
                <w:lang w:val="cy-GB"/>
              </w:rPr>
              <w:t>Ionawr 2021 ymlaen</w:t>
            </w:r>
          </w:p>
        </w:tc>
      </w:tr>
      <w:tr w:rsidR="00532B0D" w:rsidRPr="001D5700" w14:paraId="646970B4" w14:textId="77777777" w:rsidTr="00582A35">
        <w:tc>
          <w:tcPr>
            <w:tcW w:w="4390" w:type="dxa"/>
            <w:vMerge/>
          </w:tcPr>
          <w:p w14:paraId="73FA3980" w14:textId="77777777" w:rsidR="00532B0D" w:rsidRPr="001D5700" w:rsidRDefault="00532B0D" w:rsidP="00582A35">
            <w:pPr>
              <w:rPr>
                <w:rFonts w:ascii="Arial" w:hAnsi="Arial" w:cs="Arial"/>
              </w:rPr>
            </w:pPr>
          </w:p>
        </w:tc>
        <w:tc>
          <w:tcPr>
            <w:tcW w:w="6520" w:type="dxa"/>
          </w:tcPr>
          <w:p w14:paraId="617CE101" w14:textId="77777777" w:rsidR="00532B0D" w:rsidRPr="001D5700" w:rsidRDefault="00532B0D" w:rsidP="00582A35">
            <w:pPr>
              <w:rPr>
                <w:rFonts w:ascii="Arial" w:hAnsi="Arial" w:cs="Arial"/>
                <w:bCs/>
              </w:rPr>
            </w:pPr>
            <w:r w:rsidRPr="001D5700">
              <w:rPr>
                <w:rFonts w:ascii="Arial" w:hAnsi="Arial" w:cs="Arial"/>
                <w:bCs/>
                <w:lang w:val="cy-GB"/>
              </w:rPr>
              <w:t>Datblyg</w:t>
            </w:r>
            <w:r>
              <w:rPr>
                <w:rFonts w:ascii="Arial" w:hAnsi="Arial" w:cs="Arial"/>
                <w:bCs/>
                <w:lang w:val="cy-GB"/>
              </w:rPr>
              <w:t>u</w:t>
            </w:r>
            <w:r w:rsidRPr="001D5700">
              <w:rPr>
                <w:rFonts w:ascii="Arial" w:hAnsi="Arial" w:cs="Arial"/>
                <w:bCs/>
                <w:lang w:val="cy-GB"/>
              </w:rPr>
              <w:t xml:space="preserve"> cyfres o adnoddau addysgol i gyd-fynd ag ymestyn </w:t>
            </w:r>
            <w:r>
              <w:rPr>
                <w:rFonts w:ascii="Arial" w:hAnsi="Arial" w:cs="Arial"/>
                <w:bCs/>
                <w:lang w:val="cy-GB"/>
              </w:rPr>
              <w:t>yr etholfraint</w:t>
            </w:r>
            <w:r w:rsidRPr="001D5700">
              <w:rPr>
                <w:rFonts w:ascii="Arial" w:hAnsi="Arial" w:cs="Arial"/>
                <w:bCs/>
                <w:lang w:val="cy-GB"/>
              </w:rPr>
              <w:t xml:space="preserve"> i bobl ifanc 16 ac 17 oed yng Nghymru</w:t>
            </w:r>
          </w:p>
          <w:p w14:paraId="0ED0C6CC" w14:textId="77777777" w:rsidR="00532B0D" w:rsidRPr="001D5700" w:rsidRDefault="00532B0D" w:rsidP="00582A35">
            <w:pPr>
              <w:rPr>
                <w:rFonts w:ascii="Arial" w:hAnsi="Arial" w:cs="Arial"/>
              </w:rPr>
            </w:pPr>
          </w:p>
        </w:tc>
        <w:tc>
          <w:tcPr>
            <w:tcW w:w="1701" w:type="dxa"/>
          </w:tcPr>
          <w:p w14:paraId="7A673501" w14:textId="77777777" w:rsidR="00532B0D" w:rsidRPr="001D5700" w:rsidRDefault="00532B0D" w:rsidP="00582A35">
            <w:pPr>
              <w:rPr>
                <w:rFonts w:ascii="Arial" w:hAnsi="Arial" w:cs="Arial"/>
              </w:rPr>
            </w:pPr>
            <w:r w:rsidRPr="001D5700">
              <w:rPr>
                <w:rFonts w:ascii="Arial" w:hAnsi="Arial" w:cs="Arial"/>
                <w:lang w:val="cy-GB"/>
              </w:rPr>
              <w:t>Hydref 2020</w:t>
            </w:r>
          </w:p>
        </w:tc>
      </w:tr>
      <w:tr w:rsidR="00532B0D" w:rsidRPr="001D5700" w14:paraId="77EA0C32" w14:textId="77777777" w:rsidTr="00582A35">
        <w:tc>
          <w:tcPr>
            <w:tcW w:w="4390" w:type="dxa"/>
            <w:vMerge/>
          </w:tcPr>
          <w:p w14:paraId="3C15A7A5" w14:textId="77777777" w:rsidR="00532B0D" w:rsidRPr="001D5700" w:rsidRDefault="00532B0D" w:rsidP="00582A35">
            <w:pPr>
              <w:rPr>
                <w:rFonts w:ascii="Arial" w:hAnsi="Arial" w:cs="Arial"/>
              </w:rPr>
            </w:pPr>
          </w:p>
        </w:tc>
        <w:tc>
          <w:tcPr>
            <w:tcW w:w="6520" w:type="dxa"/>
          </w:tcPr>
          <w:p w14:paraId="25CD4141" w14:textId="77777777" w:rsidR="00532B0D" w:rsidRPr="001D5700" w:rsidRDefault="00532B0D" w:rsidP="00582A35">
            <w:pPr>
              <w:rPr>
                <w:rFonts w:ascii="Arial" w:hAnsi="Arial" w:cs="Arial"/>
                <w:bCs/>
              </w:rPr>
            </w:pPr>
            <w:r w:rsidRPr="001D5700">
              <w:rPr>
                <w:rFonts w:ascii="Arial" w:hAnsi="Arial" w:cs="Arial"/>
                <w:bCs/>
                <w:lang w:val="cy-GB"/>
              </w:rPr>
              <w:t>Gweithio gyda rhanddeiliaid allweddol a sefydliadau cynrychioliadol i sicrhau bod dinasyddion tramor cymwys yn ymwybodol o'u hawl i bleidleisio yn etholiadau'r Senedd</w:t>
            </w:r>
          </w:p>
          <w:p w14:paraId="4E4D2C0F" w14:textId="77777777" w:rsidR="00532B0D" w:rsidRPr="001D5700" w:rsidRDefault="00532B0D" w:rsidP="00582A35">
            <w:pPr>
              <w:rPr>
                <w:rFonts w:ascii="Arial" w:hAnsi="Arial" w:cs="Arial"/>
              </w:rPr>
            </w:pPr>
          </w:p>
        </w:tc>
        <w:tc>
          <w:tcPr>
            <w:tcW w:w="1701" w:type="dxa"/>
          </w:tcPr>
          <w:p w14:paraId="01A0264D" w14:textId="77777777" w:rsidR="00532B0D" w:rsidRPr="001D5700" w:rsidRDefault="00532B0D" w:rsidP="00582A35">
            <w:pPr>
              <w:rPr>
                <w:rFonts w:ascii="Arial" w:hAnsi="Arial" w:cs="Arial"/>
              </w:rPr>
            </w:pPr>
            <w:r w:rsidRPr="001D5700">
              <w:rPr>
                <w:rFonts w:ascii="Arial" w:hAnsi="Arial" w:cs="Arial"/>
                <w:lang w:val="cy-GB"/>
              </w:rPr>
              <w:t>Parhaus</w:t>
            </w:r>
          </w:p>
        </w:tc>
      </w:tr>
      <w:tr w:rsidR="00532B0D" w:rsidRPr="001D5700" w14:paraId="3B48E1CB" w14:textId="77777777" w:rsidTr="00582A35">
        <w:tc>
          <w:tcPr>
            <w:tcW w:w="4390" w:type="dxa"/>
            <w:vMerge w:val="restart"/>
          </w:tcPr>
          <w:p w14:paraId="68E2CB28" w14:textId="77777777" w:rsidR="00532B0D" w:rsidRPr="001D5700" w:rsidRDefault="00532B0D" w:rsidP="00582A35">
            <w:pPr>
              <w:spacing w:after="160"/>
              <w:contextualSpacing/>
              <w:rPr>
                <w:rFonts w:ascii="Arial" w:eastAsia="Times New Roman" w:hAnsi="Arial" w:cs="Arial"/>
              </w:rPr>
            </w:pPr>
            <w:r w:rsidRPr="001D5700">
              <w:rPr>
                <w:rFonts w:ascii="Arial" w:eastAsia="Times New Roman" w:hAnsi="Arial" w:cs="Arial"/>
                <w:lang w:val="cy-GB"/>
              </w:rPr>
              <w:t>Cynyddu ymgysylltiad â'r cyhoedd er mwyn:</w:t>
            </w:r>
          </w:p>
          <w:p w14:paraId="5F989F9C" w14:textId="77777777" w:rsidR="00532B0D" w:rsidRPr="001D5700" w:rsidRDefault="00532B0D" w:rsidP="00582A35">
            <w:pPr>
              <w:numPr>
                <w:ilvl w:val="0"/>
                <w:numId w:val="9"/>
              </w:numPr>
              <w:spacing w:after="160"/>
              <w:ind w:left="316"/>
              <w:contextualSpacing/>
              <w:rPr>
                <w:rFonts w:ascii="Arial" w:eastAsia="Times New Roman" w:hAnsi="Arial" w:cs="Arial"/>
                <w:b/>
              </w:rPr>
            </w:pPr>
            <w:r w:rsidRPr="001D5700">
              <w:rPr>
                <w:rFonts w:ascii="Arial" w:eastAsia="Times New Roman" w:hAnsi="Arial" w:cs="Arial"/>
                <w:lang w:val="cy-GB"/>
              </w:rPr>
              <w:t xml:space="preserve">codi ymwybyddiaeth o rôl a gweithgareddau'r Cyngor </w:t>
            </w:r>
            <w:r>
              <w:rPr>
                <w:rFonts w:ascii="Arial" w:eastAsia="Times New Roman" w:hAnsi="Arial" w:cs="Arial"/>
                <w:lang w:val="cy-GB"/>
              </w:rPr>
              <w:t>i</w:t>
            </w:r>
            <w:r w:rsidRPr="001D5700">
              <w:rPr>
                <w:rFonts w:ascii="Arial" w:eastAsia="Times New Roman" w:hAnsi="Arial" w:cs="Arial"/>
                <w:lang w:val="cy-GB"/>
              </w:rPr>
              <w:t xml:space="preserve"> roi eglurder ynghylch sut y gall y cyhoedd lywio penderfyniadau lleol yn well</w:t>
            </w:r>
          </w:p>
          <w:p w14:paraId="7D301AF4" w14:textId="77777777" w:rsidR="00532B0D" w:rsidRPr="001D5700" w:rsidRDefault="00532B0D" w:rsidP="00582A35">
            <w:pPr>
              <w:numPr>
                <w:ilvl w:val="0"/>
                <w:numId w:val="9"/>
              </w:numPr>
              <w:spacing w:after="160"/>
              <w:ind w:left="316"/>
              <w:contextualSpacing/>
              <w:rPr>
                <w:rFonts w:ascii="Arial" w:hAnsi="Arial" w:cs="Arial"/>
              </w:rPr>
            </w:pPr>
            <w:r w:rsidRPr="001D5700">
              <w:rPr>
                <w:rFonts w:ascii="Arial" w:eastAsia="Times New Roman" w:hAnsi="Arial" w:cs="Arial"/>
                <w:lang w:val="cy-GB"/>
              </w:rPr>
              <w:t xml:space="preserve">adeiladu mwy o </w:t>
            </w:r>
            <w:proofErr w:type="spellStart"/>
            <w:r w:rsidRPr="001D5700">
              <w:rPr>
                <w:rFonts w:ascii="Arial" w:eastAsia="Times New Roman" w:hAnsi="Arial" w:cs="Arial"/>
                <w:lang w:val="cy-GB"/>
              </w:rPr>
              <w:t>gydlyniant</w:t>
            </w:r>
            <w:proofErr w:type="spellEnd"/>
            <w:r w:rsidRPr="001D5700">
              <w:rPr>
                <w:rFonts w:ascii="Arial" w:eastAsia="Times New Roman" w:hAnsi="Arial" w:cs="Arial"/>
                <w:lang w:val="cy-GB"/>
              </w:rPr>
              <w:t xml:space="preserve"> cymunedol drwy fwy o bresenoldeb mewn digwyddiadau cymunedol</w:t>
            </w:r>
          </w:p>
          <w:p w14:paraId="39870970" w14:textId="77777777" w:rsidR="00532B0D" w:rsidRPr="001D5700" w:rsidRDefault="00532B0D" w:rsidP="00582A35">
            <w:pPr>
              <w:numPr>
                <w:ilvl w:val="0"/>
                <w:numId w:val="9"/>
              </w:numPr>
              <w:spacing w:after="160"/>
              <w:ind w:left="316"/>
              <w:contextualSpacing/>
              <w:rPr>
                <w:rFonts w:ascii="Arial" w:hAnsi="Arial" w:cs="Arial"/>
              </w:rPr>
            </w:pPr>
            <w:r w:rsidRPr="001D5700">
              <w:rPr>
                <w:rFonts w:ascii="Arial" w:eastAsia="Times New Roman" w:hAnsi="Arial" w:cs="Arial"/>
                <w:lang w:val="cy-GB"/>
              </w:rPr>
              <w:t>creu r</w:t>
            </w:r>
            <w:r>
              <w:rPr>
                <w:rFonts w:ascii="Arial" w:eastAsia="Times New Roman" w:hAnsi="Arial" w:cs="Arial"/>
                <w:lang w:val="cy-GB"/>
              </w:rPr>
              <w:t>h</w:t>
            </w:r>
            <w:r w:rsidRPr="001D5700">
              <w:rPr>
                <w:rFonts w:ascii="Arial" w:eastAsia="Times New Roman" w:hAnsi="Arial" w:cs="Arial"/>
                <w:lang w:val="cy-GB"/>
              </w:rPr>
              <w:t>wydweithiau cymunedol</w:t>
            </w:r>
            <w:r>
              <w:rPr>
                <w:rFonts w:ascii="Arial" w:eastAsia="Times New Roman" w:hAnsi="Arial" w:cs="Arial"/>
                <w:lang w:val="cy-GB"/>
              </w:rPr>
              <w:t xml:space="preserve"> a’u meithrin</w:t>
            </w:r>
          </w:p>
        </w:tc>
        <w:tc>
          <w:tcPr>
            <w:tcW w:w="6520" w:type="dxa"/>
          </w:tcPr>
          <w:p w14:paraId="0C81DED7" w14:textId="77777777" w:rsidR="00532B0D" w:rsidRPr="001D5700" w:rsidRDefault="00532B0D" w:rsidP="00582A35">
            <w:pPr>
              <w:rPr>
                <w:rFonts w:ascii="Arial" w:hAnsi="Arial" w:cs="Arial"/>
              </w:rPr>
            </w:pPr>
            <w:r w:rsidRPr="001D5700">
              <w:rPr>
                <w:rFonts w:ascii="Arial" w:hAnsi="Arial" w:cs="Arial"/>
                <w:lang w:val="cy-GB"/>
              </w:rPr>
              <w:t xml:space="preserve">Llywodraeth Cymru i gyflwyno deddfwriaeth i osod dyletswydd ar brif gynghorau i lunio Strategaeth Cyfranogiad y Cyhoedd a'i hadolygu cyn gynted ag y bo'n ymarferol ar ôl pob etholiad llywodraeth leol </w:t>
            </w:r>
            <w:r>
              <w:rPr>
                <w:rFonts w:ascii="Arial" w:hAnsi="Arial" w:cs="Arial"/>
                <w:lang w:val="cy-GB"/>
              </w:rPr>
              <w:t>arferol</w:t>
            </w:r>
          </w:p>
          <w:p w14:paraId="6D4E86B7" w14:textId="77777777" w:rsidR="00532B0D" w:rsidRPr="001D5700" w:rsidRDefault="00532B0D" w:rsidP="00582A35">
            <w:pPr>
              <w:rPr>
                <w:rFonts w:ascii="Arial" w:hAnsi="Arial" w:cs="Arial"/>
              </w:rPr>
            </w:pPr>
          </w:p>
        </w:tc>
        <w:tc>
          <w:tcPr>
            <w:tcW w:w="1701" w:type="dxa"/>
          </w:tcPr>
          <w:p w14:paraId="7893058D" w14:textId="77777777" w:rsidR="00532B0D" w:rsidRPr="001D5700" w:rsidRDefault="00532B0D" w:rsidP="00582A35">
            <w:pPr>
              <w:rPr>
                <w:rFonts w:ascii="Arial" w:hAnsi="Arial" w:cs="Arial"/>
              </w:rPr>
            </w:pPr>
            <w:r w:rsidRPr="001D5700">
              <w:rPr>
                <w:rFonts w:ascii="Arial" w:hAnsi="Arial" w:cs="Arial"/>
                <w:lang w:val="cy-GB"/>
              </w:rPr>
              <w:t>Chwefror 2021</w:t>
            </w:r>
          </w:p>
        </w:tc>
      </w:tr>
      <w:tr w:rsidR="00532B0D" w:rsidRPr="001D5700" w14:paraId="02F54235" w14:textId="77777777" w:rsidTr="00582A35">
        <w:tc>
          <w:tcPr>
            <w:tcW w:w="4390" w:type="dxa"/>
            <w:vMerge/>
          </w:tcPr>
          <w:p w14:paraId="760AEE0D" w14:textId="77777777" w:rsidR="00532B0D" w:rsidRPr="001D5700" w:rsidRDefault="00532B0D" w:rsidP="00582A35">
            <w:pPr>
              <w:rPr>
                <w:rFonts w:ascii="Arial" w:hAnsi="Arial" w:cs="Arial"/>
              </w:rPr>
            </w:pPr>
          </w:p>
        </w:tc>
        <w:tc>
          <w:tcPr>
            <w:tcW w:w="6520" w:type="dxa"/>
          </w:tcPr>
          <w:p w14:paraId="1C5B699A" w14:textId="77777777" w:rsidR="00532B0D" w:rsidRPr="001D5700" w:rsidRDefault="00532B0D" w:rsidP="00582A35">
            <w:pPr>
              <w:rPr>
                <w:rFonts w:ascii="Arial" w:hAnsi="Arial" w:cs="Arial"/>
              </w:rPr>
            </w:pPr>
            <w:r w:rsidRPr="001D5700">
              <w:rPr>
                <w:rFonts w:ascii="Arial" w:hAnsi="Arial" w:cs="Arial"/>
                <w:lang w:val="cy-GB"/>
              </w:rPr>
              <w:t xml:space="preserve">Gweithio gyda phrif gynghorau i lunio canllawiau </w:t>
            </w:r>
            <w:r>
              <w:rPr>
                <w:rFonts w:ascii="Arial" w:hAnsi="Arial" w:cs="Arial"/>
                <w:lang w:val="cy-GB"/>
              </w:rPr>
              <w:t>a fydd yn cyd-fynd â’r d</w:t>
            </w:r>
            <w:r w:rsidRPr="001D5700">
              <w:rPr>
                <w:rFonts w:ascii="Arial" w:hAnsi="Arial" w:cs="Arial"/>
                <w:lang w:val="cy-GB"/>
              </w:rPr>
              <w:t xml:space="preserve">darpariaeth </w:t>
            </w:r>
            <w:r>
              <w:rPr>
                <w:rFonts w:ascii="Arial" w:hAnsi="Arial" w:cs="Arial"/>
                <w:lang w:val="cy-GB"/>
              </w:rPr>
              <w:t xml:space="preserve">yn </w:t>
            </w:r>
            <w:r w:rsidRPr="001D5700">
              <w:rPr>
                <w:rFonts w:ascii="Arial" w:hAnsi="Arial" w:cs="Arial"/>
                <w:lang w:val="cy-GB"/>
              </w:rPr>
              <w:t xml:space="preserve">y </w:t>
            </w:r>
            <w:r>
              <w:rPr>
                <w:rFonts w:ascii="Arial" w:hAnsi="Arial" w:cs="Arial"/>
                <w:lang w:val="cy-GB"/>
              </w:rPr>
              <w:t>Bil</w:t>
            </w:r>
            <w:r w:rsidRPr="001D5700">
              <w:rPr>
                <w:rFonts w:ascii="Arial" w:hAnsi="Arial" w:cs="Arial"/>
                <w:lang w:val="cy-GB"/>
              </w:rPr>
              <w:t xml:space="preserve"> sy'n nodi'r hyn sy'n ofynnol </w:t>
            </w:r>
            <w:r>
              <w:rPr>
                <w:rFonts w:ascii="Arial" w:hAnsi="Arial" w:cs="Arial"/>
                <w:lang w:val="cy-GB"/>
              </w:rPr>
              <w:t>fel rhan o</w:t>
            </w:r>
            <w:r w:rsidRPr="001D5700">
              <w:rPr>
                <w:rFonts w:ascii="Arial" w:hAnsi="Arial" w:cs="Arial"/>
                <w:lang w:val="cy-GB"/>
              </w:rPr>
              <w:t xml:space="preserve"> Strategaeth Cyfranogiad y Cyhoedd</w:t>
            </w:r>
          </w:p>
          <w:p w14:paraId="79EEFC9A" w14:textId="77777777" w:rsidR="00532B0D" w:rsidRPr="001D5700" w:rsidRDefault="00532B0D" w:rsidP="00582A35">
            <w:pPr>
              <w:rPr>
                <w:rFonts w:ascii="Arial" w:hAnsi="Arial" w:cs="Arial"/>
              </w:rPr>
            </w:pPr>
          </w:p>
        </w:tc>
        <w:tc>
          <w:tcPr>
            <w:tcW w:w="1701" w:type="dxa"/>
          </w:tcPr>
          <w:p w14:paraId="605DA0F8" w14:textId="77777777" w:rsidR="00532B0D" w:rsidRPr="001D5700" w:rsidRDefault="00532B0D" w:rsidP="00582A35">
            <w:pPr>
              <w:rPr>
                <w:rFonts w:ascii="Arial" w:hAnsi="Arial" w:cs="Arial"/>
              </w:rPr>
            </w:pPr>
            <w:r w:rsidRPr="001D5700">
              <w:rPr>
                <w:rFonts w:ascii="Arial" w:hAnsi="Arial" w:cs="Arial"/>
                <w:lang w:val="cy-GB"/>
              </w:rPr>
              <w:t>Parhaus drwy gydol 2020/2021</w:t>
            </w:r>
          </w:p>
        </w:tc>
      </w:tr>
      <w:tr w:rsidR="00532B0D" w:rsidRPr="001D5700" w14:paraId="3BF6500D" w14:textId="77777777" w:rsidTr="00582A35">
        <w:tc>
          <w:tcPr>
            <w:tcW w:w="4390" w:type="dxa"/>
            <w:vMerge/>
          </w:tcPr>
          <w:p w14:paraId="15F9A540" w14:textId="77777777" w:rsidR="00532B0D" w:rsidRPr="001D5700" w:rsidRDefault="00532B0D" w:rsidP="00582A35">
            <w:pPr>
              <w:rPr>
                <w:rFonts w:ascii="Arial" w:hAnsi="Arial" w:cs="Arial"/>
              </w:rPr>
            </w:pPr>
          </w:p>
        </w:tc>
        <w:tc>
          <w:tcPr>
            <w:tcW w:w="6520" w:type="dxa"/>
          </w:tcPr>
          <w:p w14:paraId="2545525C" w14:textId="77777777" w:rsidR="00532B0D" w:rsidRPr="001D5700" w:rsidRDefault="00532B0D" w:rsidP="00582A35">
            <w:pPr>
              <w:rPr>
                <w:rFonts w:ascii="Arial" w:hAnsi="Arial" w:cs="Arial"/>
              </w:rPr>
            </w:pPr>
            <w:r w:rsidRPr="001D5700">
              <w:rPr>
                <w:rFonts w:ascii="Arial" w:hAnsi="Arial" w:cs="Arial"/>
                <w:lang w:val="cy-GB"/>
              </w:rPr>
              <w:t xml:space="preserve">Gweithio gyda phrif gynghorau i gyhoeddi eu </w:t>
            </w:r>
            <w:r>
              <w:rPr>
                <w:rFonts w:ascii="Arial" w:hAnsi="Arial" w:cs="Arial"/>
                <w:lang w:val="cy-GB"/>
              </w:rPr>
              <w:t xml:space="preserve">cyfansoddiad a’u </w:t>
            </w:r>
            <w:r w:rsidRPr="001D5700">
              <w:rPr>
                <w:rFonts w:ascii="Arial" w:hAnsi="Arial" w:cs="Arial"/>
                <w:lang w:val="cy-GB"/>
              </w:rPr>
              <w:t xml:space="preserve">canllaw </w:t>
            </w:r>
            <w:r>
              <w:rPr>
                <w:rFonts w:ascii="Arial" w:hAnsi="Arial" w:cs="Arial"/>
                <w:lang w:val="cy-GB"/>
              </w:rPr>
              <w:t xml:space="preserve">i’r </w:t>
            </w:r>
            <w:r w:rsidRPr="001D5700">
              <w:rPr>
                <w:rFonts w:ascii="Arial" w:hAnsi="Arial" w:cs="Arial"/>
                <w:lang w:val="cy-GB"/>
              </w:rPr>
              <w:t xml:space="preserve">cyfansoddiad </w:t>
            </w:r>
            <w:r>
              <w:rPr>
                <w:rFonts w:ascii="Arial" w:hAnsi="Arial" w:cs="Arial"/>
                <w:lang w:val="cy-GB"/>
              </w:rPr>
              <w:t>er mwyn ennyn mwy o ddiddordeb ymhlith</w:t>
            </w:r>
            <w:r w:rsidRPr="001D5700">
              <w:rPr>
                <w:rFonts w:ascii="Arial" w:hAnsi="Arial" w:cs="Arial"/>
                <w:lang w:val="cy-GB"/>
              </w:rPr>
              <w:t xml:space="preserve"> y cyhoedd</w:t>
            </w:r>
          </w:p>
          <w:p w14:paraId="6F755030" w14:textId="77777777" w:rsidR="00532B0D" w:rsidRPr="001D5700" w:rsidRDefault="00532B0D" w:rsidP="00582A35">
            <w:pPr>
              <w:rPr>
                <w:rFonts w:ascii="Arial" w:hAnsi="Arial" w:cs="Arial"/>
              </w:rPr>
            </w:pPr>
          </w:p>
        </w:tc>
        <w:tc>
          <w:tcPr>
            <w:tcW w:w="1701" w:type="dxa"/>
          </w:tcPr>
          <w:p w14:paraId="02922732" w14:textId="77777777" w:rsidR="00532B0D" w:rsidRPr="001D5700" w:rsidRDefault="00532B0D" w:rsidP="00582A35">
            <w:pPr>
              <w:rPr>
                <w:rFonts w:ascii="Arial" w:hAnsi="Arial" w:cs="Arial"/>
              </w:rPr>
            </w:pPr>
            <w:r w:rsidRPr="001D5700">
              <w:rPr>
                <w:rFonts w:ascii="Arial" w:hAnsi="Arial" w:cs="Arial"/>
                <w:lang w:val="cy-GB"/>
              </w:rPr>
              <w:t>Ionawr 2022</w:t>
            </w:r>
          </w:p>
        </w:tc>
      </w:tr>
      <w:tr w:rsidR="00532B0D" w:rsidRPr="001D5700" w14:paraId="301508F3" w14:textId="77777777" w:rsidTr="00582A35">
        <w:tc>
          <w:tcPr>
            <w:tcW w:w="4390" w:type="dxa"/>
            <w:vMerge w:val="restart"/>
          </w:tcPr>
          <w:p w14:paraId="7369E6FA" w14:textId="77777777" w:rsidR="00532B0D" w:rsidRPr="001D5700" w:rsidRDefault="00532B0D" w:rsidP="00582A35">
            <w:pPr>
              <w:rPr>
                <w:rFonts w:ascii="Arial" w:hAnsi="Arial" w:cs="Arial"/>
              </w:rPr>
            </w:pPr>
            <w:r w:rsidRPr="001D5700">
              <w:rPr>
                <w:rFonts w:ascii="Arial" w:hAnsi="Arial" w:cs="Arial"/>
                <w:lang w:val="cy-GB"/>
              </w:rPr>
              <w:t>Cynyddu ymwybyddiaeth o rôl cynghorwyr, y cyfraniad a wnânt i gymdeithas a sut i ddod yn gynghorydd</w:t>
            </w:r>
          </w:p>
        </w:tc>
        <w:tc>
          <w:tcPr>
            <w:tcW w:w="6520" w:type="dxa"/>
          </w:tcPr>
          <w:p w14:paraId="40CEF703" w14:textId="77777777" w:rsidR="00532B0D" w:rsidRPr="001D5700" w:rsidRDefault="00532B0D" w:rsidP="00582A35">
            <w:pPr>
              <w:pStyle w:val="ListParagraph"/>
              <w:ind w:left="0"/>
              <w:rPr>
                <w:rFonts w:ascii="Arial" w:hAnsi="Arial" w:cs="Arial"/>
              </w:rPr>
            </w:pPr>
            <w:r w:rsidRPr="001D5700">
              <w:rPr>
                <w:rFonts w:ascii="Arial" w:hAnsi="Arial" w:cs="Arial"/>
                <w:lang w:val="cy-GB"/>
              </w:rPr>
              <w:t>Cy</w:t>
            </w:r>
            <w:r>
              <w:rPr>
                <w:rFonts w:ascii="Arial" w:hAnsi="Arial" w:cs="Arial"/>
                <w:lang w:val="cy-GB"/>
              </w:rPr>
              <w:t>nhyrchu cyfres o ffilmiau byr</w:t>
            </w:r>
            <w:r w:rsidRPr="001D5700">
              <w:rPr>
                <w:rFonts w:ascii="Arial" w:hAnsi="Arial" w:cs="Arial"/>
                <w:lang w:val="cy-GB"/>
              </w:rPr>
              <w:t xml:space="preserve"> ar y cyd â rhanddeiliaid sy'n tynnu sylw at rôl </w:t>
            </w:r>
            <w:r>
              <w:rPr>
                <w:rFonts w:ascii="Arial" w:hAnsi="Arial" w:cs="Arial"/>
                <w:lang w:val="cy-GB"/>
              </w:rPr>
              <w:t>c</w:t>
            </w:r>
            <w:r w:rsidRPr="001D5700">
              <w:rPr>
                <w:rFonts w:ascii="Arial" w:hAnsi="Arial" w:cs="Arial"/>
                <w:lang w:val="cy-GB"/>
              </w:rPr>
              <w:t>ynghorwyr</w:t>
            </w:r>
            <w:r>
              <w:rPr>
                <w:rFonts w:ascii="Arial" w:hAnsi="Arial" w:cs="Arial"/>
                <w:lang w:val="cy-GB"/>
              </w:rPr>
              <w:t xml:space="preserve"> prif gynghorau</w:t>
            </w:r>
            <w:r w:rsidRPr="001D5700">
              <w:rPr>
                <w:rFonts w:ascii="Arial" w:hAnsi="Arial" w:cs="Arial"/>
                <w:lang w:val="cy-GB"/>
              </w:rPr>
              <w:t xml:space="preserve"> a </w:t>
            </w:r>
            <w:r>
              <w:rPr>
                <w:rFonts w:ascii="Arial" w:hAnsi="Arial" w:cs="Arial"/>
                <w:lang w:val="cy-GB"/>
              </w:rPr>
              <w:t>chynghorau tref a chymuned a fydd yn c</w:t>
            </w:r>
            <w:r w:rsidRPr="001D5700">
              <w:rPr>
                <w:rFonts w:ascii="Arial" w:hAnsi="Arial" w:cs="Arial"/>
                <w:lang w:val="cy-GB"/>
              </w:rPr>
              <w:t xml:space="preserve">ynnwys: </w:t>
            </w:r>
          </w:p>
          <w:p w14:paraId="5EE70109" w14:textId="77777777" w:rsidR="00532B0D" w:rsidRPr="001D5700" w:rsidRDefault="00532B0D" w:rsidP="00582A35">
            <w:pPr>
              <w:pStyle w:val="ListParagraph"/>
              <w:numPr>
                <w:ilvl w:val="0"/>
                <w:numId w:val="10"/>
              </w:numPr>
              <w:rPr>
                <w:rFonts w:ascii="Arial" w:hAnsi="Arial" w:cs="Arial"/>
              </w:rPr>
            </w:pPr>
            <w:r>
              <w:rPr>
                <w:rFonts w:ascii="Arial" w:hAnsi="Arial" w:cs="Arial"/>
                <w:lang w:val="cy-GB"/>
              </w:rPr>
              <w:t xml:space="preserve">y </w:t>
            </w:r>
            <w:r w:rsidRPr="001D5700">
              <w:rPr>
                <w:rFonts w:ascii="Arial" w:hAnsi="Arial" w:cs="Arial"/>
                <w:lang w:val="cy-GB"/>
              </w:rPr>
              <w:t xml:space="preserve">manteision </w:t>
            </w:r>
            <w:r>
              <w:rPr>
                <w:rFonts w:ascii="Arial" w:hAnsi="Arial" w:cs="Arial"/>
                <w:lang w:val="cy-GB"/>
              </w:rPr>
              <w:t xml:space="preserve">o </w:t>
            </w:r>
            <w:r w:rsidRPr="001D5700">
              <w:rPr>
                <w:rFonts w:ascii="Arial" w:hAnsi="Arial" w:cs="Arial"/>
                <w:lang w:val="cy-GB"/>
              </w:rPr>
              <w:t>safbwynt cynghorwyr a</w:t>
            </w:r>
            <w:r>
              <w:rPr>
                <w:rFonts w:ascii="Arial" w:hAnsi="Arial" w:cs="Arial"/>
                <w:lang w:val="cy-GB"/>
              </w:rPr>
              <w:t>c o</w:t>
            </w:r>
            <w:r w:rsidRPr="001D5700">
              <w:rPr>
                <w:rFonts w:ascii="Arial" w:hAnsi="Arial" w:cs="Arial"/>
                <w:lang w:val="cy-GB"/>
              </w:rPr>
              <w:t xml:space="preserve"> safbwynt </w:t>
            </w:r>
            <w:r>
              <w:rPr>
                <w:rFonts w:ascii="Arial" w:hAnsi="Arial" w:cs="Arial"/>
                <w:lang w:val="cy-GB"/>
              </w:rPr>
              <w:t>gymunedol</w:t>
            </w:r>
            <w:r w:rsidRPr="001D5700">
              <w:rPr>
                <w:rFonts w:ascii="Arial" w:hAnsi="Arial" w:cs="Arial"/>
                <w:lang w:val="cy-GB"/>
              </w:rPr>
              <w:t xml:space="preserve"> </w:t>
            </w:r>
          </w:p>
          <w:p w14:paraId="5F1F9307" w14:textId="77777777" w:rsidR="00532B0D" w:rsidRPr="001D5700" w:rsidRDefault="00532B0D" w:rsidP="00582A35">
            <w:pPr>
              <w:pStyle w:val="ListParagraph"/>
              <w:numPr>
                <w:ilvl w:val="0"/>
                <w:numId w:val="10"/>
              </w:numPr>
              <w:rPr>
                <w:rFonts w:ascii="Arial" w:hAnsi="Arial" w:cs="Arial"/>
              </w:rPr>
            </w:pPr>
            <w:r>
              <w:rPr>
                <w:rFonts w:ascii="Arial" w:hAnsi="Arial" w:cs="Arial"/>
                <w:lang w:val="cy-GB"/>
              </w:rPr>
              <w:t>y math o waith a wneir; y taliad cydnabyddiaeth</w:t>
            </w:r>
            <w:r w:rsidRPr="001D5700">
              <w:rPr>
                <w:rFonts w:ascii="Arial" w:hAnsi="Arial" w:cs="Arial"/>
                <w:lang w:val="cy-GB"/>
              </w:rPr>
              <w:t xml:space="preserve"> a </w:t>
            </w:r>
            <w:r>
              <w:rPr>
                <w:rFonts w:ascii="Arial" w:hAnsi="Arial" w:cs="Arial"/>
                <w:lang w:val="cy-GB"/>
              </w:rPr>
              <w:t>dderbynnir</w:t>
            </w:r>
            <w:r w:rsidRPr="001D5700">
              <w:rPr>
                <w:rFonts w:ascii="Arial" w:hAnsi="Arial" w:cs="Arial"/>
                <w:lang w:val="cy-GB"/>
              </w:rPr>
              <w:t xml:space="preserve"> </w:t>
            </w:r>
          </w:p>
          <w:p w14:paraId="59586ECC" w14:textId="77777777" w:rsidR="00532B0D" w:rsidRPr="001D5700" w:rsidRDefault="00532B0D" w:rsidP="00582A35">
            <w:pPr>
              <w:pStyle w:val="ListParagraph"/>
              <w:numPr>
                <w:ilvl w:val="0"/>
                <w:numId w:val="10"/>
              </w:numPr>
              <w:rPr>
                <w:rFonts w:ascii="Arial" w:hAnsi="Arial" w:cs="Arial"/>
              </w:rPr>
            </w:pPr>
            <w:r w:rsidRPr="001D5700">
              <w:rPr>
                <w:rFonts w:ascii="Arial" w:hAnsi="Arial" w:cs="Arial"/>
                <w:lang w:val="cy-GB"/>
              </w:rPr>
              <w:t>yr hyfforddiant a ddarperir i ymgymryd â'r rôl</w:t>
            </w:r>
          </w:p>
          <w:p w14:paraId="309F8098" w14:textId="77777777" w:rsidR="00532B0D" w:rsidRPr="001D5700" w:rsidRDefault="00532B0D" w:rsidP="00582A35">
            <w:pPr>
              <w:pStyle w:val="ListParagraph"/>
              <w:rPr>
                <w:rFonts w:ascii="Arial" w:hAnsi="Arial" w:cs="Arial"/>
              </w:rPr>
            </w:pPr>
          </w:p>
        </w:tc>
        <w:tc>
          <w:tcPr>
            <w:tcW w:w="1701" w:type="dxa"/>
          </w:tcPr>
          <w:p w14:paraId="7215240D"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640A27A0" w14:textId="77777777" w:rsidTr="00582A35">
        <w:tc>
          <w:tcPr>
            <w:tcW w:w="4390" w:type="dxa"/>
            <w:vMerge/>
          </w:tcPr>
          <w:p w14:paraId="3205206E" w14:textId="77777777" w:rsidR="00532B0D" w:rsidRPr="001D5700" w:rsidRDefault="00532B0D" w:rsidP="00582A35">
            <w:pPr>
              <w:rPr>
                <w:rFonts w:ascii="Arial" w:hAnsi="Arial" w:cs="Arial"/>
              </w:rPr>
            </w:pPr>
          </w:p>
        </w:tc>
        <w:tc>
          <w:tcPr>
            <w:tcW w:w="6520" w:type="dxa"/>
          </w:tcPr>
          <w:p w14:paraId="09B9E0C0" w14:textId="77777777" w:rsidR="00532B0D" w:rsidRPr="001D5700" w:rsidRDefault="00532B0D" w:rsidP="00582A35">
            <w:pPr>
              <w:rPr>
                <w:rFonts w:ascii="Arial" w:hAnsi="Arial" w:cs="Arial"/>
              </w:rPr>
            </w:pPr>
            <w:r w:rsidRPr="001D5700">
              <w:rPr>
                <w:rFonts w:ascii="Arial" w:hAnsi="Arial" w:cs="Arial"/>
                <w:lang w:val="cy-GB"/>
              </w:rPr>
              <w:t>Gweithio gyda CLlLC i godi ymwybyddiaeth ymhlith sefydliadau'r sector cyhoeddus o</w:t>
            </w:r>
            <w:r>
              <w:rPr>
                <w:rFonts w:ascii="Arial" w:hAnsi="Arial" w:cs="Arial"/>
                <w:lang w:val="cy-GB"/>
              </w:rPr>
              <w:t>’r</w:t>
            </w:r>
            <w:r w:rsidRPr="001D5700">
              <w:rPr>
                <w:rFonts w:ascii="Arial" w:hAnsi="Arial" w:cs="Arial"/>
                <w:lang w:val="cy-GB"/>
              </w:rPr>
              <w:t xml:space="preserve"> </w:t>
            </w:r>
            <w:r>
              <w:rPr>
                <w:rFonts w:ascii="Arial" w:hAnsi="Arial" w:cs="Arial"/>
                <w:lang w:val="cy-GB"/>
              </w:rPr>
              <w:t>m</w:t>
            </w:r>
            <w:r w:rsidRPr="001D5700">
              <w:rPr>
                <w:rFonts w:ascii="Arial" w:hAnsi="Arial" w:cs="Arial"/>
                <w:lang w:val="cy-GB"/>
              </w:rPr>
              <w:t xml:space="preserve">anteision </w:t>
            </w:r>
            <w:r>
              <w:rPr>
                <w:rFonts w:ascii="Arial" w:hAnsi="Arial" w:cs="Arial"/>
                <w:lang w:val="cy-GB"/>
              </w:rPr>
              <w:t>i weithwyr</w:t>
            </w:r>
            <w:r w:rsidRPr="001D5700">
              <w:rPr>
                <w:rFonts w:ascii="Arial" w:hAnsi="Arial" w:cs="Arial"/>
                <w:lang w:val="cy-GB"/>
              </w:rPr>
              <w:t xml:space="preserve"> ymgymryd â dyletswyddau dinesig ac ystyried a oes camau pellach y gellid eu cymryd i annog cyfranogiad ehangach</w:t>
            </w:r>
          </w:p>
          <w:p w14:paraId="3AEFCF7C" w14:textId="77777777" w:rsidR="00532B0D" w:rsidRPr="001D5700" w:rsidRDefault="00532B0D" w:rsidP="00582A35">
            <w:pPr>
              <w:rPr>
                <w:rFonts w:ascii="Arial" w:hAnsi="Arial" w:cs="Arial"/>
              </w:rPr>
            </w:pPr>
            <w:r w:rsidRPr="001D5700">
              <w:rPr>
                <w:rFonts w:ascii="Arial" w:hAnsi="Arial" w:cs="Arial"/>
                <w:lang w:val="cy-GB"/>
              </w:rPr>
              <w:t xml:space="preserve"> </w:t>
            </w:r>
          </w:p>
        </w:tc>
        <w:tc>
          <w:tcPr>
            <w:tcW w:w="1701" w:type="dxa"/>
          </w:tcPr>
          <w:p w14:paraId="1CF7A88F" w14:textId="77777777" w:rsidR="00532B0D" w:rsidRPr="001D5700" w:rsidRDefault="00532B0D" w:rsidP="00582A35">
            <w:pPr>
              <w:rPr>
                <w:rFonts w:ascii="Arial" w:hAnsi="Arial" w:cs="Arial"/>
              </w:rPr>
            </w:pPr>
            <w:r w:rsidRPr="001D5700">
              <w:rPr>
                <w:rFonts w:ascii="Arial" w:hAnsi="Arial" w:cs="Arial"/>
                <w:lang w:val="cy-GB"/>
              </w:rPr>
              <w:t>Mawrth 2022</w:t>
            </w:r>
          </w:p>
        </w:tc>
      </w:tr>
      <w:tr w:rsidR="00532B0D" w:rsidRPr="001D5700" w14:paraId="124B32AF" w14:textId="77777777" w:rsidTr="00582A35">
        <w:tc>
          <w:tcPr>
            <w:tcW w:w="4390" w:type="dxa"/>
          </w:tcPr>
          <w:p w14:paraId="749F0F5F" w14:textId="77777777" w:rsidR="00532B0D" w:rsidRPr="001D5700" w:rsidRDefault="00532B0D" w:rsidP="00582A35">
            <w:pPr>
              <w:spacing w:after="160"/>
              <w:contextualSpacing/>
              <w:rPr>
                <w:rFonts w:ascii="Arial" w:eastAsia="Times New Roman" w:hAnsi="Arial" w:cs="Arial"/>
              </w:rPr>
            </w:pPr>
            <w:r w:rsidRPr="001D5700">
              <w:rPr>
                <w:rFonts w:ascii="Arial" w:eastAsia="Times New Roman" w:hAnsi="Arial" w:cs="Arial"/>
                <w:lang w:val="cy-GB"/>
              </w:rPr>
              <w:t xml:space="preserve">Cynyddu hyder cynghorwyr eu bod yn cael eu gwerthfawrogi, bod y disgwyliadau a </w:t>
            </w:r>
            <w:r>
              <w:rPr>
                <w:rFonts w:ascii="Arial" w:eastAsia="Times New Roman" w:hAnsi="Arial" w:cs="Arial"/>
                <w:lang w:val="cy-GB"/>
              </w:rPr>
              <w:t>roddir</w:t>
            </w:r>
            <w:r w:rsidRPr="001D5700">
              <w:rPr>
                <w:rFonts w:ascii="Arial" w:eastAsia="Times New Roman" w:hAnsi="Arial" w:cs="Arial"/>
                <w:lang w:val="cy-GB"/>
              </w:rPr>
              <w:t xml:space="preserve"> arnynt yn deg a bod lefelau</w:t>
            </w:r>
            <w:r>
              <w:rPr>
                <w:rFonts w:ascii="Arial" w:eastAsia="Times New Roman" w:hAnsi="Arial" w:cs="Arial"/>
                <w:lang w:val="cy-GB"/>
              </w:rPr>
              <w:t xml:space="preserve"> eu taliadau</w:t>
            </w:r>
            <w:r w:rsidRPr="001D5700">
              <w:rPr>
                <w:rFonts w:ascii="Arial" w:eastAsia="Times New Roman" w:hAnsi="Arial" w:cs="Arial"/>
                <w:lang w:val="cy-GB"/>
              </w:rPr>
              <w:t xml:space="preserve"> cydnabyddiaeth yn </w:t>
            </w:r>
            <w:r>
              <w:rPr>
                <w:rFonts w:ascii="Arial" w:eastAsia="Times New Roman" w:hAnsi="Arial" w:cs="Arial"/>
                <w:lang w:val="cy-GB"/>
              </w:rPr>
              <w:t>adlewyrchu’r</w:t>
            </w:r>
            <w:r w:rsidRPr="001D5700">
              <w:rPr>
                <w:rFonts w:ascii="Arial" w:eastAsia="Times New Roman" w:hAnsi="Arial" w:cs="Arial"/>
                <w:lang w:val="cy-GB"/>
              </w:rPr>
              <w:t xml:space="preserve"> gwaith a wneir</w:t>
            </w:r>
            <w:r>
              <w:rPr>
                <w:rFonts w:ascii="Arial" w:eastAsia="Times New Roman" w:hAnsi="Arial" w:cs="Arial"/>
                <w:lang w:val="cy-GB"/>
              </w:rPr>
              <w:t xml:space="preserve"> yn briodol</w:t>
            </w:r>
          </w:p>
          <w:p w14:paraId="151D9F15" w14:textId="77777777" w:rsidR="00532B0D" w:rsidRPr="001D5700" w:rsidRDefault="00532B0D" w:rsidP="00582A35">
            <w:pPr>
              <w:rPr>
                <w:rFonts w:ascii="Arial" w:hAnsi="Arial" w:cs="Arial"/>
              </w:rPr>
            </w:pPr>
          </w:p>
        </w:tc>
        <w:tc>
          <w:tcPr>
            <w:tcW w:w="6520" w:type="dxa"/>
          </w:tcPr>
          <w:p w14:paraId="2C6CADF0" w14:textId="77777777" w:rsidR="00532B0D" w:rsidRPr="001D5700" w:rsidRDefault="00532B0D" w:rsidP="00582A35">
            <w:pPr>
              <w:rPr>
                <w:rFonts w:ascii="Arial" w:hAnsi="Arial" w:cs="Arial"/>
                <w:bCs/>
              </w:rPr>
            </w:pPr>
            <w:r w:rsidRPr="001D5700">
              <w:rPr>
                <w:rFonts w:ascii="Arial" w:hAnsi="Arial" w:cs="Arial"/>
                <w:bCs/>
                <w:lang w:val="cy-GB"/>
              </w:rPr>
              <w:t>A</w:t>
            </w:r>
            <w:r>
              <w:rPr>
                <w:rFonts w:ascii="Arial" w:hAnsi="Arial" w:cs="Arial"/>
                <w:bCs/>
                <w:lang w:val="cy-GB"/>
              </w:rPr>
              <w:t>dolygu</w:t>
            </w:r>
            <w:r w:rsidRPr="001D5700">
              <w:rPr>
                <w:rFonts w:ascii="Arial" w:hAnsi="Arial" w:cs="Arial"/>
                <w:bCs/>
                <w:lang w:val="cy-GB"/>
              </w:rPr>
              <w:t xml:space="preserve"> rôl a </w:t>
            </w:r>
            <w:r>
              <w:rPr>
                <w:rFonts w:ascii="Arial" w:hAnsi="Arial" w:cs="Arial"/>
                <w:bCs/>
                <w:lang w:val="cy-GB"/>
              </w:rPr>
              <w:t xml:space="preserve">thaliadau </w:t>
            </w:r>
            <w:r w:rsidRPr="001D5700">
              <w:rPr>
                <w:rFonts w:ascii="Arial" w:hAnsi="Arial" w:cs="Arial"/>
                <w:bCs/>
                <w:lang w:val="cy-GB"/>
              </w:rPr>
              <w:t>chydnabyddiaeth cynghorwyr. Yn benodol, bydd yr adolygiad yn edrych ar:</w:t>
            </w:r>
          </w:p>
          <w:p w14:paraId="6059AAB3" w14:textId="77777777" w:rsidR="00532B0D" w:rsidRPr="001D5700" w:rsidRDefault="00532B0D" w:rsidP="00582A35">
            <w:pPr>
              <w:numPr>
                <w:ilvl w:val="0"/>
                <w:numId w:val="11"/>
              </w:numPr>
              <w:spacing w:after="200"/>
              <w:contextualSpacing/>
              <w:rPr>
                <w:rFonts w:ascii="Arial" w:hAnsi="Arial" w:cs="Arial"/>
                <w:bCs/>
              </w:rPr>
            </w:pPr>
            <w:r>
              <w:rPr>
                <w:rFonts w:ascii="Arial" w:hAnsi="Arial" w:cs="Arial"/>
                <w:bCs/>
                <w:lang w:val="cy-GB"/>
              </w:rPr>
              <w:t>y d</w:t>
            </w:r>
            <w:r w:rsidRPr="001D5700">
              <w:rPr>
                <w:rFonts w:ascii="Arial" w:hAnsi="Arial" w:cs="Arial"/>
                <w:bCs/>
                <w:lang w:val="cy-GB"/>
              </w:rPr>
              <w:t xml:space="preserve">dealltwriaeth o rôl </w:t>
            </w:r>
            <w:r>
              <w:rPr>
                <w:rFonts w:ascii="Arial" w:hAnsi="Arial" w:cs="Arial"/>
                <w:bCs/>
                <w:lang w:val="cy-GB"/>
              </w:rPr>
              <w:t xml:space="preserve">y </w:t>
            </w:r>
            <w:r w:rsidRPr="001D5700">
              <w:rPr>
                <w:rFonts w:ascii="Arial" w:hAnsi="Arial" w:cs="Arial"/>
                <w:bCs/>
                <w:lang w:val="cy-GB"/>
              </w:rPr>
              <w:t>cynghorydd o safbwynt y cynghorydd a'r etholwr</w:t>
            </w:r>
          </w:p>
          <w:p w14:paraId="6AF67F0C" w14:textId="77777777" w:rsidR="00532B0D" w:rsidRPr="001D5700" w:rsidRDefault="00532B0D" w:rsidP="00582A35">
            <w:pPr>
              <w:numPr>
                <w:ilvl w:val="0"/>
                <w:numId w:val="11"/>
              </w:numPr>
              <w:spacing w:after="200"/>
              <w:contextualSpacing/>
              <w:rPr>
                <w:rFonts w:ascii="Arial" w:hAnsi="Arial" w:cs="Arial"/>
                <w:bCs/>
              </w:rPr>
            </w:pPr>
            <w:r w:rsidRPr="001D5700">
              <w:rPr>
                <w:rFonts w:ascii="Arial" w:hAnsi="Arial" w:cs="Arial"/>
                <w:bCs/>
                <w:lang w:val="cy-GB"/>
              </w:rPr>
              <w:t xml:space="preserve">barn y gymuned am eu cynrychiolwyr etholedig </w:t>
            </w:r>
          </w:p>
          <w:p w14:paraId="0D74F064" w14:textId="77777777" w:rsidR="00532B0D" w:rsidRPr="001D5700" w:rsidRDefault="00532B0D" w:rsidP="00582A35">
            <w:pPr>
              <w:numPr>
                <w:ilvl w:val="0"/>
                <w:numId w:val="11"/>
              </w:numPr>
              <w:spacing w:after="200"/>
              <w:contextualSpacing/>
              <w:rPr>
                <w:rFonts w:ascii="Arial" w:hAnsi="Arial" w:cs="Arial"/>
                <w:bCs/>
              </w:rPr>
            </w:pPr>
            <w:r w:rsidRPr="001D5700">
              <w:rPr>
                <w:rFonts w:ascii="Arial" w:hAnsi="Arial" w:cs="Arial"/>
                <w:bCs/>
                <w:lang w:val="cy-GB"/>
              </w:rPr>
              <w:t>dealltwriaeth realistig o'r amser a weithir gan gynghorwyr yng Nghymru i gefnogi cymunedau ar lefelau prif gynghorau a chynghorau cymun</w:t>
            </w:r>
            <w:r>
              <w:rPr>
                <w:rFonts w:ascii="Arial" w:hAnsi="Arial" w:cs="Arial"/>
                <w:bCs/>
                <w:lang w:val="cy-GB"/>
              </w:rPr>
              <w:t>ed</w:t>
            </w:r>
          </w:p>
          <w:p w14:paraId="5A36D7B6" w14:textId="77777777" w:rsidR="00532B0D" w:rsidRPr="001D5700" w:rsidRDefault="00532B0D" w:rsidP="00582A35">
            <w:pPr>
              <w:numPr>
                <w:ilvl w:val="0"/>
                <w:numId w:val="11"/>
              </w:numPr>
              <w:spacing w:after="200"/>
              <w:contextualSpacing/>
              <w:rPr>
                <w:rFonts w:ascii="Arial" w:hAnsi="Arial" w:cs="Arial"/>
                <w:bCs/>
              </w:rPr>
            </w:pPr>
            <w:r w:rsidRPr="001D5700">
              <w:rPr>
                <w:rFonts w:ascii="Arial" w:hAnsi="Arial" w:cs="Arial"/>
                <w:bCs/>
                <w:lang w:val="cy-GB"/>
              </w:rPr>
              <w:t>sut mae gwledydd eraill yn cydnabod ac yn adlewyrchu agwedd 'wirfoddol' y rôl, os o gwbl</w:t>
            </w:r>
          </w:p>
          <w:p w14:paraId="04FE417B" w14:textId="77777777" w:rsidR="00532B0D" w:rsidRPr="001D5700" w:rsidRDefault="00532B0D" w:rsidP="00582A35">
            <w:pPr>
              <w:numPr>
                <w:ilvl w:val="0"/>
                <w:numId w:val="11"/>
              </w:numPr>
              <w:spacing w:after="200"/>
              <w:contextualSpacing/>
              <w:rPr>
                <w:rFonts w:ascii="Arial" w:hAnsi="Arial" w:cs="Arial"/>
                <w:bCs/>
              </w:rPr>
            </w:pPr>
            <w:r>
              <w:rPr>
                <w:rFonts w:ascii="Arial" w:hAnsi="Arial" w:cs="Arial"/>
                <w:bCs/>
                <w:lang w:val="cy-GB"/>
              </w:rPr>
              <w:t>y</w:t>
            </w:r>
            <w:r w:rsidRPr="001D5700">
              <w:rPr>
                <w:rFonts w:ascii="Arial" w:hAnsi="Arial" w:cs="Arial"/>
                <w:bCs/>
                <w:lang w:val="cy-GB"/>
              </w:rPr>
              <w:t>styried y rheolau presennol ar gyd</w:t>
            </w:r>
            <w:r>
              <w:rPr>
                <w:rFonts w:ascii="Arial" w:hAnsi="Arial" w:cs="Arial"/>
                <w:bCs/>
                <w:lang w:val="cy-GB"/>
              </w:rPr>
              <w:t>nabyddiaeth ariannol a’r</w:t>
            </w:r>
            <w:r w:rsidRPr="001D5700">
              <w:rPr>
                <w:rFonts w:ascii="Arial" w:hAnsi="Arial" w:cs="Arial"/>
                <w:bCs/>
                <w:lang w:val="cy-GB"/>
              </w:rPr>
              <w:t xml:space="preserve"> opsiynau ar gyfer sut y dylid cyfrifo </w:t>
            </w:r>
            <w:r>
              <w:rPr>
                <w:rFonts w:ascii="Arial" w:hAnsi="Arial" w:cs="Arial"/>
                <w:bCs/>
                <w:lang w:val="cy-GB"/>
              </w:rPr>
              <w:t>taliadau cydnabyddiaeth yn y dyfodol</w:t>
            </w:r>
          </w:p>
          <w:p w14:paraId="2922AF6D" w14:textId="77777777" w:rsidR="00532B0D" w:rsidRPr="001D5700" w:rsidRDefault="00532B0D" w:rsidP="00582A35">
            <w:pPr>
              <w:numPr>
                <w:ilvl w:val="0"/>
                <w:numId w:val="11"/>
              </w:numPr>
              <w:spacing w:after="200"/>
              <w:contextualSpacing/>
              <w:rPr>
                <w:rFonts w:ascii="Arial" w:hAnsi="Arial" w:cs="Arial"/>
              </w:rPr>
            </w:pPr>
            <w:r w:rsidRPr="001D5700">
              <w:rPr>
                <w:rFonts w:ascii="Arial" w:hAnsi="Arial" w:cs="Arial"/>
                <w:lang w:val="cy-GB"/>
              </w:rPr>
              <w:t xml:space="preserve">a ddylid </w:t>
            </w:r>
            <w:r>
              <w:rPr>
                <w:rFonts w:ascii="Arial" w:hAnsi="Arial" w:cs="Arial"/>
                <w:lang w:val="cy-GB"/>
              </w:rPr>
              <w:t>rhoi</w:t>
            </w:r>
            <w:r w:rsidRPr="001D5700">
              <w:rPr>
                <w:rFonts w:ascii="Arial" w:hAnsi="Arial" w:cs="Arial"/>
                <w:lang w:val="cy-GB"/>
              </w:rPr>
              <w:t xml:space="preserve"> taliadau</w:t>
            </w:r>
            <w:r>
              <w:rPr>
                <w:rFonts w:ascii="Arial" w:hAnsi="Arial" w:cs="Arial"/>
                <w:lang w:val="cy-GB"/>
              </w:rPr>
              <w:t xml:space="preserve"> cydnabyddiaeth</w:t>
            </w:r>
            <w:r w:rsidRPr="001D5700">
              <w:rPr>
                <w:rFonts w:ascii="Arial" w:hAnsi="Arial" w:cs="Arial"/>
                <w:lang w:val="cy-GB"/>
              </w:rPr>
              <w:t xml:space="preserve"> i gynghorwyr sy'n colli eu seddi mewn etholiad</w:t>
            </w:r>
          </w:p>
          <w:p w14:paraId="32B0B4BA" w14:textId="77777777" w:rsidR="00532B0D" w:rsidRPr="001D5700" w:rsidRDefault="00532B0D" w:rsidP="00582A35">
            <w:pPr>
              <w:numPr>
                <w:ilvl w:val="0"/>
                <w:numId w:val="11"/>
              </w:numPr>
              <w:spacing w:after="200"/>
              <w:contextualSpacing/>
              <w:rPr>
                <w:rFonts w:ascii="Arial" w:hAnsi="Arial" w:cs="Arial"/>
              </w:rPr>
            </w:pPr>
            <w:r>
              <w:rPr>
                <w:rFonts w:ascii="Arial" w:hAnsi="Arial" w:cs="Arial"/>
                <w:lang w:val="cy-GB"/>
              </w:rPr>
              <w:t>beth yw’r berthynas rhwng y</w:t>
            </w:r>
            <w:r w:rsidRPr="001D5700">
              <w:rPr>
                <w:rFonts w:ascii="Arial" w:hAnsi="Arial" w:cs="Arial"/>
                <w:lang w:val="cy-GB"/>
              </w:rPr>
              <w:t xml:space="preserve"> </w:t>
            </w:r>
            <w:r>
              <w:rPr>
                <w:rFonts w:ascii="Arial" w:hAnsi="Arial" w:cs="Arial"/>
                <w:lang w:val="cy-GB"/>
              </w:rPr>
              <w:t>taliadau cydnabyddiaeth</w:t>
            </w:r>
            <w:r w:rsidRPr="001D5700">
              <w:rPr>
                <w:rFonts w:ascii="Arial" w:hAnsi="Arial" w:cs="Arial"/>
                <w:lang w:val="cy-GB"/>
              </w:rPr>
              <w:t xml:space="preserve"> </w:t>
            </w:r>
            <w:r>
              <w:rPr>
                <w:rFonts w:ascii="Arial" w:hAnsi="Arial" w:cs="Arial"/>
                <w:lang w:val="cy-GB"/>
              </w:rPr>
              <w:t>a</w:t>
            </w:r>
            <w:r w:rsidRPr="001D5700">
              <w:rPr>
                <w:rFonts w:ascii="Arial" w:hAnsi="Arial" w:cs="Arial"/>
                <w:lang w:val="cy-GB"/>
              </w:rPr>
              <w:t>'r system dreth</w:t>
            </w:r>
          </w:p>
          <w:p w14:paraId="40120C07" w14:textId="77777777" w:rsidR="00532B0D" w:rsidRPr="001D5700" w:rsidRDefault="00532B0D" w:rsidP="00582A35">
            <w:pPr>
              <w:spacing w:after="200"/>
              <w:ind w:left="720"/>
              <w:contextualSpacing/>
              <w:rPr>
                <w:rFonts w:ascii="Arial" w:hAnsi="Arial" w:cs="Arial"/>
              </w:rPr>
            </w:pPr>
          </w:p>
        </w:tc>
        <w:tc>
          <w:tcPr>
            <w:tcW w:w="1701" w:type="dxa"/>
          </w:tcPr>
          <w:p w14:paraId="0F6434D3" w14:textId="77777777" w:rsidR="00532B0D" w:rsidRPr="001D5700" w:rsidRDefault="00532B0D" w:rsidP="00582A35">
            <w:pPr>
              <w:rPr>
                <w:rFonts w:ascii="Arial" w:hAnsi="Arial" w:cs="Arial"/>
              </w:rPr>
            </w:pPr>
            <w:r w:rsidRPr="001D5700">
              <w:rPr>
                <w:rFonts w:ascii="Arial" w:hAnsi="Arial" w:cs="Arial"/>
                <w:lang w:val="cy-GB"/>
              </w:rPr>
              <w:t>Mehefin 2021</w:t>
            </w:r>
          </w:p>
        </w:tc>
      </w:tr>
      <w:tr w:rsidR="00532B0D" w:rsidRPr="001D5700" w14:paraId="3B1D6E25" w14:textId="77777777" w:rsidTr="00582A35">
        <w:tc>
          <w:tcPr>
            <w:tcW w:w="4390" w:type="dxa"/>
            <w:vMerge w:val="restart"/>
          </w:tcPr>
          <w:p w14:paraId="69E4279B" w14:textId="77777777" w:rsidR="00532B0D" w:rsidRPr="001D5700" w:rsidRDefault="00532B0D" w:rsidP="00582A35">
            <w:pPr>
              <w:spacing w:after="160"/>
              <w:contextualSpacing/>
              <w:rPr>
                <w:rFonts w:ascii="Arial" w:eastAsia="Times New Roman" w:hAnsi="Arial" w:cs="Arial"/>
                <w:b/>
              </w:rPr>
            </w:pPr>
            <w:r w:rsidRPr="001D5700">
              <w:rPr>
                <w:rFonts w:ascii="Arial" w:eastAsia="Times New Roman" w:hAnsi="Arial" w:cs="Arial"/>
                <w:lang w:val="cy-GB"/>
              </w:rPr>
              <w:t xml:space="preserve">Mwy o barch a chefnogaeth i'r rhai sy'n sefyll </w:t>
            </w:r>
            <w:r>
              <w:rPr>
                <w:rFonts w:ascii="Arial" w:eastAsia="Times New Roman" w:hAnsi="Arial" w:cs="Arial"/>
                <w:lang w:val="cy-GB"/>
              </w:rPr>
              <w:t>mewn etholiad</w:t>
            </w:r>
            <w:r w:rsidRPr="001D5700">
              <w:rPr>
                <w:rFonts w:ascii="Arial" w:eastAsia="Times New Roman" w:hAnsi="Arial" w:cs="Arial"/>
                <w:lang w:val="cy-GB"/>
              </w:rPr>
              <w:t xml:space="preserve"> yng Nghymru </w:t>
            </w:r>
            <w:r>
              <w:rPr>
                <w:rFonts w:ascii="Arial" w:eastAsia="Times New Roman" w:hAnsi="Arial" w:cs="Arial"/>
                <w:lang w:val="cy-GB"/>
              </w:rPr>
              <w:t>a’r rheini sy’n cael hethol</w:t>
            </w:r>
          </w:p>
          <w:p w14:paraId="70D062D0" w14:textId="77777777" w:rsidR="00532B0D" w:rsidRPr="001D5700" w:rsidRDefault="00532B0D" w:rsidP="00582A35">
            <w:pPr>
              <w:rPr>
                <w:rFonts w:ascii="Arial" w:hAnsi="Arial" w:cs="Arial"/>
              </w:rPr>
            </w:pPr>
          </w:p>
        </w:tc>
        <w:tc>
          <w:tcPr>
            <w:tcW w:w="6520" w:type="dxa"/>
          </w:tcPr>
          <w:p w14:paraId="056BA8EC" w14:textId="77777777" w:rsidR="00532B0D" w:rsidRPr="001D5700" w:rsidRDefault="00532B0D" w:rsidP="00582A35">
            <w:pPr>
              <w:rPr>
                <w:rFonts w:ascii="Arial" w:hAnsi="Arial" w:cs="Arial"/>
              </w:rPr>
            </w:pPr>
            <w:r w:rsidRPr="001D5700">
              <w:rPr>
                <w:rFonts w:ascii="Arial" w:hAnsi="Arial" w:cs="Arial"/>
                <w:lang w:val="cy-GB"/>
              </w:rPr>
              <w:t xml:space="preserve">Gweithio gyda CLlLC ac </w:t>
            </w:r>
            <w:r>
              <w:rPr>
                <w:rFonts w:ascii="Arial" w:hAnsi="Arial" w:cs="Arial"/>
                <w:lang w:val="cy-GB"/>
              </w:rPr>
              <w:t>Un Llais Cymru</w:t>
            </w:r>
            <w:r w:rsidRPr="001D5700">
              <w:rPr>
                <w:rFonts w:ascii="Arial" w:hAnsi="Arial" w:cs="Arial"/>
                <w:lang w:val="cy-GB"/>
              </w:rPr>
              <w:t xml:space="preserve"> ar gyfres o brotocolau i sicrhau </w:t>
            </w:r>
            <w:r>
              <w:rPr>
                <w:rFonts w:ascii="Arial" w:hAnsi="Arial" w:cs="Arial"/>
                <w:lang w:val="cy-GB"/>
              </w:rPr>
              <w:t>bod p</w:t>
            </w:r>
            <w:r w:rsidRPr="001D5700">
              <w:rPr>
                <w:rFonts w:ascii="Arial" w:hAnsi="Arial" w:cs="Arial"/>
                <w:lang w:val="cy-GB"/>
              </w:rPr>
              <w:t xml:space="preserve">rif gynghorau a chynghorau tref a chymuned </w:t>
            </w:r>
            <w:r>
              <w:rPr>
                <w:rFonts w:ascii="Arial" w:hAnsi="Arial" w:cs="Arial"/>
                <w:lang w:val="cy-GB"/>
              </w:rPr>
              <w:t xml:space="preserve">yn dangos parch </w:t>
            </w:r>
            <w:r w:rsidRPr="001D5700">
              <w:rPr>
                <w:rFonts w:ascii="Arial" w:hAnsi="Arial" w:cs="Arial"/>
                <w:lang w:val="cy-GB"/>
              </w:rPr>
              <w:t>at eu haelodau etholedig</w:t>
            </w:r>
            <w:r>
              <w:rPr>
                <w:rFonts w:ascii="Arial" w:hAnsi="Arial" w:cs="Arial"/>
                <w:lang w:val="cy-GB"/>
              </w:rPr>
              <w:t xml:space="preserve"> ac yn eu cefnogi</w:t>
            </w:r>
          </w:p>
          <w:p w14:paraId="0E3C13D2" w14:textId="77777777" w:rsidR="00532B0D" w:rsidRPr="001D5700" w:rsidRDefault="00532B0D" w:rsidP="00582A35">
            <w:pPr>
              <w:rPr>
                <w:rFonts w:ascii="Arial" w:hAnsi="Arial" w:cs="Arial"/>
              </w:rPr>
            </w:pPr>
          </w:p>
        </w:tc>
        <w:tc>
          <w:tcPr>
            <w:tcW w:w="1701" w:type="dxa"/>
          </w:tcPr>
          <w:p w14:paraId="31D1079A" w14:textId="77777777" w:rsidR="00532B0D" w:rsidRPr="001D5700" w:rsidRDefault="00532B0D" w:rsidP="00582A35">
            <w:pPr>
              <w:rPr>
                <w:rFonts w:ascii="Arial" w:hAnsi="Arial" w:cs="Arial"/>
              </w:rPr>
            </w:pPr>
            <w:r w:rsidRPr="001D5700">
              <w:rPr>
                <w:rFonts w:ascii="Arial" w:hAnsi="Arial" w:cs="Arial"/>
                <w:lang w:val="cy-GB"/>
              </w:rPr>
              <w:t>Mawrth 2022</w:t>
            </w:r>
          </w:p>
        </w:tc>
      </w:tr>
      <w:tr w:rsidR="00532B0D" w:rsidRPr="001D5700" w14:paraId="2383B044" w14:textId="77777777" w:rsidTr="00582A35">
        <w:tc>
          <w:tcPr>
            <w:tcW w:w="4390" w:type="dxa"/>
            <w:vMerge/>
          </w:tcPr>
          <w:p w14:paraId="73175B0E" w14:textId="77777777" w:rsidR="00532B0D" w:rsidRPr="001D5700" w:rsidRDefault="00532B0D" w:rsidP="00582A35">
            <w:pPr>
              <w:rPr>
                <w:rFonts w:ascii="Arial" w:hAnsi="Arial" w:cs="Arial"/>
              </w:rPr>
            </w:pPr>
          </w:p>
        </w:tc>
        <w:tc>
          <w:tcPr>
            <w:tcW w:w="6520" w:type="dxa"/>
          </w:tcPr>
          <w:p w14:paraId="620D0B37" w14:textId="77777777" w:rsidR="00532B0D" w:rsidRPr="001D5700" w:rsidRDefault="00532B0D" w:rsidP="00582A35">
            <w:pPr>
              <w:rPr>
                <w:rFonts w:ascii="Arial" w:hAnsi="Arial" w:cs="Arial"/>
              </w:rPr>
            </w:pPr>
            <w:r w:rsidRPr="001D5700">
              <w:rPr>
                <w:rFonts w:ascii="Arial" w:hAnsi="Arial" w:cs="Arial"/>
                <w:lang w:val="cy-GB"/>
              </w:rPr>
              <w:t xml:space="preserve">Helpu i </w:t>
            </w:r>
            <w:r w:rsidRPr="004D6BD8">
              <w:rPr>
                <w:rFonts w:ascii="Arial" w:hAnsi="Arial" w:cs="Arial"/>
                <w:lang w:val="cy-GB"/>
              </w:rPr>
              <w:t>hyrwyddo'r ddogfen ganllaw ar y berthynas weithio rhwng cynghorwyr cymuned a t</w:t>
            </w:r>
            <w:r>
              <w:rPr>
                <w:rFonts w:ascii="Arial" w:hAnsi="Arial" w:cs="Arial"/>
                <w:lang w:val="cy-GB"/>
              </w:rPr>
              <w:t>href a cynghorwyr</w:t>
            </w:r>
            <w:r w:rsidRPr="004D6BD8">
              <w:rPr>
                <w:rFonts w:ascii="Arial" w:hAnsi="Arial" w:cs="Arial"/>
                <w:lang w:val="cy-GB"/>
              </w:rPr>
              <w:t xml:space="preserve"> sir lleol. </w:t>
            </w:r>
          </w:p>
          <w:p w14:paraId="297422CF" w14:textId="77777777" w:rsidR="00532B0D" w:rsidRPr="001D5700" w:rsidRDefault="00532B0D" w:rsidP="00582A35">
            <w:pPr>
              <w:rPr>
                <w:rFonts w:ascii="Arial" w:hAnsi="Arial" w:cs="Arial"/>
              </w:rPr>
            </w:pPr>
          </w:p>
        </w:tc>
        <w:tc>
          <w:tcPr>
            <w:tcW w:w="1701" w:type="dxa"/>
          </w:tcPr>
          <w:p w14:paraId="67683344" w14:textId="77777777" w:rsidR="00532B0D" w:rsidRPr="001D5700" w:rsidRDefault="00532B0D" w:rsidP="00582A35">
            <w:pPr>
              <w:rPr>
                <w:rFonts w:ascii="Arial" w:hAnsi="Arial" w:cs="Arial"/>
              </w:rPr>
            </w:pPr>
            <w:r w:rsidRPr="001D5700">
              <w:rPr>
                <w:rFonts w:ascii="Arial" w:hAnsi="Arial" w:cs="Arial"/>
                <w:lang w:val="cy-GB"/>
              </w:rPr>
              <w:t>Mawrth 2022</w:t>
            </w:r>
          </w:p>
        </w:tc>
      </w:tr>
      <w:tr w:rsidR="00532B0D" w:rsidRPr="001D5700" w14:paraId="084CEE55" w14:textId="77777777" w:rsidTr="00582A35">
        <w:tc>
          <w:tcPr>
            <w:tcW w:w="4390" w:type="dxa"/>
            <w:vMerge/>
          </w:tcPr>
          <w:p w14:paraId="0E0DDE26" w14:textId="77777777" w:rsidR="00532B0D" w:rsidRPr="001D5700" w:rsidRDefault="00532B0D" w:rsidP="00582A35">
            <w:pPr>
              <w:rPr>
                <w:rFonts w:ascii="Arial" w:hAnsi="Arial" w:cs="Arial"/>
              </w:rPr>
            </w:pPr>
          </w:p>
        </w:tc>
        <w:tc>
          <w:tcPr>
            <w:tcW w:w="6520" w:type="dxa"/>
          </w:tcPr>
          <w:p w14:paraId="4510092F" w14:textId="77777777" w:rsidR="00532B0D" w:rsidRPr="001D5700" w:rsidRDefault="00532B0D" w:rsidP="00582A35">
            <w:pPr>
              <w:rPr>
                <w:rFonts w:ascii="Arial" w:hAnsi="Arial" w:cs="Arial"/>
              </w:rPr>
            </w:pPr>
            <w:r w:rsidRPr="001D5700">
              <w:rPr>
                <w:rFonts w:ascii="Arial" w:hAnsi="Arial" w:cs="Arial"/>
                <w:lang w:val="cy-GB"/>
              </w:rPr>
              <w:t xml:space="preserve">Rhoi dyletswydd ar arweinwyr grwpiau gwleidyddol i </w:t>
            </w:r>
            <w:r>
              <w:rPr>
                <w:rFonts w:ascii="Arial" w:hAnsi="Arial" w:cs="Arial"/>
                <w:lang w:val="cy-GB"/>
              </w:rPr>
              <w:t>hybu</w:t>
            </w:r>
            <w:r w:rsidRPr="001D5700">
              <w:rPr>
                <w:rFonts w:ascii="Arial" w:hAnsi="Arial" w:cs="Arial"/>
                <w:lang w:val="cy-GB"/>
              </w:rPr>
              <w:t xml:space="preserve"> safonau ymddygiad uchel</w:t>
            </w:r>
          </w:p>
          <w:p w14:paraId="133D1E74" w14:textId="77777777" w:rsidR="00532B0D" w:rsidRPr="001D5700" w:rsidRDefault="00532B0D" w:rsidP="00582A35">
            <w:pPr>
              <w:rPr>
                <w:rFonts w:ascii="Arial" w:hAnsi="Arial" w:cs="Arial"/>
              </w:rPr>
            </w:pPr>
          </w:p>
        </w:tc>
        <w:tc>
          <w:tcPr>
            <w:tcW w:w="1701" w:type="dxa"/>
          </w:tcPr>
          <w:p w14:paraId="2AC5FB78"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60857A5D" w14:textId="77777777" w:rsidTr="00582A35">
        <w:tc>
          <w:tcPr>
            <w:tcW w:w="4390" w:type="dxa"/>
            <w:vMerge/>
          </w:tcPr>
          <w:p w14:paraId="0A5FEE27" w14:textId="77777777" w:rsidR="00532B0D" w:rsidRPr="001D5700" w:rsidRDefault="00532B0D" w:rsidP="00582A35">
            <w:pPr>
              <w:rPr>
                <w:rFonts w:ascii="Arial" w:hAnsi="Arial" w:cs="Arial"/>
              </w:rPr>
            </w:pPr>
          </w:p>
        </w:tc>
        <w:tc>
          <w:tcPr>
            <w:tcW w:w="6520" w:type="dxa"/>
          </w:tcPr>
          <w:p w14:paraId="1D3FF548" w14:textId="77777777" w:rsidR="00532B0D" w:rsidRPr="001D5700" w:rsidRDefault="00532B0D" w:rsidP="00582A35">
            <w:pPr>
              <w:rPr>
                <w:rFonts w:ascii="Arial" w:hAnsi="Arial" w:cs="Arial"/>
              </w:rPr>
            </w:pPr>
            <w:r w:rsidRPr="001D5700">
              <w:rPr>
                <w:rFonts w:ascii="Arial" w:hAnsi="Arial" w:cs="Arial"/>
                <w:lang w:val="cy-GB"/>
              </w:rPr>
              <w:t>Parhau i bwyso ar Lywodraeth y DU i weithredu a sicrhau bod cwmn</w:t>
            </w:r>
            <w:r>
              <w:rPr>
                <w:rFonts w:ascii="Arial" w:hAnsi="Arial" w:cs="Arial"/>
                <w:lang w:val="cy-GB"/>
              </w:rPr>
              <w:t>ï</w:t>
            </w:r>
            <w:r w:rsidRPr="001D5700">
              <w:rPr>
                <w:rFonts w:ascii="Arial" w:hAnsi="Arial" w:cs="Arial"/>
                <w:lang w:val="cy-GB"/>
              </w:rPr>
              <w:t xml:space="preserve">au cyfryngau cymdeithasol yn delio </w:t>
            </w:r>
            <w:r>
              <w:rPr>
                <w:rFonts w:ascii="Arial" w:hAnsi="Arial" w:cs="Arial"/>
                <w:lang w:val="cy-GB"/>
              </w:rPr>
              <w:t>ag achosion o</w:t>
            </w:r>
            <w:r w:rsidRPr="001D5700">
              <w:rPr>
                <w:rFonts w:ascii="Arial" w:hAnsi="Arial" w:cs="Arial"/>
                <w:lang w:val="cy-GB"/>
              </w:rPr>
              <w:t xml:space="preserve"> </w:t>
            </w:r>
            <w:r>
              <w:rPr>
                <w:rFonts w:ascii="Arial" w:hAnsi="Arial" w:cs="Arial"/>
                <w:lang w:val="cy-GB"/>
              </w:rPr>
              <w:t>g</w:t>
            </w:r>
            <w:r w:rsidRPr="001D5700">
              <w:rPr>
                <w:rFonts w:ascii="Arial" w:hAnsi="Arial" w:cs="Arial"/>
                <w:lang w:val="cy-GB"/>
              </w:rPr>
              <w:t>am-drin ar-lein</w:t>
            </w:r>
          </w:p>
          <w:p w14:paraId="39B19DF4" w14:textId="77777777" w:rsidR="00532B0D" w:rsidRPr="001D5700" w:rsidRDefault="00532B0D" w:rsidP="00582A35">
            <w:pPr>
              <w:rPr>
                <w:rFonts w:ascii="Arial" w:hAnsi="Arial" w:cs="Arial"/>
              </w:rPr>
            </w:pPr>
          </w:p>
        </w:tc>
        <w:tc>
          <w:tcPr>
            <w:tcW w:w="1701" w:type="dxa"/>
          </w:tcPr>
          <w:p w14:paraId="6E056876" w14:textId="77777777" w:rsidR="00532B0D" w:rsidRPr="001D5700" w:rsidRDefault="00532B0D" w:rsidP="00582A35">
            <w:pPr>
              <w:rPr>
                <w:rFonts w:ascii="Arial" w:hAnsi="Arial" w:cs="Arial"/>
              </w:rPr>
            </w:pPr>
            <w:r w:rsidRPr="001D5700">
              <w:rPr>
                <w:rFonts w:ascii="Arial" w:hAnsi="Arial" w:cs="Arial"/>
                <w:lang w:val="cy-GB"/>
              </w:rPr>
              <w:t>Chwefror 2021</w:t>
            </w:r>
          </w:p>
        </w:tc>
      </w:tr>
      <w:tr w:rsidR="00532B0D" w:rsidRPr="001D5700" w14:paraId="3DD9DDD3" w14:textId="77777777" w:rsidTr="00582A35">
        <w:trPr>
          <w:trHeight w:val="1136"/>
        </w:trPr>
        <w:tc>
          <w:tcPr>
            <w:tcW w:w="4390" w:type="dxa"/>
            <w:vMerge w:val="restart"/>
          </w:tcPr>
          <w:p w14:paraId="7BB43998" w14:textId="77777777" w:rsidR="00532B0D" w:rsidRPr="001D5700" w:rsidRDefault="00532B0D" w:rsidP="00582A35">
            <w:pPr>
              <w:rPr>
                <w:rFonts w:ascii="Arial" w:hAnsi="Arial" w:cs="Arial"/>
              </w:rPr>
            </w:pPr>
            <w:r w:rsidRPr="001D5700">
              <w:rPr>
                <w:rFonts w:ascii="Arial" w:hAnsi="Arial" w:cs="Arial"/>
                <w:lang w:val="cy-GB"/>
              </w:rPr>
              <w:t xml:space="preserve">Rhaglen hyfforddiant ac ymwybyddiaeth gynhwysfawr ar gael drwy amrywiaeth o lwybrau sydd ar gael i gynghorwyr </w:t>
            </w:r>
            <w:r>
              <w:rPr>
                <w:rFonts w:ascii="Arial" w:hAnsi="Arial" w:cs="Arial"/>
                <w:lang w:val="cy-GB"/>
              </w:rPr>
              <w:t>i’w</w:t>
            </w:r>
            <w:r w:rsidRPr="001D5700">
              <w:rPr>
                <w:rFonts w:ascii="Arial" w:hAnsi="Arial" w:cs="Arial"/>
                <w:lang w:val="cy-GB"/>
              </w:rPr>
              <w:t xml:space="preserve"> cefnogi yn eu rôl fel cynghorwyr</w:t>
            </w:r>
          </w:p>
        </w:tc>
        <w:tc>
          <w:tcPr>
            <w:tcW w:w="6520" w:type="dxa"/>
          </w:tcPr>
          <w:p w14:paraId="4C126711" w14:textId="77777777" w:rsidR="00532B0D" w:rsidRPr="001D5700" w:rsidRDefault="00532B0D" w:rsidP="00582A35">
            <w:pPr>
              <w:rPr>
                <w:rFonts w:ascii="Arial" w:hAnsi="Arial" w:cs="Arial"/>
              </w:rPr>
            </w:pPr>
            <w:r w:rsidRPr="001D5700">
              <w:rPr>
                <w:rFonts w:ascii="Arial" w:hAnsi="Arial" w:cs="Arial"/>
                <w:lang w:val="cy-GB"/>
              </w:rPr>
              <w:t xml:space="preserve">Adolygiad wedi'i gwblhau o'r hyfforddiant a'r datblygiad sydd ar gael i gynghorwyr ar lefel prif </w:t>
            </w:r>
            <w:r>
              <w:rPr>
                <w:rFonts w:ascii="Arial" w:hAnsi="Arial" w:cs="Arial"/>
                <w:lang w:val="cy-GB"/>
              </w:rPr>
              <w:t xml:space="preserve">gynghorau </w:t>
            </w:r>
            <w:r w:rsidRPr="001D5700">
              <w:rPr>
                <w:rFonts w:ascii="Arial" w:hAnsi="Arial" w:cs="Arial"/>
                <w:lang w:val="cy-GB"/>
              </w:rPr>
              <w:t xml:space="preserve">a </w:t>
            </w:r>
            <w:r>
              <w:rPr>
                <w:rFonts w:ascii="Arial" w:hAnsi="Arial" w:cs="Arial"/>
                <w:lang w:val="cy-GB"/>
              </w:rPr>
              <w:t>chynghorau cymuned</w:t>
            </w:r>
            <w:r w:rsidRPr="001D5700">
              <w:rPr>
                <w:rFonts w:ascii="Arial" w:hAnsi="Arial" w:cs="Arial"/>
                <w:lang w:val="cy-GB"/>
              </w:rPr>
              <w:t xml:space="preserve"> gan nodi:</w:t>
            </w:r>
          </w:p>
          <w:p w14:paraId="7908D1E9"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 xml:space="preserve">meysydd </w:t>
            </w:r>
            <w:r>
              <w:rPr>
                <w:rFonts w:ascii="Arial" w:hAnsi="Arial" w:cs="Arial"/>
                <w:lang w:val="cy-GB"/>
              </w:rPr>
              <w:t>eraill</w:t>
            </w:r>
            <w:r w:rsidRPr="001D5700">
              <w:rPr>
                <w:rFonts w:ascii="Arial" w:hAnsi="Arial" w:cs="Arial"/>
                <w:lang w:val="cy-GB"/>
              </w:rPr>
              <w:t xml:space="preserve"> lle mae angen deunyddiau hyfforddi / datblygu</w:t>
            </w:r>
          </w:p>
          <w:p w14:paraId="6269D692"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meysydd hyfforddi a datblygu y gellir eu darparu ar-lein heb effeithio'n andwyol ar ganlyniad dysgu unigolion</w:t>
            </w:r>
          </w:p>
          <w:p w14:paraId="115993DB"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meysydd lle gellir manteisio i'r eithaf ar ddeunyddiau ar draws dwy haen llywodraeth leol – ee meysydd craidd fel iechyd a diogelwch, gweithio</w:t>
            </w:r>
            <w:r>
              <w:rPr>
                <w:rFonts w:ascii="Arial" w:hAnsi="Arial" w:cs="Arial"/>
                <w:lang w:val="cy-GB"/>
              </w:rPr>
              <w:t xml:space="preserve"> unigol</w:t>
            </w:r>
            <w:r w:rsidRPr="001D5700">
              <w:rPr>
                <w:rFonts w:ascii="Arial" w:hAnsi="Arial" w:cs="Arial"/>
                <w:lang w:val="cy-GB"/>
              </w:rPr>
              <w:t xml:space="preserve">, </w:t>
            </w:r>
            <w:proofErr w:type="spellStart"/>
            <w:r w:rsidRPr="001D5700">
              <w:rPr>
                <w:rFonts w:ascii="Arial" w:hAnsi="Arial" w:cs="Arial"/>
                <w:lang w:val="cy-GB"/>
              </w:rPr>
              <w:t>cydnerthedd</w:t>
            </w:r>
            <w:proofErr w:type="spellEnd"/>
            <w:r w:rsidRPr="001D5700">
              <w:rPr>
                <w:rFonts w:ascii="Arial" w:hAnsi="Arial" w:cs="Arial"/>
                <w:lang w:val="cy-GB"/>
              </w:rPr>
              <w:t xml:space="preserve"> </w:t>
            </w:r>
            <w:r>
              <w:rPr>
                <w:rFonts w:ascii="Arial" w:hAnsi="Arial" w:cs="Arial"/>
                <w:lang w:val="cy-GB"/>
              </w:rPr>
              <w:t>etc</w:t>
            </w:r>
          </w:p>
          <w:p w14:paraId="3489F2DB"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 xml:space="preserve">set graidd o ddeunyddiau hyfforddi y gellir eu defnyddio ar gyfer pob cynghorydd yng Nghymru gan gynnwys hyfforddiant TG </w:t>
            </w:r>
          </w:p>
          <w:p w14:paraId="2B367B2D"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 xml:space="preserve">CLlLC ac </w:t>
            </w:r>
            <w:r>
              <w:rPr>
                <w:rFonts w:ascii="Arial" w:hAnsi="Arial" w:cs="Arial"/>
                <w:lang w:val="cy-GB"/>
              </w:rPr>
              <w:t>Un Llais Cymru</w:t>
            </w:r>
            <w:r w:rsidRPr="001D5700">
              <w:rPr>
                <w:rFonts w:ascii="Arial" w:hAnsi="Arial" w:cs="Arial"/>
                <w:lang w:val="cy-GB"/>
              </w:rPr>
              <w:t xml:space="preserve"> i gydweithio i rannu gwybodaeth sydd eisoes ar gael ar gyrsiau hyfforddi</w:t>
            </w:r>
          </w:p>
          <w:p w14:paraId="642028FD" w14:textId="77777777" w:rsidR="00532B0D" w:rsidRPr="001D5700" w:rsidRDefault="00532B0D" w:rsidP="00582A35">
            <w:pPr>
              <w:pStyle w:val="ListParagraph"/>
              <w:numPr>
                <w:ilvl w:val="0"/>
                <w:numId w:val="12"/>
              </w:numPr>
              <w:rPr>
                <w:rFonts w:ascii="Arial" w:hAnsi="Arial" w:cs="Arial"/>
              </w:rPr>
            </w:pPr>
            <w:r w:rsidRPr="001D5700">
              <w:rPr>
                <w:rFonts w:ascii="Arial" w:hAnsi="Arial" w:cs="Arial"/>
                <w:lang w:val="cy-GB"/>
              </w:rPr>
              <w:t>cyfleoedd i rannu cynnwys generig ar draws gwahanol sectorau a gwahanol lwyfannau</w:t>
            </w:r>
          </w:p>
          <w:p w14:paraId="40D1623A" w14:textId="77777777" w:rsidR="00532B0D" w:rsidRPr="001D5700" w:rsidRDefault="00532B0D" w:rsidP="00582A35">
            <w:pPr>
              <w:pStyle w:val="ListParagraph"/>
              <w:rPr>
                <w:rFonts w:ascii="Arial" w:hAnsi="Arial" w:cs="Arial"/>
              </w:rPr>
            </w:pPr>
          </w:p>
        </w:tc>
        <w:tc>
          <w:tcPr>
            <w:tcW w:w="1701" w:type="dxa"/>
          </w:tcPr>
          <w:p w14:paraId="3BB22FA0" w14:textId="77777777" w:rsidR="00532B0D" w:rsidRPr="001D5700" w:rsidRDefault="00532B0D" w:rsidP="00582A35">
            <w:pPr>
              <w:rPr>
                <w:rFonts w:ascii="Arial" w:hAnsi="Arial" w:cs="Arial"/>
              </w:rPr>
            </w:pPr>
            <w:r w:rsidRPr="001D5700">
              <w:rPr>
                <w:rFonts w:ascii="Arial" w:hAnsi="Arial" w:cs="Arial"/>
                <w:lang w:val="cy-GB"/>
              </w:rPr>
              <w:t>Mai 2021</w:t>
            </w:r>
          </w:p>
        </w:tc>
      </w:tr>
      <w:tr w:rsidR="00532B0D" w:rsidRPr="001D5700" w14:paraId="57DA4916" w14:textId="77777777" w:rsidTr="00582A35">
        <w:tc>
          <w:tcPr>
            <w:tcW w:w="4390" w:type="dxa"/>
            <w:vMerge/>
          </w:tcPr>
          <w:p w14:paraId="6A1FB32E" w14:textId="77777777" w:rsidR="00532B0D" w:rsidRPr="001D5700" w:rsidRDefault="00532B0D" w:rsidP="00582A35">
            <w:pPr>
              <w:rPr>
                <w:rFonts w:ascii="Arial" w:hAnsi="Arial" w:cs="Arial"/>
              </w:rPr>
            </w:pPr>
          </w:p>
        </w:tc>
        <w:tc>
          <w:tcPr>
            <w:tcW w:w="6520" w:type="dxa"/>
          </w:tcPr>
          <w:p w14:paraId="5D29C925" w14:textId="77777777" w:rsidR="00532B0D" w:rsidRPr="001D5700" w:rsidRDefault="00532B0D" w:rsidP="00582A35">
            <w:pPr>
              <w:rPr>
                <w:rFonts w:ascii="Arial" w:hAnsi="Arial" w:cs="Arial"/>
              </w:rPr>
            </w:pPr>
            <w:r w:rsidRPr="001D5700">
              <w:rPr>
                <w:rFonts w:ascii="Arial" w:hAnsi="Arial" w:cs="Arial"/>
                <w:lang w:val="cy-GB"/>
              </w:rPr>
              <w:t xml:space="preserve">Sicrhau bod cynghorwyr yn ymgymryd â hyfforddiant iechyd a diogelwch, hyfforddiant gweithio unigol ac unrhyw beth arall a </w:t>
            </w:r>
            <w:proofErr w:type="spellStart"/>
            <w:r w:rsidRPr="001D5700">
              <w:rPr>
                <w:rFonts w:ascii="Arial" w:hAnsi="Arial" w:cs="Arial"/>
                <w:lang w:val="cy-GB"/>
              </w:rPr>
              <w:t>gynigir</w:t>
            </w:r>
            <w:proofErr w:type="spellEnd"/>
            <w:r w:rsidRPr="001D5700">
              <w:rPr>
                <w:rFonts w:ascii="Arial" w:hAnsi="Arial" w:cs="Arial"/>
                <w:lang w:val="cy-GB"/>
              </w:rPr>
              <w:t xml:space="preserve"> i sicrhau eu diogelwch yn ystod etholiadau a phan gânt eu hethol</w:t>
            </w:r>
          </w:p>
          <w:p w14:paraId="27167DB0" w14:textId="77777777" w:rsidR="00532B0D" w:rsidRPr="001D5700" w:rsidRDefault="00532B0D" w:rsidP="00582A35">
            <w:pPr>
              <w:rPr>
                <w:rFonts w:ascii="Arial" w:hAnsi="Arial" w:cs="Arial"/>
              </w:rPr>
            </w:pPr>
          </w:p>
        </w:tc>
        <w:tc>
          <w:tcPr>
            <w:tcW w:w="1701" w:type="dxa"/>
          </w:tcPr>
          <w:p w14:paraId="24E09C56" w14:textId="77777777" w:rsidR="00532B0D" w:rsidRPr="001D5700" w:rsidRDefault="00532B0D" w:rsidP="00582A35">
            <w:pPr>
              <w:rPr>
                <w:rFonts w:ascii="Arial" w:hAnsi="Arial" w:cs="Arial"/>
              </w:rPr>
            </w:pPr>
            <w:r w:rsidRPr="001D5700">
              <w:rPr>
                <w:rFonts w:ascii="Arial" w:hAnsi="Arial" w:cs="Arial"/>
                <w:lang w:val="cy-GB"/>
              </w:rPr>
              <w:t>Mai 2021</w:t>
            </w:r>
          </w:p>
        </w:tc>
      </w:tr>
      <w:tr w:rsidR="00532B0D" w:rsidRPr="001D5700" w14:paraId="72FEC40C" w14:textId="77777777" w:rsidTr="00582A35">
        <w:tc>
          <w:tcPr>
            <w:tcW w:w="4390" w:type="dxa"/>
            <w:vMerge w:val="restart"/>
          </w:tcPr>
          <w:p w14:paraId="6C32B385" w14:textId="77777777" w:rsidR="00532B0D" w:rsidRPr="001D5700" w:rsidRDefault="00532B0D" w:rsidP="00582A35">
            <w:pPr>
              <w:rPr>
                <w:rFonts w:ascii="Arial" w:hAnsi="Arial" w:cs="Arial"/>
              </w:rPr>
            </w:pPr>
            <w:r w:rsidRPr="001D5700">
              <w:rPr>
                <w:rFonts w:ascii="Arial" w:hAnsi="Arial" w:cs="Arial"/>
                <w:lang w:val="cy-GB"/>
              </w:rPr>
              <w:t xml:space="preserve">Nodi ffyrdd o roi cymorth ehangach i gynghorwyr a darpar gynghorwyr i lywio eu penderfyniad i sefyll </w:t>
            </w:r>
            <w:r>
              <w:rPr>
                <w:rFonts w:ascii="Arial" w:hAnsi="Arial" w:cs="Arial"/>
                <w:lang w:val="cy-GB"/>
              </w:rPr>
              <w:t>mewn etholiad</w:t>
            </w:r>
          </w:p>
        </w:tc>
        <w:tc>
          <w:tcPr>
            <w:tcW w:w="6520" w:type="dxa"/>
          </w:tcPr>
          <w:p w14:paraId="701DF00C" w14:textId="77777777" w:rsidR="00532B0D" w:rsidRDefault="00532B0D" w:rsidP="00582A35">
            <w:pPr>
              <w:rPr>
                <w:rFonts w:ascii="Arial" w:hAnsi="Arial" w:cs="Arial"/>
                <w:lang w:val="cy-GB"/>
              </w:rPr>
            </w:pPr>
            <w:r>
              <w:rPr>
                <w:rFonts w:ascii="Arial" w:hAnsi="Arial" w:cs="Arial"/>
                <w:lang w:val="cy-GB"/>
              </w:rPr>
              <w:t>Defnyddio’r gwersi a ddysgwyd o gynlluniau mentora a gynhaliwyd yn y gorffennol i ystyried yr opsiynau ar gyfer datblygu rhaglen gymorth a mentora i annog grwpiau sydd heb gynrychiolaeth ddigonol i gyfranogi mewn bywyd cyhoeddus.</w:t>
            </w:r>
          </w:p>
          <w:p w14:paraId="478EEA94" w14:textId="77777777" w:rsidR="00532B0D" w:rsidRPr="001D5700" w:rsidRDefault="00532B0D" w:rsidP="00582A35">
            <w:pPr>
              <w:rPr>
                <w:rFonts w:ascii="Arial" w:hAnsi="Arial" w:cs="Arial"/>
              </w:rPr>
            </w:pPr>
          </w:p>
        </w:tc>
        <w:tc>
          <w:tcPr>
            <w:tcW w:w="1701" w:type="dxa"/>
          </w:tcPr>
          <w:p w14:paraId="50CA1119" w14:textId="77777777" w:rsidR="00532B0D" w:rsidRPr="001D5700" w:rsidRDefault="00532B0D" w:rsidP="00582A35">
            <w:pPr>
              <w:rPr>
                <w:rFonts w:ascii="Arial" w:hAnsi="Arial" w:cs="Arial"/>
              </w:rPr>
            </w:pPr>
            <w:r>
              <w:rPr>
                <w:rFonts w:ascii="Arial" w:hAnsi="Arial" w:cs="Arial"/>
                <w:lang w:val="cy-GB"/>
              </w:rPr>
              <w:t>Mawrth</w:t>
            </w:r>
            <w:r w:rsidRPr="001D5700">
              <w:rPr>
                <w:rFonts w:ascii="Arial" w:hAnsi="Arial" w:cs="Arial"/>
                <w:lang w:val="cy-GB"/>
              </w:rPr>
              <w:t xml:space="preserve"> 2021</w:t>
            </w:r>
          </w:p>
        </w:tc>
      </w:tr>
      <w:tr w:rsidR="00532B0D" w:rsidRPr="001D5700" w14:paraId="504A481B" w14:textId="77777777" w:rsidTr="00582A35">
        <w:tc>
          <w:tcPr>
            <w:tcW w:w="4390" w:type="dxa"/>
            <w:vMerge/>
          </w:tcPr>
          <w:p w14:paraId="32B3E3A4" w14:textId="77777777" w:rsidR="00532B0D" w:rsidRPr="001D5700" w:rsidRDefault="00532B0D" w:rsidP="00582A35">
            <w:pPr>
              <w:rPr>
                <w:rFonts w:ascii="Arial" w:hAnsi="Arial" w:cs="Arial"/>
              </w:rPr>
            </w:pPr>
          </w:p>
        </w:tc>
        <w:tc>
          <w:tcPr>
            <w:tcW w:w="6520" w:type="dxa"/>
          </w:tcPr>
          <w:p w14:paraId="3A30D7FB" w14:textId="77777777" w:rsidR="00532B0D" w:rsidRPr="001D5700" w:rsidRDefault="00532B0D" w:rsidP="00582A35">
            <w:pPr>
              <w:rPr>
                <w:rFonts w:ascii="Arial" w:hAnsi="Arial" w:cs="Arial"/>
              </w:rPr>
            </w:pPr>
            <w:r w:rsidRPr="001D5700">
              <w:rPr>
                <w:rFonts w:ascii="Arial" w:hAnsi="Arial" w:cs="Arial"/>
                <w:lang w:val="cy-GB"/>
              </w:rPr>
              <w:t xml:space="preserve">Gweithio gyda CLlLC ac </w:t>
            </w:r>
            <w:r>
              <w:rPr>
                <w:rFonts w:ascii="Arial" w:hAnsi="Arial" w:cs="Arial"/>
                <w:lang w:val="cy-GB"/>
              </w:rPr>
              <w:t>Un Llais Cymru</w:t>
            </w:r>
            <w:r w:rsidRPr="001D5700">
              <w:rPr>
                <w:rFonts w:ascii="Arial" w:hAnsi="Arial" w:cs="Arial"/>
                <w:lang w:val="cy-GB"/>
              </w:rPr>
              <w:t xml:space="preserve"> i ddatblygu llwybr ar gyfer cyfranogi gan gydnabod gwahanol gamau </w:t>
            </w:r>
            <w:r>
              <w:rPr>
                <w:rFonts w:ascii="Arial" w:hAnsi="Arial" w:cs="Arial"/>
                <w:lang w:val="cy-GB"/>
              </w:rPr>
              <w:t>yn ystod gyrfa</w:t>
            </w:r>
            <w:r w:rsidRPr="001D5700">
              <w:rPr>
                <w:rFonts w:ascii="Arial" w:hAnsi="Arial" w:cs="Arial"/>
                <w:lang w:val="cy-GB"/>
              </w:rPr>
              <w:t xml:space="preserve"> cynghorydd a'r gofynion </w:t>
            </w:r>
            <w:r>
              <w:rPr>
                <w:rFonts w:ascii="Arial" w:hAnsi="Arial" w:cs="Arial"/>
                <w:lang w:val="cy-GB"/>
              </w:rPr>
              <w:t xml:space="preserve">o ran </w:t>
            </w:r>
            <w:r w:rsidRPr="001D5700">
              <w:rPr>
                <w:rFonts w:ascii="Arial" w:hAnsi="Arial" w:cs="Arial"/>
                <w:lang w:val="cy-GB"/>
              </w:rPr>
              <w:t>ymwybyddiaeth / sgiliau ar bob lefel – i gynnwys mentora a chysgodi swyddi</w:t>
            </w:r>
          </w:p>
          <w:p w14:paraId="7EDA8402" w14:textId="77777777" w:rsidR="00532B0D" w:rsidRPr="001D5700" w:rsidRDefault="00532B0D" w:rsidP="00582A35">
            <w:pPr>
              <w:rPr>
                <w:rFonts w:ascii="Arial" w:hAnsi="Arial" w:cs="Arial"/>
              </w:rPr>
            </w:pPr>
          </w:p>
        </w:tc>
        <w:tc>
          <w:tcPr>
            <w:tcW w:w="1701" w:type="dxa"/>
          </w:tcPr>
          <w:p w14:paraId="20073A0A" w14:textId="77777777" w:rsidR="00532B0D" w:rsidRPr="001D5700" w:rsidRDefault="00532B0D" w:rsidP="00582A35">
            <w:pPr>
              <w:rPr>
                <w:rFonts w:ascii="Arial" w:hAnsi="Arial" w:cs="Arial"/>
              </w:rPr>
            </w:pPr>
            <w:r w:rsidRPr="001D5700">
              <w:rPr>
                <w:rFonts w:ascii="Arial" w:hAnsi="Arial" w:cs="Arial"/>
                <w:lang w:val="cy-GB"/>
              </w:rPr>
              <w:t>Mawrth 2021</w:t>
            </w:r>
          </w:p>
        </w:tc>
      </w:tr>
      <w:tr w:rsidR="00532B0D" w:rsidRPr="001D5700" w14:paraId="21E0F430" w14:textId="77777777" w:rsidTr="00582A35">
        <w:tc>
          <w:tcPr>
            <w:tcW w:w="4390" w:type="dxa"/>
            <w:vMerge/>
          </w:tcPr>
          <w:p w14:paraId="4CBD0FAC" w14:textId="77777777" w:rsidR="00532B0D" w:rsidRPr="001D5700" w:rsidRDefault="00532B0D" w:rsidP="00582A35">
            <w:pPr>
              <w:rPr>
                <w:rFonts w:ascii="Arial" w:hAnsi="Arial" w:cs="Arial"/>
              </w:rPr>
            </w:pPr>
          </w:p>
        </w:tc>
        <w:tc>
          <w:tcPr>
            <w:tcW w:w="6520" w:type="dxa"/>
          </w:tcPr>
          <w:p w14:paraId="0C0F077D" w14:textId="77777777" w:rsidR="00532B0D" w:rsidRPr="001D5700" w:rsidRDefault="00532B0D" w:rsidP="00582A35">
            <w:pPr>
              <w:rPr>
                <w:rFonts w:ascii="Arial" w:hAnsi="Arial" w:cs="Arial"/>
              </w:rPr>
            </w:pPr>
            <w:r>
              <w:rPr>
                <w:rFonts w:ascii="Arial" w:hAnsi="Arial" w:cs="Arial"/>
                <w:lang w:val="cy-GB"/>
              </w:rPr>
              <w:t>Ymchwilio i’r</w:t>
            </w:r>
            <w:r w:rsidRPr="001D5700">
              <w:rPr>
                <w:rFonts w:ascii="Arial" w:hAnsi="Arial" w:cs="Arial"/>
                <w:lang w:val="cy-GB"/>
              </w:rPr>
              <w:t xml:space="preserve"> </w:t>
            </w:r>
            <w:r>
              <w:rPr>
                <w:rFonts w:ascii="Arial" w:hAnsi="Arial" w:cs="Arial"/>
                <w:lang w:val="cy-GB"/>
              </w:rPr>
              <w:t>hyn sy’n bosibl o ran</w:t>
            </w:r>
            <w:r w:rsidRPr="001D5700">
              <w:rPr>
                <w:rFonts w:ascii="Arial" w:hAnsi="Arial" w:cs="Arial"/>
                <w:lang w:val="cy-GB"/>
              </w:rPr>
              <w:t xml:space="preserve"> cyflwyno hyfforddiant sgiliau i bobl sydd am ddysgu mwy am yr hyn y mae bod yn gynghorydd yn ei olygu a hefyd y strwythur a allai ddarparu'r hyfforddiant </w:t>
            </w:r>
          </w:p>
          <w:p w14:paraId="379EFD42" w14:textId="77777777" w:rsidR="00532B0D" w:rsidRPr="001D5700" w:rsidRDefault="00532B0D" w:rsidP="00582A35">
            <w:pPr>
              <w:rPr>
                <w:rFonts w:ascii="Arial" w:hAnsi="Arial" w:cs="Arial"/>
              </w:rPr>
            </w:pPr>
            <w:r w:rsidRPr="001D5700">
              <w:rPr>
                <w:rFonts w:ascii="Arial" w:hAnsi="Arial" w:cs="Arial"/>
                <w:lang w:val="cy-GB"/>
              </w:rPr>
              <w:t xml:space="preserve"> </w:t>
            </w:r>
          </w:p>
        </w:tc>
        <w:tc>
          <w:tcPr>
            <w:tcW w:w="1701" w:type="dxa"/>
          </w:tcPr>
          <w:p w14:paraId="6966A551" w14:textId="77777777" w:rsidR="00532B0D" w:rsidRPr="001D5700" w:rsidRDefault="00532B0D" w:rsidP="00582A35">
            <w:pPr>
              <w:rPr>
                <w:rFonts w:ascii="Arial" w:hAnsi="Arial" w:cs="Arial"/>
              </w:rPr>
            </w:pPr>
            <w:r w:rsidRPr="001D5700">
              <w:rPr>
                <w:rFonts w:ascii="Arial" w:hAnsi="Arial" w:cs="Arial"/>
                <w:lang w:val="cy-GB"/>
              </w:rPr>
              <w:t>Mehefin 2021</w:t>
            </w:r>
          </w:p>
        </w:tc>
      </w:tr>
      <w:tr w:rsidR="00532B0D" w:rsidRPr="001D5700" w14:paraId="77591F90" w14:textId="77777777" w:rsidTr="00582A35">
        <w:tc>
          <w:tcPr>
            <w:tcW w:w="4390" w:type="dxa"/>
            <w:vMerge/>
          </w:tcPr>
          <w:p w14:paraId="4E048E28" w14:textId="77777777" w:rsidR="00532B0D" w:rsidRPr="001D5700" w:rsidRDefault="00532B0D" w:rsidP="00582A35">
            <w:pPr>
              <w:rPr>
                <w:rFonts w:ascii="Arial" w:hAnsi="Arial" w:cs="Arial"/>
              </w:rPr>
            </w:pPr>
          </w:p>
        </w:tc>
        <w:tc>
          <w:tcPr>
            <w:tcW w:w="6520" w:type="dxa"/>
          </w:tcPr>
          <w:p w14:paraId="1FCE81A1" w14:textId="77777777" w:rsidR="00532B0D" w:rsidRPr="001D5700" w:rsidRDefault="00532B0D" w:rsidP="00582A35">
            <w:pPr>
              <w:rPr>
                <w:rFonts w:ascii="Arial" w:hAnsi="Arial" w:cs="Arial"/>
              </w:rPr>
            </w:pPr>
            <w:r>
              <w:rPr>
                <w:rFonts w:ascii="Arial" w:hAnsi="Arial" w:cs="Arial"/>
                <w:lang w:val="cy-GB"/>
              </w:rPr>
              <w:t>Datblygu</w:t>
            </w:r>
            <w:r w:rsidRPr="001D5700">
              <w:rPr>
                <w:rFonts w:ascii="Arial" w:hAnsi="Arial" w:cs="Arial"/>
                <w:lang w:val="cy-GB"/>
              </w:rPr>
              <w:t xml:space="preserve"> ac ehangu'r rhaglen arweinyddiaeth bresennol i</w:t>
            </w:r>
            <w:r>
              <w:rPr>
                <w:rFonts w:ascii="Arial" w:hAnsi="Arial" w:cs="Arial"/>
                <w:lang w:val="cy-GB"/>
              </w:rPr>
              <w:t>’r</w:t>
            </w:r>
            <w:r w:rsidRPr="001D5700">
              <w:rPr>
                <w:rFonts w:ascii="Arial" w:hAnsi="Arial" w:cs="Arial"/>
                <w:lang w:val="cy-GB"/>
              </w:rPr>
              <w:t xml:space="preserve"> holl aelodau cyngor yng Nghymru</w:t>
            </w:r>
          </w:p>
          <w:p w14:paraId="504FC2F2" w14:textId="77777777" w:rsidR="00532B0D" w:rsidRPr="001D5700" w:rsidRDefault="00532B0D" w:rsidP="00582A35">
            <w:pPr>
              <w:rPr>
                <w:rFonts w:ascii="Arial" w:hAnsi="Arial" w:cs="Arial"/>
              </w:rPr>
            </w:pPr>
          </w:p>
        </w:tc>
        <w:tc>
          <w:tcPr>
            <w:tcW w:w="1701" w:type="dxa"/>
          </w:tcPr>
          <w:p w14:paraId="1EF6A65E" w14:textId="77777777" w:rsidR="00532B0D" w:rsidRPr="001D5700" w:rsidRDefault="00532B0D" w:rsidP="00582A35">
            <w:pPr>
              <w:rPr>
                <w:rFonts w:ascii="Arial" w:hAnsi="Arial" w:cs="Arial"/>
              </w:rPr>
            </w:pPr>
            <w:r w:rsidRPr="001D5700">
              <w:rPr>
                <w:rFonts w:ascii="Arial" w:hAnsi="Arial" w:cs="Arial"/>
                <w:lang w:val="cy-GB"/>
              </w:rPr>
              <w:t>Mawrth 2021</w:t>
            </w:r>
          </w:p>
        </w:tc>
      </w:tr>
      <w:tr w:rsidR="00532B0D" w:rsidRPr="001D5700" w14:paraId="71480836" w14:textId="77777777" w:rsidTr="00582A35">
        <w:tc>
          <w:tcPr>
            <w:tcW w:w="4390" w:type="dxa"/>
            <w:vMerge/>
          </w:tcPr>
          <w:p w14:paraId="311CD917" w14:textId="77777777" w:rsidR="00532B0D" w:rsidRPr="001D5700" w:rsidRDefault="00532B0D" w:rsidP="00582A35">
            <w:pPr>
              <w:rPr>
                <w:rFonts w:ascii="Arial" w:hAnsi="Arial" w:cs="Arial"/>
              </w:rPr>
            </w:pPr>
          </w:p>
        </w:tc>
        <w:tc>
          <w:tcPr>
            <w:tcW w:w="6520" w:type="dxa"/>
          </w:tcPr>
          <w:p w14:paraId="3AC111E9" w14:textId="77777777" w:rsidR="00532B0D" w:rsidRPr="001D5700" w:rsidRDefault="00532B0D" w:rsidP="00582A35">
            <w:pPr>
              <w:rPr>
                <w:rFonts w:ascii="Arial" w:hAnsi="Arial" w:cs="Arial"/>
              </w:rPr>
            </w:pPr>
            <w:r w:rsidRPr="001D5700">
              <w:rPr>
                <w:rFonts w:ascii="Arial" w:hAnsi="Arial" w:cs="Arial"/>
                <w:lang w:val="cy-GB"/>
              </w:rPr>
              <w:t xml:space="preserve">Gwneud deddfwriaeth i eithrio </w:t>
            </w:r>
            <w:r>
              <w:rPr>
                <w:rFonts w:ascii="Arial" w:hAnsi="Arial" w:cs="Arial"/>
                <w:lang w:val="cy-GB"/>
              </w:rPr>
              <w:t>treuliau sy’n gysylltiedig ag</w:t>
            </w:r>
            <w:r w:rsidRPr="001D5700">
              <w:rPr>
                <w:rFonts w:ascii="Arial" w:hAnsi="Arial" w:cs="Arial"/>
                <w:lang w:val="cy-GB"/>
              </w:rPr>
              <w:t xml:space="preserve"> anabledd </w:t>
            </w:r>
            <w:r>
              <w:rPr>
                <w:rFonts w:ascii="Arial" w:hAnsi="Arial" w:cs="Arial"/>
                <w:lang w:val="cy-GB"/>
              </w:rPr>
              <w:t xml:space="preserve">rhag cael </w:t>
            </w:r>
            <w:r w:rsidRPr="001D5700">
              <w:rPr>
                <w:rFonts w:ascii="Arial" w:hAnsi="Arial" w:cs="Arial"/>
                <w:lang w:val="cy-GB"/>
              </w:rPr>
              <w:t xml:space="preserve">eu cyfrif tuag at </w:t>
            </w:r>
            <w:r>
              <w:rPr>
                <w:rFonts w:ascii="Arial" w:hAnsi="Arial" w:cs="Arial"/>
                <w:lang w:val="cy-GB"/>
              </w:rPr>
              <w:t>d</w:t>
            </w:r>
            <w:r w:rsidRPr="001D5700">
              <w:rPr>
                <w:rFonts w:ascii="Arial" w:hAnsi="Arial" w:cs="Arial"/>
                <w:lang w:val="cy-GB"/>
              </w:rPr>
              <w:t xml:space="preserve">erfyn y </w:t>
            </w:r>
            <w:r>
              <w:rPr>
                <w:rFonts w:ascii="Arial" w:hAnsi="Arial" w:cs="Arial"/>
                <w:lang w:val="cy-GB"/>
              </w:rPr>
              <w:t xml:space="preserve">treuliau y </w:t>
            </w:r>
            <w:r w:rsidRPr="001D5700">
              <w:rPr>
                <w:rFonts w:ascii="Arial" w:hAnsi="Arial" w:cs="Arial"/>
                <w:lang w:val="cy-GB"/>
              </w:rPr>
              <w:t xml:space="preserve">gall ymgeiswyr </w:t>
            </w:r>
            <w:r>
              <w:rPr>
                <w:rFonts w:ascii="Arial" w:hAnsi="Arial" w:cs="Arial"/>
                <w:lang w:val="cy-GB"/>
              </w:rPr>
              <w:t>eu gwario wrth ymgymryd â’u</w:t>
            </w:r>
            <w:r w:rsidRPr="001D5700">
              <w:rPr>
                <w:rFonts w:ascii="Arial" w:hAnsi="Arial" w:cs="Arial"/>
                <w:lang w:val="cy-GB"/>
              </w:rPr>
              <w:t xml:space="preserve"> hymgyrch etholiadol</w:t>
            </w:r>
          </w:p>
          <w:p w14:paraId="1BD8E739" w14:textId="77777777" w:rsidR="00532B0D" w:rsidRPr="001D5700" w:rsidRDefault="00532B0D" w:rsidP="00582A35">
            <w:pPr>
              <w:rPr>
                <w:rFonts w:ascii="Arial" w:hAnsi="Arial" w:cs="Arial"/>
              </w:rPr>
            </w:pPr>
          </w:p>
        </w:tc>
        <w:tc>
          <w:tcPr>
            <w:tcW w:w="1701" w:type="dxa"/>
          </w:tcPr>
          <w:p w14:paraId="6B2B256F"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75707034" w14:textId="77777777" w:rsidTr="00582A35">
        <w:tc>
          <w:tcPr>
            <w:tcW w:w="4390" w:type="dxa"/>
            <w:vMerge/>
          </w:tcPr>
          <w:p w14:paraId="736FE73D" w14:textId="77777777" w:rsidR="00532B0D" w:rsidRPr="001D5700" w:rsidRDefault="00532B0D" w:rsidP="00582A35">
            <w:pPr>
              <w:rPr>
                <w:rFonts w:ascii="Arial" w:hAnsi="Arial" w:cs="Arial"/>
              </w:rPr>
            </w:pPr>
          </w:p>
        </w:tc>
        <w:tc>
          <w:tcPr>
            <w:tcW w:w="6520" w:type="dxa"/>
          </w:tcPr>
          <w:p w14:paraId="27071775" w14:textId="77777777" w:rsidR="00532B0D" w:rsidRPr="001D5700" w:rsidRDefault="00532B0D" w:rsidP="00582A35">
            <w:pPr>
              <w:rPr>
                <w:rFonts w:ascii="Arial" w:hAnsi="Arial" w:cs="Arial"/>
              </w:rPr>
            </w:pPr>
            <w:r w:rsidRPr="001D5700">
              <w:rPr>
                <w:rFonts w:ascii="Arial" w:hAnsi="Arial" w:cs="Arial"/>
                <w:lang w:val="cy-GB"/>
              </w:rPr>
              <w:t xml:space="preserve">Cyflwyno cronfa Mynediad </w:t>
            </w:r>
            <w:r>
              <w:rPr>
                <w:rFonts w:ascii="Arial" w:hAnsi="Arial" w:cs="Arial"/>
                <w:lang w:val="cy-GB"/>
              </w:rPr>
              <w:t>i Swyddi</w:t>
            </w:r>
            <w:r w:rsidRPr="001D5700">
              <w:rPr>
                <w:rFonts w:ascii="Arial" w:hAnsi="Arial" w:cs="Arial"/>
                <w:lang w:val="cy-GB"/>
              </w:rPr>
              <w:t xml:space="preserve"> Etholedig i helpu gyda threuliau a ysgwyddir oherwydd anabledd wrth sefyll mewn </w:t>
            </w:r>
            <w:r>
              <w:rPr>
                <w:rFonts w:ascii="Arial" w:hAnsi="Arial" w:cs="Arial"/>
                <w:lang w:val="cy-GB"/>
              </w:rPr>
              <w:t>etholiad</w:t>
            </w:r>
          </w:p>
          <w:p w14:paraId="561BA690" w14:textId="77777777" w:rsidR="00532B0D" w:rsidRPr="001D5700" w:rsidRDefault="00532B0D" w:rsidP="00582A35">
            <w:pPr>
              <w:rPr>
                <w:rFonts w:ascii="Arial" w:hAnsi="Arial" w:cs="Arial"/>
              </w:rPr>
            </w:pPr>
          </w:p>
        </w:tc>
        <w:tc>
          <w:tcPr>
            <w:tcW w:w="1701" w:type="dxa"/>
          </w:tcPr>
          <w:p w14:paraId="7DD1D1F4"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133B1677" w14:textId="77777777" w:rsidTr="00582A35">
        <w:tc>
          <w:tcPr>
            <w:tcW w:w="4390" w:type="dxa"/>
            <w:vMerge/>
          </w:tcPr>
          <w:p w14:paraId="758D70C0" w14:textId="77777777" w:rsidR="00532B0D" w:rsidRPr="001D5700" w:rsidRDefault="00532B0D" w:rsidP="00582A35">
            <w:pPr>
              <w:rPr>
                <w:rFonts w:ascii="Arial" w:hAnsi="Arial" w:cs="Arial"/>
              </w:rPr>
            </w:pPr>
          </w:p>
        </w:tc>
        <w:tc>
          <w:tcPr>
            <w:tcW w:w="6520" w:type="dxa"/>
          </w:tcPr>
          <w:p w14:paraId="4E2B6B50" w14:textId="77777777" w:rsidR="00532B0D" w:rsidRPr="001D5700" w:rsidRDefault="00532B0D" w:rsidP="00582A35">
            <w:pPr>
              <w:rPr>
                <w:rFonts w:ascii="Arial" w:hAnsi="Arial" w:cs="Arial"/>
              </w:rPr>
            </w:pPr>
            <w:r>
              <w:rPr>
                <w:rFonts w:ascii="Arial" w:hAnsi="Arial" w:cs="Arial"/>
                <w:lang w:val="cy-GB"/>
              </w:rPr>
              <w:t>Ymchwilio</w:t>
            </w:r>
            <w:r w:rsidRPr="001D5700">
              <w:rPr>
                <w:rFonts w:ascii="Arial" w:hAnsi="Arial" w:cs="Arial"/>
                <w:lang w:val="cy-GB"/>
              </w:rPr>
              <w:t xml:space="preserve"> a oes achos dros eithrio dosbarthiadau gwariant </w:t>
            </w:r>
            <w:r>
              <w:rPr>
                <w:rFonts w:ascii="Arial" w:hAnsi="Arial" w:cs="Arial"/>
                <w:lang w:val="cy-GB"/>
              </w:rPr>
              <w:t>eraill</w:t>
            </w:r>
            <w:r w:rsidRPr="001D5700">
              <w:rPr>
                <w:rFonts w:ascii="Arial" w:hAnsi="Arial" w:cs="Arial"/>
                <w:lang w:val="cy-GB"/>
              </w:rPr>
              <w:t xml:space="preserve"> </w:t>
            </w:r>
            <w:r>
              <w:rPr>
                <w:rFonts w:ascii="Arial" w:hAnsi="Arial" w:cs="Arial"/>
                <w:lang w:val="cy-GB"/>
              </w:rPr>
              <w:t>o</w:t>
            </w:r>
            <w:r w:rsidRPr="001D5700">
              <w:rPr>
                <w:rFonts w:ascii="Arial" w:hAnsi="Arial" w:cs="Arial"/>
                <w:lang w:val="cy-GB"/>
              </w:rPr>
              <w:t xml:space="preserve"> </w:t>
            </w:r>
            <w:r>
              <w:rPr>
                <w:rFonts w:ascii="Arial" w:hAnsi="Arial" w:cs="Arial"/>
                <w:lang w:val="cy-GB"/>
              </w:rPr>
              <w:t>d</w:t>
            </w:r>
            <w:r w:rsidRPr="001D5700">
              <w:rPr>
                <w:rFonts w:ascii="Arial" w:hAnsi="Arial" w:cs="Arial"/>
                <w:lang w:val="cy-GB"/>
              </w:rPr>
              <w:t xml:space="preserve">erfynau </w:t>
            </w:r>
            <w:r>
              <w:rPr>
                <w:rFonts w:ascii="Arial" w:hAnsi="Arial" w:cs="Arial"/>
                <w:lang w:val="cy-GB"/>
              </w:rPr>
              <w:t>costau</w:t>
            </w:r>
            <w:r w:rsidRPr="001D5700">
              <w:rPr>
                <w:rFonts w:ascii="Arial" w:hAnsi="Arial" w:cs="Arial"/>
                <w:lang w:val="cy-GB"/>
              </w:rPr>
              <w:t xml:space="preserve"> ymgeiswyr</w:t>
            </w:r>
          </w:p>
          <w:p w14:paraId="72C0B5C0" w14:textId="77777777" w:rsidR="00532B0D" w:rsidRPr="001D5700" w:rsidRDefault="00532B0D" w:rsidP="00582A35">
            <w:pPr>
              <w:rPr>
                <w:rFonts w:ascii="Arial" w:hAnsi="Arial" w:cs="Arial"/>
              </w:rPr>
            </w:pPr>
          </w:p>
        </w:tc>
        <w:tc>
          <w:tcPr>
            <w:tcW w:w="1701" w:type="dxa"/>
          </w:tcPr>
          <w:p w14:paraId="660970D9" w14:textId="77777777" w:rsidR="00532B0D" w:rsidRPr="001D5700" w:rsidRDefault="00532B0D" w:rsidP="00582A35">
            <w:pPr>
              <w:rPr>
                <w:rFonts w:ascii="Arial" w:hAnsi="Arial" w:cs="Arial"/>
              </w:rPr>
            </w:pPr>
            <w:r w:rsidRPr="001D5700">
              <w:rPr>
                <w:rFonts w:ascii="Arial" w:hAnsi="Arial" w:cs="Arial"/>
                <w:lang w:val="cy-GB"/>
              </w:rPr>
              <w:t>Gorffennaf 2021</w:t>
            </w:r>
          </w:p>
        </w:tc>
      </w:tr>
      <w:tr w:rsidR="00532B0D" w:rsidRPr="001D5700" w14:paraId="18420883" w14:textId="77777777" w:rsidTr="00582A35">
        <w:tc>
          <w:tcPr>
            <w:tcW w:w="4390" w:type="dxa"/>
            <w:vMerge/>
          </w:tcPr>
          <w:p w14:paraId="5CD9A0B4" w14:textId="77777777" w:rsidR="00532B0D" w:rsidRPr="001D5700" w:rsidRDefault="00532B0D" w:rsidP="00582A35">
            <w:pPr>
              <w:rPr>
                <w:rFonts w:ascii="Arial" w:hAnsi="Arial" w:cs="Arial"/>
              </w:rPr>
            </w:pPr>
          </w:p>
        </w:tc>
        <w:tc>
          <w:tcPr>
            <w:tcW w:w="6520" w:type="dxa"/>
          </w:tcPr>
          <w:p w14:paraId="23F7128D" w14:textId="77777777" w:rsidR="00532B0D" w:rsidRPr="001D5700" w:rsidRDefault="00532B0D" w:rsidP="00582A35">
            <w:pPr>
              <w:rPr>
                <w:rFonts w:ascii="Arial" w:hAnsi="Arial" w:cs="Arial"/>
              </w:rPr>
            </w:pPr>
            <w:r>
              <w:rPr>
                <w:rFonts w:ascii="Arial" w:hAnsi="Arial" w:cs="Arial"/>
                <w:lang w:val="cy-GB"/>
              </w:rPr>
              <w:t>Ymchwilio</w:t>
            </w:r>
            <w:r w:rsidRPr="001D5700">
              <w:rPr>
                <w:rFonts w:ascii="Arial" w:hAnsi="Arial" w:cs="Arial"/>
                <w:lang w:val="cy-GB"/>
              </w:rPr>
              <w:t xml:space="preserve"> a ddylai</w:t>
            </w:r>
            <w:r>
              <w:rPr>
                <w:rFonts w:ascii="Arial" w:hAnsi="Arial" w:cs="Arial"/>
                <w:lang w:val="cy-GB"/>
              </w:rPr>
              <w:t>’r gronfa</w:t>
            </w:r>
            <w:r w:rsidRPr="001D5700">
              <w:rPr>
                <w:rFonts w:ascii="Arial" w:hAnsi="Arial" w:cs="Arial"/>
                <w:lang w:val="cy-GB"/>
              </w:rPr>
              <w:t xml:space="preserve"> mynediad i </w:t>
            </w:r>
            <w:r>
              <w:rPr>
                <w:rFonts w:ascii="Arial" w:hAnsi="Arial" w:cs="Arial"/>
                <w:lang w:val="cy-GB"/>
              </w:rPr>
              <w:t>swyddi</w:t>
            </w:r>
            <w:r w:rsidRPr="001D5700">
              <w:rPr>
                <w:rFonts w:ascii="Arial" w:hAnsi="Arial" w:cs="Arial"/>
                <w:lang w:val="cy-GB"/>
              </w:rPr>
              <w:t xml:space="preserve"> etholedig fod ar gael i grwpiau eraill </w:t>
            </w:r>
            <w:r>
              <w:rPr>
                <w:rFonts w:ascii="Arial" w:hAnsi="Arial" w:cs="Arial"/>
                <w:lang w:val="cy-GB"/>
              </w:rPr>
              <w:t xml:space="preserve">sydd </w:t>
            </w:r>
            <w:r w:rsidRPr="001D5700">
              <w:rPr>
                <w:rFonts w:ascii="Arial" w:hAnsi="Arial" w:cs="Arial"/>
                <w:lang w:val="cy-GB"/>
              </w:rPr>
              <w:t>heb gynrychiolaeth ddigonol</w:t>
            </w:r>
          </w:p>
          <w:p w14:paraId="588F7A0C" w14:textId="77777777" w:rsidR="00532B0D" w:rsidRPr="001D5700" w:rsidRDefault="00532B0D" w:rsidP="00582A35">
            <w:pPr>
              <w:rPr>
                <w:rFonts w:ascii="Arial" w:hAnsi="Arial" w:cs="Arial"/>
              </w:rPr>
            </w:pPr>
          </w:p>
        </w:tc>
        <w:tc>
          <w:tcPr>
            <w:tcW w:w="1701" w:type="dxa"/>
          </w:tcPr>
          <w:p w14:paraId="1349FB80" w14:textId="77777777" w:rsidR="00532B0D" w:rsidRPr="001D5700" w:rsidRDefault="00532B0D" w:rsidP="00582A35">
            <w:pPr>
              <w:rPr>
                <w:rFonts w:ascii="Arial" w:hAnsi="Arial" w:cs="Arial"/>
              </w:rPr>
            </w:pPr>
            <w:r w:rsidRPr="001D5700">
              <w:rPr>
                <w:rFonts w:ascii="Arial" w:hAnsi="Arial" w:cs="Arial"/>
                <w:lang w:val="cy-GB"/>
              </w:rPr>
              <w:t>Gorffennaf 2021</w:t>
            </w:r>
          </w:p>
        </w:tc>
      </w:tr>
      <w:tr w:rsidR="00532B0D" w:rsidRPr="001D5700" w14:paraId="65C5BC05" w14:textId="77777777" w:rsidTr="00582A35">
        <w:tc>
          <w:tcPr>
            <w:tcW w:w="4390" w:type="dxa"/>
            <w:vMerge/>
          </w:tcPr>
          <w:p w14:paraId="384D471B" w14:textId="77777777" w:rsidR="00532B0D" w:rsidRPr="001D5700" w:rsidRDefault="00532B0D" w:rsidP="00582A35">
            <w:pPr>
              <w:rPr>
                <w:rFonts w:ascii="Arial" w:hAnsi="Arial" w:cs="Arial"/>
              </w:rPr>
            </w:pPr>
          </w:p>
        </w:tc>
        <w:tc>
          <w:tcPr>
            <w:tcW w:w="6520" w:type="dxa"/>
          </w:tcPr>
          <w:p w14:paraId="07ADB586" w14:textId="77777777" w:rsidR="00532B0D" w:rsidRPr="001D5700" w:rsidRDefault="00532B0D" w:rsidP="00582A35">
            <w:pPr>
              <w:rPr>
                <w:rFonts w:ascii="Arial" w:hAnsi="Arial" w:cs="Arial"/>
              </w:rPr>
            </w:pPr>
            <w:r>
              <w:rPr>
                <w:rFonts w:ascii="Arial" w:hAnsi="Arial" w:cs="Arial"/>
                <w:lang w:val="cy-GB"/>
              </w:rPr>
              <w:t>Ymchwilio pa</w:t>
            </w:r>
            <w:r w:rsidRPr="001D5700">
              <w:rPr>
                <w:rFonts w:ascii="Arial" w:hAnsi="Arial" w:cs="Arial"/>
                <w:lang w:val="cy-GB"/>
              </w:rPr>
              <w:t xml:space="preserve"> </w:t>
            </w:r>
            <w:r>
              <w:rPr>
                <w:rFonts w:ascii="Arial" w:hAnsi="Arial" w:cs="Arial"/>
                <w:lang w:val="cy-GB"/>
              </w:rPr>
              <w:t>g</w:t>
            </w:r>
            <w:r w:rsidRPr="001D5700">
              <w:rPr>
                <w:rFonts w:ascii="Arial" w:hAnsi="Arial" w:cs="Arial"/>
                <w:lang w:val="cy-GB"/>
              </w:rPr>
              <w:t>ymorth y gellir ei gynnig i aelodau annibynnol</w:t>
            </w:r>
          </w:p>
          <w:p w14:paraId="2E197992" w14:textId="77777777" w:rsidR="00532B0D" w:rsidRPr="001D5700" w:rsidRDefault="00532B0D" w:rsidP="00582A35">
            <w:pPr>
              <w:rPr>
                <w:rFonts w:ascii="Arial" w:hAnsi="Arial" w:cs="Arial"/>
              </w:rPr>
            </w:pPr>
          </w:p>
        </w:tc>
        <w:tc>
          <w:tcPr>
            <w:tcW w:w="1701" w:type="dxa"/>
          </w:tcPr>
          <w:p w14:paraId="2259B01B" w14:textId="77777777" w:rsidR="00532B0D" w:rsidRPr="001D5700" w:rsidRDefault="00532B0D" w:rsidP="00582A35">
            <w:pPr>
              <w:rPr>
                <w:rFonts w:ascii="Arial" w:hAnsi="Arial" w:cs="Arial"/>
              </w:rPr>
            </w:pPr>
            <w:r w:rsidRPr="001D5700">
              <w:rPr>
                <w:rFonts w:ascii="Arial" w:hAnsi="Arial" w:cs="Arial"/>
                <w:lang w:val="cy-GB"/>
              </w:rPr>
              <w:lastRenderedPageBreak/>
              <w:t>Gorffennaf 2021</w:t>
            </w:r>
          </w:p>
        </w:tc>
      </w:tr>
      <w:tr w:rsidR="00532B0D" w:rsidRPr="001D5700" w14:paraId="70E5AF92" w14:textId="77777777" w:rsidTr="00582A35">
        <w:tc>
          <w:tcPr>
            <w:tcW w:w="4390" w:type="dxa"/>
            <w:vMerge w:val="restart"/>
          </w:tcPr>
          <w:p w14:paraId="6DCAFF34" w14:textId="77777777" w:rsidR="00532B0D" w:rsidRPr="001D5700" w:rsidRDefault="00532B0D" w:rsidP="00582A35">
            <w:pPr>
              <w:rPr>
                <w:rFonts w:ascii="Arial" w:hAnsi="Arial" w:cs="Arial"/>
              </w:rPr>
            </w:pPr>
            <w:r w:rsidRPr="001D5700">
              <w:rPr>
                <w:rFonts w:ascii="Arial" w:hAnsi="Arial" w:cs="Arial"/>
                <w:lang w:val="cy-GB"/>
              </w:rPr>
              <w:t xml:space="preserve">Gwella diogelwch cynghorwyr a'u teuluoedd wrth </w:t>
            </w:r>
            <w:r>
              <w:rPr>
                <w:rFonts w:ascii="Arial" w:hAnsi="Arial" w:cs="Arial"/>
                <w:lang w:val="cy-GB"/>
              </w:rPr>
              <w:t xml:space="preserve">iddynt </w:t>
            </w:r>
            <w:r w:rsidRPr="001D5700">
              <w:rPr>
                <w:rFonts w:ascii="Arial" w:hAnsi="Arial" w:cs="Arial"/>
                <w:lang w:val="cy-GB"/>
              </w:rPr>
              <w:t>ymgymryd â'u dyletswyddau cyngor</w:t>
            </w:r>
          </w:p>
        </w:tc>
        <w:tc>
          <w:tcPr>
            <w:tcW w:w="6520" w:type="dxa"/>
          </w:tcPr>
          <w:p w14:paraId="1FAD639B" w14:textId="77777777" w:rsidR="00532B0D" w:rsidRPr="001D5700" w:rsidRDefault="00532B0D" w:rsidP="00582A35">
            <w:pPr>
              <w:rPr>
                <w:rFonts w:ascii="Arial" w:hAnsi="Arial" w:cs="Arial"/>
              </w:rPr>
            </w:pPr>
            <w:r w:rsidRPr="001D5700">
              <w:rPr>
                <w:rFonts w:ascii="Arial" w:hAnsi="Arial" w:cs="Arial"/>
                <w:lang w:val="cy-GB"/>
              </w:rPr>
              <w:t>Dileu'r gofyniad i gyfeiriadau personol gael eu defnyddio ar bapurau pleidleisio</w:t>
            </w:r>
          </w:p>
          <w:p w14:paraId="59D2F292" w14:textId="77777777" w:rsidR="00532B0D" w:rsidRPr="001D5700" w:rsidRDefault="00532B0D" w:rsidP="00582A35">
            <w:pPr>
              <w:rPr>
                <w:rFonts w:ascii="Arial" w:hAnsi="Arial" w:cs="Arial"/>
              </w:rPr>
            </w:pPr>
          </w:p>
        </w:tc>
        <w:tc>
          <w:tcPr>
            <w:tcW w:w="1701" w:type="dxa"/>
          </w:tcPr>
          <w:p w14:paraId="0CB0ACE6"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559B42D2" w14:textId="77777777" w:rsidTr="00582A35">
        <w:tc>
          <w:tcPr>
            <w:tcW w:w="4390" w:type="dxa"/>
            <w:vMerge/>
          </w:tcPr>
          <w:p w14:paraId="368D60D6" w14:textId="77777777" w:rsidR="00532B0D" w:rsidRPr="001D5700" w:rsidRDefault="00532B0D" w:rsidP="00582A35">
            <w:pPr>
              <w:rPr>
                <w:rFonts w:ascii="Arial" w:hAnsi="Arial" w:cs="Arial"/>
              </w:rPr>
            </w:pPr>
          </w:p>
        </w:tc>
        <w:tc>
          <w:tcPr>
            <w:tcW w:w="6520" w:type="dxa"/>
          </w:tcPr>
          <w:p w14:paraId="68C8C1B0" w14:textId="77777777" w:rsidR="00532B0D" w:rsidRPr="001D5700" w:rsidRDefault="00532B0D" w:rsidP="00582A35">
            <w:pPr>
              <w:rPr>
                <w:rFonts w:ascii="Arial" w:hAnsi="Arial" w:cs="Arial"/>
              </w:rPr>
            </w:pPr>
            <w:r w:rsidRPr="001D5700">
              <w:rPr>
                <w:rFonts w:ascii="Arial" w:hAnsi="Arial" w:cs="Arial"/>
                <w:lang w:val="cy-GB"/>
              </w:rPr>
              <w:t xml:space="preserve">Rhoi dyletswydd ar brif gynghorau i gyhoeddi cyfeiriadau swyddogol ar wefannau cynghorau ac </w:t>
            </w:r>
            <w:r>
              <w:rPr>
                <w:rFonts w:ascii="Arial" w:hAnsi="Arial" w:cs="Arial"/>
                <w:lang w:val="cy-GB"/>
              </w:rPr>
              <w:t>ar</w:t>
            </w:r>
            <w:r w:rsidRPr="001D5700">
              <w:rPr>
                <w:rFonts w:ascii="Arial" w:hAnsi="Arial" w:cs="Arial"/>
                <w:lang w:val="cy-GB"/>
              </w:rPr>
              <w:t xml:space="preserve"> y gofrestr buddiannau yn hytrach na chyfeiriadau personol </w:t>
            </w:r>
            <w:r>
              <w:rPr>
                <w:rFonts w:ascii="Arial" w:hAnsi="Arial" w:cs="Arial"/>
                <w:lang w:val="cy-GB"/>
              </w:rPr>
              <w:t>ar gyfer c</w:t>
            </w:r>
            <w:r w:rsidRPr="001D5700">
              <w:rPr>
                <w:rFonts w:ascii="Arial" w:hAnsi="Arial" w:cs="Arial"/>
                <w:lang w:val="cy-GB"/>
              </w:rPr>
              <w:t xml:space="preserve">ynghorwyr </w:t>
            </w:r>
          </w:p>
          <w:p w14:paraId="78BB75DE" w14:textId="77777777" w:rsidR="00532B0D" w:rsidRPr="001D5700" w:rsidRDefault="00532B0D" w:rsidP="00582A35">
            <w:pPr>
              <w:rPr>
                <w:rFonts w:ascii="Arial" w:hAnsi="Arial" w:cs="Arial"/>
              </w:rPr>
            </w:pPr>
          </w:p>
        </w:tc>
        <w:tc>
          <w:tcPr>
            <w:tcW w:w="1701" w:type="dxa"/>
          </w:tcPr>
          <w:p w14:paraId="4AA5CC4B"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4A654AB9" w14:textId="77777777" w:rsidTr="00582A35">
        <w:tc>
          <w:tcPr>
            <w:tcW w:w="4390" w:type="dxa"/>
            <w:vMerge w:val="restart"/>
          </w:tcPr>
          <w:p w14:paraId="405F4982" w14:textId="77777777" w:rsidR="00532B0D" w:rsidRPr="001D5700" w:rsidRDefault="00532B0D" w:rsidP="00582A35">
            <w:pPr>
              <w:rPr>
                <w:rFonts w:ascii="Arial" w:hAnsi="Arial" w:cs="Arial"/>
              </w:rPr>
            </w:pPr>
            <w:r w:rsidRPr="001D5700">
              <w:rPr>
                <w:rFonts w:ascii="Arial" w:hAnsi="Arial" w:cs="Arial"/>
                <w:lang w:val="cy-GB"/>
              </w:rPr>
              <w:t>Manteisio i'r eithaf ar gyfleoedd i unigolion weithio mewn ffyrdd sy'n eu galluogi i sicrhau cydbwysedd rhwng bywyd a gwaith sy'n diogelu eu lles a'u lles</w:t>
            </w:r>
            <w:r>
              <w:rPr>
                <w:rFonts w:ascii="Arial" w:hAnsi="Arial" w:cs="Arial"/>
                <w:lang w:val="cy-GB"/>
              </w:rPr>
              <w:t>iant,</w:t>
            </w:r>
            <w:r w:rsidRPr="001D5700">
              <w:rPr>
                <w:rFonts w:ascii="Arial" w:hAnsi="Arial" w:cs="Arial"/>
                <w:lang w:val="cy-GB"/>
              </w:rPr>
              <w:t xml:space="preserve"> ac sy'n </w:t>
            </w:r>
            <w:r w:rsidRPr="00F77A3D">
              <w:rPr>
                <w:rFonts w:ascii="Arial" w:hAnsi="Arial" w:cs="Arial"/>
                <w:lang w:val="cy-GB"/>
              </w:rPr>
              <w:t xml:space="preserve">caniatáu iddynt </w:t>
            </w:r>
            <w:r>
              <w:rPr>
                <w:rFonts w:ascii="Arial" w:hAnsi="Arial" w:cs="Arial"/>
                <w:lang w:val="cy-GB"/>
              </w:rPr>
              <w:t xml:space="preserve">reoli unrhyw </w:t>
            </w:r>
            <w:r w:rsidRPr="00F77A3D">
              <w:rPr>
                <w:rFonts w:ascii="Arial" w:hAnsi="Arial" w:cs="Arial"/>
                <w:lang w:val="cy-GB"/>
              </w:rPr>
              <w:t>berthynas ofalu neu</w:t>
            </w:r>
            <w:r>
              <w:rPr>
                <w:rFonts w:ascii="Arial" w:hAnsi="Arial" w:cs="Arial"/>
                <w:lang w:val="cy-GB"/>
              </w:rPr>
              <w:t xml:space="preserve"> ag</w:t>
            </w:r>
            <w:r w:rsidRPr="00F77A3D">
              <w:rPr>
                <w:rFonts w:ascii="Arial" w:hAnsi="Arial" w:cs="Arial"/>
                <w:lang w:val="cy-GB"/>
              </w:rPr>
              <w:t xml:space="preserve"> unigolion sy’n ddibynnol arnynt</w:t>
            </w:r>
          </w:p>
        </w:tc>
        <w:tc>
          <w:tcPr>
            <w:tcW w:w="6520" w:type="dxa"/>
          </w:tcPr>
          <w:p w14:paraId="2293C430" w14:textId="77777777" w:rsidR="00532B0D" w:rsidRPr="001D5700" w:rsidRDefault="00532B0D" w:rsidP="00582A35">
            <w:pPr>
              <w:rPr>
                <w:rFonts w:ascii="Arial" w:hAnsi="Arial" w:cs="Arial"/>
              </w:rPr>
            </w:pPr>
            <w:r w:rsidRPr="001D5700">
              <w:rPr>
                <w:rFonts w:ascii="Arial" w:hAnsi="Arial" w:cs="Arial"/>
                <w:lang w:val="cy-GB"/>
              </w:rPr>
              <w:t xml:space="preserve">Darparu ar gyfer rhannu swyddi gan arweinwyr gweithredol a deiliaid swyddi eraill </w:t>
            </w:r>
            <w:r>
              <w:rPr>
                <w:rFonts w:ascii="Arial" w:hAnsi="Arial" w:cs="Arial"/>
                <w:lang w:val="cy-GB"/>
              </w:rPr>
              <w:t xml:space="preserve">yn y </w:t>
            </w:r>
            <w:r w:rsidRPr="001D5700">
              <w:rPr>
                <w:rFonts w:ascii="Arial" w:hAnsi="Arial" w:cs="Arial"/>
                <w:lang w:val="cy-GB"/>
              </w:rPr>
              <w:t>prif gynghorau</w:t>
            </w:r>
          </w:p>
          <w:p w14:paraId="19DA359D" w14:textId="77777777" w:rsidR="00532B0D" w:rsidRPr="001D5700" w:rsidRDefault="00532B0D" w:rsidP="00582A35">
            <w:pPr>
              <w:rPr>
                <w:rFonts w:ascii="Arial" w:hAnsi="Arial" w:cs="Arial"/>
              </w:rPr>
            </w:pPr>
          </w:p>
        </w:tc>
        <w:tc>
          <w:tcPr>
            <w:tcW w:w="1701" w:type="dxa"/>
          </w:tcPr>
          <w:p w14:paraId="63478925"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01F82427" w14:textId="77777777" w:rsidTr="00582A35">
        <w:tc>
          <w:tcPr>
            <w:tcW w:w="4390" w:type="dxa"/>
            <w:vMerge/>
          </w:tcPr>
          <w:p w14:paraId="2AF085D5" w14:textId="77777777" w:rsidR="00532B0D" w:rsidRPr="001D5700" w:rsidRDefault="00532B0D" w:rsidP="00582A35">
            <w:pPr>
              <w:rPr>
                <w:rFonts w:ascii="Arial" w:hAnsi="Arial" w:cs="Arial"/>
              </w:rPr>
            </w:pPr>
          </w:p>
        </w:tc>
        <w:tc>
          <w:tcPr>
            <w:tcW w:w="6520" w:type="dxa"/>
          </w:tcPr>
          <w:p w14:paraId="684B020F" w14:textId="77777777" w:rsidR="00532B0D" w:rsidRPr="001D5700" w:rsidRDefault="00532B0D" w:rsidP="00582A35">
            <w:pPr>
              <w:rPr>
                <w:rFonts w:ascii="Arial" w:hAnsi="Arial" w:cs="Arial"/>
              </w:rPr>
            </w:pPr>
            <w:r w:rsidRPr="001D5700">
              <w:rPr>
                <w:rFonts w:ascii="Arial" w:hAnsi="Arial" w:cs="Arial"/>
                <w:lang w:val="cy-GB"/>
              </w:rPr>
              <w:t>Adolygu'r trefniadau sydd ar waith ar gyfer mynychu cyfarfodydd awdurdodau lleol o bell yng ngoleuni</w:t>
            </w:r>
            <w:r>
              <w:rPr>
                <w:rFonts w:ascii="Arial" w:hAnsi="Arial" w:cs="Arial"/>
                <w:lang w:val="cy-GB"/>
              </w:rPr>
              <w:t>’r</w:t>
            </w:r>
            <w:r w:rsidRPr="001D5700">
              <w:rPr>
                <w:rFonts w:ascii="Arial" w:hAnsi="Arial" w:cs="Arial"/>
                <w:lang w:val="cy-GB"/>
              </w:rPr>
              <w:t xml:space="preserve"> profiad</w:t>
            </w:r>
            <w:r>
              <w:rPr>
                <w:rFonts w:ascii="Arial" w:hAnsi="Arial" w:cs="Arial"/>
                <w:lang w:val="cy-GB"/>
              </w:rPr>
              <w:t xml:space="preserve"> a gafwyd o</w:t>
            </w:r>
            <w:r w:rsidRPr="001D5700">
              <w:rPr>
                <w:rFonts w:ascii="Arial" w:hAnsi="Arial" w:cs="Arial"/>
                <w:lang w:val="cy-GB"/>
              </w:rPr>
              <w:t xml:space="preserve"> </w:t>
            </w:r>
            <w:r>
              <w:rPr>
                <w:rFonts w:ascii="Arial" w:hAnsi="Arial" w:cs="Arial"/>
                <w:lang w:val="cy-GB"/>
              </w:rPr>
              <w:t>g</w:t>
            </w:r>
            <w:r w:rsidRPr="001D5700">
              <w:rPr>
                <w:rFonts w:ascii="Arial" w:hAnsi="Arial" w:cs="Arial"/>
                <w:lang w:val="cy-GB"/>
              </w:rPr>
              <w:t xml:space="preserve">yfarfodydd rhithwir yn ystod </w:t>
            </w:r>
            <w:r>
              <w:rPr>
                <w:rFonts w:ascii="Arial" w:hAnsi="Arial" w:cs="Arial"/>
                <w:lang w:val="cy-GB"/>
              </w:rPr>
              <w:t xml:space="preserve">y </w:t>
            </w:r>
            <w:r w:rsidRPr="001D5700">
              <w:rPr>
                <w:rFonts w:ascii="Arial" w:hAnsi="Arial" w:cs="Arial"/>
                <w:lang w:val="cy-GB"/>
              </w:rPr>
              <w:t>pandemig COVID-19</w:t>
            </w:r>
          </w:p>
          <w:p w14:paraId="209AF6CE" w14:textId="77777777" w:rsidR="00532B0D" w:rsidRPr="001D5700" w:rsidRDefault="00532B0D" w:rsidP="00582A35">
            <w:pPr>
              <w:rPr>
                <w:rFonts w:ascii="Arial" w:hAnsi="Arial" w:cs="Arial"/>
              </w:rPr>
            </w:pPr>
          </w:p>
        </w:tc>
        <w:tc>
          <w:tcPr>
            <w:tcW w:w="1701" w:type="dxa"/>
          </w:tcPr>
          <w:p w14:paraId="73FB1240" w14:textId="77777777" w:rsidR="00532B0D" w:rsidRPr="001D5700" w:rsidRDefault="00532B0D" w:rsidP="00582A35">
            <w:pPr>
              <w:rPr>
                <w:rFonts w:ascii="Arial" w:hAnsi="Arial" w:cs="Arial"/>
              </w:rPr>
            </w:pPr>
            <w:r w:rsidRPr="001D5700">
              <w:rPr>
                <w:rFonts w:ascii="Arial" w:hAnsi="Arial" w:cs="Arial"/>
                <w:lang w:val="cy-GB"/>
              </w:rPr>
              <w:t>Ionawr 2021</w:t>
            </w:r>
          </w:p>
        </w:tc>
      </w:tr>
      <w:tr w:rsidR="00532B0D" w:rsidRPr="001D5700" w14:paraId="0CEF59D5" w14:textId="77777777" w:rsidTr="00582A35">
        <w:tc>
          <w:tcPr>
            <w:tcW w:w="4390" w:type="dxa"/>
            <w:vMerge/>
          </w:tcPr>
          <w:p w14:paraId="278FAC3C" w14:textId="77777777" w:rsidR="00532B0D" w:rsidRPr="001D5700" w:rsidRDefault="00532B0D" w:rsidP="00582A35">
            <w:pPr>
              <w:rPr>
                <w:rFonts w:ascii="Arial" w:hAnsi="Arial" w:cs="Arial"/>
              </w:rPr>
            </w:pPr>
          </w:p>
        </w:tc>
        <w:tc>
          <w:tcPr>
            <w:tcW w:w="6520" w:type="dxa"/>
          </w:tcPr>
          <w:p w14:paraId="4DCF38E3" w14:textId="77777777" w:rsidR="00532B0D" w:rsidRPr="001D5700" w:rsidRDefault="00532B0D" w:rsidP="00582A35">
            <w:pPr>
              <w:rPr>
                <w:rFonts w:ascii="Arial" w:hAnsi="Arial" w:cs="Arial"/>
              </w:rPr>
            </w:pPr>
            <w:r>
              <w:rPr>
                <w:rFonts w:ascii="Arial" w:hAnsi="Arial" w:cs="Arial"/>
                <w:lang w:val="cy-GB"/>
              </w:rPr>
              <w:t>Ymchwilio i’r</w:t>
            </w:r>
            <w:r w:rsidRPr="001D5700">
              <w:rPr>
                <w:rFonts w:ascii="Arial" w:hAnsi="Arial" w:cs="Arial"/>
                <w:lang w:val="cy-GB"/>
              </w:rPr>
              <w:t xml:space="preserve"> </w:t>
            </w:r>
            <w:r>
              <w:rPr>
                <w:rFonts w:ascii="Arial" w:hAnsi="Arial" w:cs="Arial"/>
                <w:lang w:val="cy-GB"/>
              </w:rPr>
              <w:t>posibilrwydd</w:t>
            </w:r>
            <w:r w:rsidRPr="001D5700">
              <w:rPr>
                <w:rFonts w:ascii="Arial" w:hAnsi="Arial" w:cs="Arial"/>
                <w:lang w:val="cy-GB"/>
              </w:rPr>
              <w:t xml:space="preserve"> i unigolion sefyll mewn etholiad fel rhan o bartneriaeth rhannu swyddi - y rhwystrau a'r cyfleoedd</w:t>
            </w:r>
          </w:p>
          <w:p w14:paraId="21C64B10" w14:textId="77777777" w:rsidR="00532B0D" w:rsidRPr="001D5700" w:rsidRDefault="00532B0D" w:rsidP="00582A35">
            <w:pPr>
              <w:rPr>
                <w:rFonts w:ascii="Arial" w:hAnsi="Arial" w:cs="Arial"/>
              </w:rPr>
            </w:pPr>
          </w:p>
        </w:tc>
        <w:tc>
          <w:tcPr>
            <w:tcW w:w="1701" w:type="dxa"/>
          </w:tcPr>
          <w:p w14:paraId="4F3A5C2F" w14:textId="77777777" w:rsidR="00532B0D" w:rsidRPr="001D5700" w:rsidRDefault="00532B0D" w:rsidP="00582A35">
            <w:pPr>
              <w:rPr>
                <w:rFonts w:ascii="Arial" w:hAnsi="Arial" w:cs="Arial"/>
              </w:rPr>
            </w:pPr>
            <w:r w:rsidRPr="001D5700">
              <w:rPr>
                <w:rFonts w:ascii="Arial" w:hAnsi="Arial" w:cs="Arial"/>
                <w:lang w:val="cy-GB"/>
              </w:rPr>
              <w:t>Rhagfyr 2021</w:t>
            </w:r>
          </w:p>
        </w:tc>
      </w:tr>
      <w:tr w:rsidR="00532B0D" w:rsidRPr="001D5700" w14:paraId="26EACF81" w14:textId="77777777" w:rsidTr="00582A35">
        <w:tc>
          <w:tcPr>
            <w:tcW w:w="4390" w:type="dxa"/>
            <w:vMerge/>
          </w:tcPr>
          <w:p w14:paraId="5556034A" w14:textId="77777777" w:rsidR="00532B0D" w:rsidRPr="001D5700" w:rsidRDefault="00532B0D" w:rsidP="00582A35">
            <w:pPr>
              <w:rPr>
                <w:rFonts w:ascii="Arial" w:hAnsi="Arial" w:cs="Arial"/>
              </w:rPr>
            </w:pPr>
          </w:p>
        </w:tc>
        <w:tc>
          <w:tcPr>
            <w:tcW w:w="6520" w:type="dxa"/>
          </w:tcPr>
          <w:p w14:paraId="5FC90F96" w14:textId="77777777" w:rsidR="00532B0D" w:rsidRPr="001D5700" w:rsidRDefault="00532B0D" w:rsidP="00582A35">
            <w:pPr>
              <w:rPr>
                <w:rFonts w:ascii="Arial" w:hAnsi="Arial" w:cs="Arial"/>
              </w:rPr>
            </w:pPr>
            <w:r>
              <w:rPr>
                <w:rFonts w:ascii="Arial" w:hAnsi="Arial" w:cs="Arial"/>
                <w:lang w:val="cy-GB"/>
              </w:rPr>
              <w:t>Gwneud</w:t>
            </w:r>
            <w:r w:rsidRPr="001D5700">
              <w:rPr>
                <w:rFonts w:ascii="Arial" w:hAnsi="Arial" w:cs="Arial"/>
                <w:lang w:val="cy-GB"/>
              </w:rPr>
              <w:t xml:space="preserve"> rheoliadau diwygio </w:t>
            </w:r>
            <w:r>
              <w:rPr>
                <w:rFonts w:ascii="Arial" w:hAnsi="Arial" w:cs="Arial"/>
                <w:lang w:val="cy-GB"/>
              </w:rPr>
              <w:t xml:space="preserve">mewn perthynas ag </w:t>
            </w:r>
            <w:r w:rsidRPr="001D5700">
              <w:rPr>
                <w:rFonts w:ascii="Arial" w:hAnsi="Arial" w:cs="Arial"/>
                <w:lang w:val="cy-GB"/>
              </w:rPr>
              <w:t>absenoldeb</w:t>
            </w:r>
            <w:r>
              <w:rPr>
                <w:rFonts w:ascii="Arial" w:hAnsi="Arial" w:cs="Arial"/>
                <w:lang w:val="cy-GB"/>
              </w:rPr>
              <w:t>au</w:t>
            </w:r>
            <w:r w:rsidRPr="001D5700">
              <w:rPr>
                <w:rFonts w:ascii="Arial" w:hAnsi="Arial" w:cs="Arial"/>
                <w:lang w:val="cy-GB"/>
              </w:rPr>
              <w:t xml:space="preserve"> teuluol i ymestyn y cyfnod absenoldeb </w:t>
            </w:r>
            <w:r>
              <w:rPr>
                <w:rFonts w:ascii="Arial" w:hAnsi="Arial" w:cs="Arial"/>
                <w:lang w:val="cy-GB"/>
              </w:rPr>
              <w:t xml:space="preserve">sydd </w:t>
            </w:r>
            <w:r w:rsidRPr="001D5700">
              <w:rPr>
                <w:rFonts w:ascii="Arial" w:hAnsi="Arial" w:cs="Arial"/>
                <w:lang w:val="cy-GB"/>
              </w:rPr>
              <w:t xml:space="preserve">ar gael i gynghorwyr ar gyfer absenoldeb </w:t>
            </w:r>
            <w:r>
              <w:rPr>
                <w:rFonts w:ascii="Arial" w:hAnsi="Arial" w:cs="Arial"/>
                <w:lang w:val="cy-GB"/>
              </w:rPr>
              <w:t>mabwysiadu</w:t>
            </w:r>
          </w:p>
          <w:p w14:paraId="3F67E84D" w14:textId="77777777" w:rsidR="00532B0D" w:rsidRPr="001D5700" w:rsidRDefault="00532B0D" w:rsidP="00582A35">
            <w:pPr>
              <w:rPr>
                <w:rFonts w:ascii="Arial" w:hAnsi="Arial" w:cs="Arial"/>
              </w:rPr>
            </w:pPr>
          </w:p>
        </w:tc>
        <w:tc>
          <w:tcPr>
            <w:tcW w:w="1701" w:type="dxa"/>
          </w:tcPr>
          <w:p w14:paraId="1047A0A7" w14:textId="77777777" w:rsidR="00532B0D" w:rsidRPr="001D5700" w:rsidRDefault="00532B0D" w:rsidP="00582A35">
            <w:pPr>
              <w:rPr>
                <w:rFonts w:ascii="Arial" w:hAnsi="Arial" w:cs="Arial"/>
              </w:rPr>
            </w:pPr>
            <w:r w:rsidRPr="001D5700">
              <w:rPr>
                <w:rFonts w:ascii="Arial" w:hAnsi="Arial" w:cs="Arial"/>
                <w:lang w:val="cy-GB"/>
              </w:rPr>
              <w:t>Mawrth 2021</w:t>
            </w:r>
          </w:p>
        </w:tc>
      </w:tr>
      <w:tr w:rsidR="00532B0D" w:rsidRPr="001D5700" w14:paraId="5E67F88B" w14:textId="77777777" w:rsidTr="00582A35">
        <w:tc>
          <w:tcPr>
            <w:tcW w:w="4390" w:type="dxa"/>
            <w:vMerge/>
          </w:tcPr>
          <w:p w14:paraId="1927617B" w14:textId="77777777" w:rsidR="00532B0D" w:rsidRPr="001D5700" w:rsidRDefault="00532B0D" w:rsidP="00582A35">
            <w:pPr>
              <w:rPr>
                <w:rFonts w:ascii="Arial" w:hAnsi="Arial" w:cs="Arial"/>
              </w:rPr>
            </w:pPr>
          </w:p>
        </w:tc>
        <w:tc>
          <w:tcPr>
            <w:tcW w:w="6520" w:type="dxa"/>
          </w:tcPr>
          <w:p w14:paraId="16D36874" w14:textId="77777777" w:rsidR="00532B0D" w:rsidRPr="001D5700" w:rsidRDefault="00532B0D" w:rsidP="00582A35">
            <w:pPr>
              <w:rPr>
                <w:rFonts w:ascii="Arial" w:hAnsi="Arial" w:cs="Arial"/>
              </w:rPr>
            </w:pPr>
            <w:r w:rsidRPr="001D5700">
              <w:rPr>
                <w:rFonts w:ascii="Arial" w:hAnsi="Arial" w:cs="Arial"/>
                <w:lang w:val="cy-GB"/>
              </w:rPr>
              <w:t>Adolygu'r trefniadau</w:t>
            </w:r>
            <w:r>
              <w:rPr>
                <w:rFonts w:ascii="Arial" w:hAnsi="Arial" w:cs="Arial"/>
                <w:lang w:val="cy-GB"/>
              </w:rPr>
              <w:t xml:space="preserve"> ar gyfer</w:t>
            </w:r>
            <w:r w:rsidRPr="001D5700">
              <w:rPr>
                <w:rFonts w:ascii="Arial" w:hAnsi="Arial" w:cs="Arial"/>
                <w:lang w:val="cy-GB"/>
              </w:rPr>
              <w:t xml:space="preserve"> absenoldeb</w:t>
            </w:r>
            <w:r>
              <w:rPr>
                <w:rFonts w:ascii="Arial" w:hAnsi="Arial" w:cs="Arial"/>
                <w:lang w:val="cy-GB"/>
              </w:rPr>
              <w:t>au</w:t>
            </w:r>
            <w:r w:rsidRPr="001D5700">
              <w:rPr>
                <w:rFonts w:ascii="Arial" w:hAnsi="Arial" w:cs="Arial"/>
                <w:lang w:val="cy-GB"/>
              </w:rPr>
              <w:t xml:space="preserve"> teuluol i gynghorwyr</w:t>
            </w:r>
            <w:r>
              <w:rPr>
                <w:rFonts w:ascii="Arial" w:hAnsi="Arial" w:cs="Arial"/>
                <w:lang w:val="cy-GB"/>
              </w:rPr>
              <w:t xml:space="preserve"> i</w:t>
            </w:r>
            <w:r w:rsidRPr="001D5700">
              <w:rPr>
                <w:rFonts w:ascii="Arial" w:hAnsi="Arial" w:cs="Arial"/>
                <w:lang w:val="cy-GB"/>
              </w:rPr>
              <w:t xml:space="preserve"> ganfod a oes camau pellach y gellid eu cymryd</w:t>
            </w:r>
          </w:p>
          <w:p w14:paraId="475AE988" w14:textId="77777777" w:rsidR="00532B0D" w:rsidRPr="001D5700" w:rsidRDefault="00532B0D" w:rsidP="00582A35">
            <w:pPr>
              <w:rPr>
                <w:rFonts w:ascii="Arial" w:hAnsi="Arial" w:cs="Arial"/>
              </w:rPr>
            </w:pPr>
          </w:p>
        </w:tc>
        <w:tc>
          <w:tcPr>
            <w:tcW w:w="1701" w:type="dxa"/>
          </w:tcPr>
          <w:p w14:paraId="05BDD383" w14:textId="77777777" w:rsidR="00532B0D" w:rsidRPr="001D5700" w:rsidRDefault="00532B0D" w:rsidP="00582A35">
            <w:pPr>
              <w:rPr>
                <w:rFonts w:ascii="Arial" w:hAnsi="Arial" w:cs="Arial"/>
              </w:rPr>
            </w:pPr>
            <w:r w:rsidRPr="001D5700">
              <w:rPr>
                <w:rFonts w:ascii="Arial" w:hAnsi="Arial" w:cs="Arial"/>
                <w:lang w:val="cy-GB"/>
              </w:rPr>
              <w:t>Mawrth 2021</w:t>
            </w:r>
          </w:p>
        </w:tc>
      </w:tr>
      <w:tr w:rsidR="00532B0D" w:rsidRPr="001D5700" w14:paraId="7A848423" w14:textId="77777777" w:rsidTr="00582A35">
        <w:tc>
          <w:tcPr>
            <w:tcW w:w="4390" w:type="dxa"/>
            <w:vMerge/>
          </w:tcPr>
          <w:p w14:paraId="55B6CFED" w14:textId="77777777" w:rsidR="00532B0D" w:rsidRPr="001D5700" w:rsidRDefault="00532B0D" w:rsidP="00582A35">
            <w:pPr>
              <w:rPr>
                <w:rFonts w:ascii="Arial" w:hAnsi="Arial" w:cs="Arial"/>
              </w:rPr>
            </w:pPr>
          </w:p>
        </w:tc>
        <w:tc>
          <w:tcPr>
            <w:tcW w:w="6520" w:type="dxa"/>
          </w:tcPr>
          <w:p w14:paraId="6153925C" w14:textId="77777777" w:rsidR="00532B0D" w:rsidRPr="001D5700" w:rsidRDefault="00532B0D" w:rsidP="00582A35">
            <w:pPr>
              <w:rPr>
                <w:rFonts w:ascii="Arial" w:hAnsi="Arial" w:cs="Arial"/>
              </w:rPr>
            </w:pPr>
            <w:r w:rsidRPr="001D5700">
              <w:rPr>
                <w:rFonts w:ascii="Arial" w:hAnsi="Arial" w:cs="Arial"/>
                <w:lang w:val="cy-GB"/>
              </w:rPr>
              <w:t xml:space="preserve">Sicrhau bod </w:t>
            </w:r>
            <w:r>
              <w:rPr>
                <w:rFonts w:ascii="Arial" w:hAnsi="Arial" w:cs="Arial"/>
                <w:lang w:val="cy-GB"/>
              </w:rPr>
              <w:t>a</w:t>
            </w:r>
            <w:r w:rsidRPr="001D5700">
              <w:rPr>
                <w:rFonts w:ascii="Arial" w:hAnsi="Arial" w:cs="Arial"/>
                <w:lang w:val="cy-GB"/>
              </w:rPr>
              <w:t xml:space="preserve">wdurdodau </w:t>
            </w:r>
            <w:r>
              <w:rPr>
                <w:rFonts w:ascii="Arial" w:hAnsi="Arial" w:cs="Arial"/>
                <w:lang w:val="cy-GB"/>
              </w:rPr>
              <w:t>l</w:t>
            </w:r>
            <w:r w:rsidRPr="001D5700">
              <w:rPr>
                <w:rFonts w:ascii="Arial" w:hAnsi="Arial" w:cs="Arial"/>
                <w:lang w:val="cy-GB"/>
              </w:rPr>
              <w:t xml:space="preserve">leol ac </w:t>
            </w:r>
            <w:r>
              <w:rPr>
                <w:rFonts w:ascii="Arial" w:hAnsi="Arial" w:cs="Arial"/>
                <w:lang w:val="cy-GB"/>
              </w:rPr>
              <w:t>a</w:t>
            </w:r>
            <w:r w:rsidRPr="001D5700">
              <w:rPr>
                <w:rFonts w:ascii="Arial" w:hAnsi="Arial" w:cs="Arial"/>
                <w:lang w:val="cy-GB"/>
              </w:rPr>
              <w:t>rweinwyr yn ymwybodol o'u dyletswydd i roi sylw i ganllawiau o dan adran 38 o Ddeddf 2000</w:t>
            </w:r>
          </w:p>
          <w:p w14:paraId="5E22B667" w14:textId="77777777" w:rsidR="00532B0D" w:rsidRPr="001D5700" w:rsidRDefault="00532B0D" w:rsidP="00582A35">
            <w:pPr>
              <w:rPr>
                <w:rFonts w:ascii="Arial" w:hAnsi="Arial" w:cs="Arial"/>
              </w:rPr>
            </w:pPr>
          </w:p>
        </w:tc>
        <w:tc>
          <w:tcPr>
            <w:tcW w:w="1701" w:type="dxa"/>
          </w:tcPr>
          <w:p w14:paraId="74BC653B" w14:textId="77777777" w:rsidR="00532B0D" w:rsidRPr="001D5700" w:rsidRDefault="00532B0D" w:rsidP="00582A35">
            <w:pPr>
              <w:rPr>
                <w:rFonts w:ascii="Arial" w:hAnsi="Arial" w:cs="Arial"/>
              </w:rPr>
            </w:pPr>
            <w:r w:rsidRPr="001D5700">
              <w:rPr>
                <w:rFonts w:ascii="Arial" w:hAnsi="Arial" w:cs="Arial"/>
                <w:lang w:val="cy-GB"/>
              </w:rPr>
              <w:t>Mawrth 2021</w:t>
            </w:r>
          </w:p>
        </w:tc>
      </w:tr>
      <w:tr w:rsidR="00532B0D" w:rsidRPr="001D5700" w14:paraId="7225A117" w14:textId="77777777" w:rsidTr="00582A35">
        <w:tc>
          <w:tcPr>
            <w:tcW w:w="4390" w:type="dxa"/>
            <w:vMerge w:val="restart"/>
          </w:tcPr>
          <w:p w14:paraId="48CE2EB9" w14:textId="77777777" w:rsidR="00532B0D" w:rsidRPr="001D5700" w:rsidRDefault="00532B0D" w:rsidP="00582A35">
            <w:pPr>
              <w:rPr>
                <w:rFonts w:ascii="Arial" w:hAnsi="Arial" w:cs="Arial"/>
              </w:rPr>
            </w:pPr>
            <w:r w:rsidRPr="001D5700">
              <w:rPr>
                <w:rFonts w:ascii="Arial" w:hAnsi="Arial" w:cs="Arial"/>
                <w:lang w:val="cy-GB"/>
              </w:rPr>
              <w:t>Cynyddu cyfleoedd i fenywod chwarae rhan lawn wrth gefnogi a chynrychioli eu cymunedau</w:t>
            </w:r>
          </w:p>
        </w:tc>
        <w:tc>
          <w:tcPr>
            <w:tcW w:w="6520" w:type="dxa"/>
          </w:tcPr>
          <w:p w14:paraId="28E33A5D" w14:textId="77777777" w:rsidR="00532B0D" w:rsidRPr="001D5700" w:rsidRDefault="00532B0D" w:rsidP="00582A35">
            <w:pPr>
              <w:rPr>
                <w:rFonts w:ascii="Arial" w:hAnsi="Arial" w:cs="Arial"/>
              </w:rPr>
            </w:pPr>
            <w:r w:rsidRPr="001D5700">
              <w:rPr>
                <w:rFonts w:ascii="Arial" w:hAnsi="Arial" w:cs="Arial"/>
                <w:lang w:val="cy-GB"/>
              </w:rPr>
              <w:t>Ymgynghori ar y defnydd o gwotâu rhyw ar gyfer etholiadau llywodraeth leol yng Nghymru</w:t>
            </w:r>
          </w:p>
          <w:p w14:paraId="3042BC61" w14:textId="77777777" w:rsidR="00532B0D" w:rsidRPr="001D5700" w:rsidRDefault="00532B0D" w:rsidP="00582A35">
            <w:pPr>
              <w:rPr>
                <w:rFonts w:ascii="Arial" w:hAnsi="Arial" w:cs="Arial"/>
              </w:rPr>
            </w:pPr>
          </w:p>
        </w:tc>
        <w:tc>
          <w:tcPr>
            <w:tcW w:w="1701" w:type="dxa"/>
          </w:tcPr>
          <w:p w14:paraId="0B41B0BB" w14:textId="77777777" w:rsidR="00532B0D" w:rsidRPr="001D5700" w:rsidRDefault="00532B0D" w:rsidP="00582A35">
            <w:pPr>
              <w:rPr>
                <w:rFonts w:ascii="Arial" w:hAnsi="Arial" w:cs="Arial"/>
              </w:rPr>
            </w:pPr>
            <w:r w:rsidRPr="001D5700">
              <w:rPr>
                <w:rFonts w:ascii="Arial" w:hAnsi="Arial" w:cs="Arial"/>
                <w:lang w:val="cy-GB"/>
              </w:rPr>
              <w:t>Mai 2021</w:t>
            </w:r>
          </w:p>
        </w:tc>
      </w:tr>
      <w:tr w:rsidR="00532B0D" w:rsidRPr="001D5700" w14:paraId="1FF634CD" w14:textId="77777777" w:rsidTr="00582A35">
        <w:tc>
          <w:tcPr>
            <w:tcW w:w="4390" w:type="dxa"/>
            <w:vMerge/>
          </w:tcPr>
          <w:p w14:paraId="28A1E12C" w14:textId="77777777" w:rsidR="00532B0D" w:rsidRPr="001D5700" w:rsidRDefault="00532B0D" w:rsidP="00582A35">
            <w:pPr>
              <w:rPr>
                <w:rFonts w:ascii="Arial" w:hAnsi="Arial" w:cs="Arial"/>
              </w:rPr>
            </w:pPr>
          </w:p>
        </w:tc>
        <w:tc>
          <w:tcPr>
            <w:tcW w:w="6520" w:type="dxa"/>
          </w:tcPr>
          <w:p w14:paraId="65482B86" w14:textId="77777777" w:rsidR="00532B0D" w:rsidRDefault="00532B0D" w:rsidP="00582A35">
            <w:pPr>
              <w:rPr>
                <w:rFonts w:ascii="Arial" w:hAnsi="Arial" w:cs="Arial"/>
                <w:lang w:val="cy-GB"/>
              </w:rPr>
            </w:pPr>
            <w:r w:rsidRPr="001D5700">
              <w:rPr>
                <w:rFonts w:ascii="Arial" w:hAnsi="Arial" w:cs="Arial"/>
                <w:lang w:val="cy-GB"/>
              </w:rPr>
              <w:t xml:space="preserve">Ysgrifennu </w:t>
            </w:r>
            <w:r>
              <w:rPr>
                <w:rFonts w:ascii="Arial" w:hAnsi="Arial" w:cs="Arial"/>
                <w:lang w:val="cy-GB"/>
              </w:rPr>
              <w:t>i</w:t>
            </w:r>
            <w:r w:rsidRPr="001D5700">
              <w:rPr>
                <w:rFonts w:ascii="Arial" w:hAnsi="Arial" w:cs="Arial"/>
                <w:lang w:val="cy-GB"/>
              </w:rPr>
              <w:t xml:space="preserve"> Lywodraeth y DU ynghylch ymestyn y cymal machlud yn adran 104(7) o Ddeddf Cydraddoldeb 2010 a </w:t>
            </w:r>
            <w:r>
              <w:rPr>
                <w:rFonts w:ascii="Arial" w:hAnsi="Arial" w:cs="Arial"/>
                <w:lang w:val="cy-GB"/>
              </w:rPr>
              <w:t>chychwyn</w:t>
            </w:r>
            <w:r w:rsidRPr="001D5700">
              <w:rPr>
                <w:rFonts w:ascii="Arial" w:hAnsi="Arial" w:cs="Arial"/>
                <w:lang w:val="cy-GB"/>
              </w:rPr>
              <w:t xml:space="preserve"> adran 106 o'r un Ddeddf</w:t>
            </w:r>
          </w:p>
          <w:p w14:paraId="1CBAAC04" w14:textId="77777777" w:rsidR="00532B0D" w:rsidRPr="001D5700" w:rsidRDefault="00532B0D" w:rsidP="00582A35">
            <w:pPr>
              <w:rPr>
                <w:rFonts w:ascii="Arial" w:hAnsi="Arial" w:cs="Arial"/>
              </w:rPr>
            </w:pPr>
          </w:p>
        </w:tc>
        <w:tc>
          <w:tcPr>
            <w:tcW w:w="1701" w:type="dxa"/>
          </w:tcPr>
          <w:p w14:paraId="4065E45A" w14:textId="77777777" w:rsidR="00532B0D" w:rsidRPr="001D5700" w:rsidRDefault="00532B0D" w:rsidP="00582A35">
            <w:pPr>
              <w:rPr>
                <w:rFonts w:ascii="Arial" w:hAnsi="Arial" w:cs="Arial"/>
              </w:rPr>
            </w:pPr>
            <w:r>
              <w:rPr>
                <w:rFonts w:ascii="Arial" w:hAnsi="Arial" w:cs="Arial"/>
                <w:lang w:val="cy-GB"/>
              </w:rPr>
              <w:t>Wedi’i g</w:t>
            </w:r>
            <w:r w:rsidRPr="001D5700">
              <w:rPr>
                <w:rFonts w:ascii="Arial" w:hAnsi="Arial" w:cs="Arial"/>
                <w:lang w:val="cy-GB"/>
              </w:rPr>
              <w:t>wblhau</w:t>
            </w:r>
          </w:p>
        </w:tc>
      </w:tr>
      <w:tr w:rsidR="00532B0D" w14:paraId="3D1D6919" w14:textId="77777777" w:rsidTr="00582A35">
        <w:tc>
          <w:tcPr>
            <w:tcW w:w="4390" w:type="dxa"/>
          </w:tcPr>
          <w:p w14:paraId="435469B9" w14:textId="77777777" w:rsidR="00532B0D" w:rsidRPr="001D5700" w:rsidRDefault="00532B0D" w:rsidP="00582A35">
            <w:pPr>
              <w:rPr>
                <w:rFonts w:ascii="Arial" w:hAnsi="Arial" w:cs="Arial"/>
              </w:rPr>
            </w:pPr>
            <w:r w:rsidRPr="001D5700">
              <w:rPr>
                <w:rFonts w:ascii="Arial" w:hAnsi="Arial" w:cs="Arial"/>
                <w:lang w:val="cy-GB"/>
              </w:rPr>
              <w:t>Asesu effeithiolrwydd y darpariaethau ym Mesur Llywodraeth Leol (Cymru) 2011 mewn perthynas â chasglu data, ac mewn perthynas â dat</w:t>
            </w:r>
            <w:r>
              <w:rPr>
                <w:rFonts w:ascii="Arial" w:hAnsi="Arial" w:cs="Arial"/>
                <w:lang w:val="cy-GB"/>
              </w:rPr>
              <w:t>a ymgeiswyr eraill y gellid eu c</w:t>
            </w:r>
            <w:r w:rsidRPr="001D5700">
              <w:rPr>
                <w:rFonts w:ascii="Arial" w:hAnsi="Arial" w:cs="Arial"/>
                <w:lang w:val="cy-GB"/>
              </w:rPr>
              <w:t>asglu o fewn y fframwaith datganoli presennol er mwyn i bleidiau gwleidyddol gefnogi ymgeiswyr amrywiol mewn etholiadau</w:t>
            </w:r>
          </w:p>
        </w:tc>
        <w:tc>
          <w:tcPr>
            <w:tcW w:w="6520" w:type="dxa"/>
          </w:tcPr>
          <w:p w14:paraId="1868C277" w14:textId="77777777" w:rsidR="00532B0D" w:rsidRPr="001D5700" w:rsidRDefault="00532B0D" w:rsidP="00582A35">
            <w:pPr>
              <w:rPr>
                <w:rFonts w:ascii="Arial" w:hAnsi="Arial" w:cs="Arial"/>
              </w:rPr>
            </w:pPr>
            <w:r w:rsidRPr="001D5700">
              <w:rPr>
                <w:rFonts w:ascii="Arial" w:hAnsi="Arial" w:cs="Arial"/>
                <w:lang w:val="cy-GB"/>
              </w:rPr>
              <w:t>Swyddogion i edrych ar y gwersi a ddysgwyd o arolygon blaenorol ac adolygu a d</w:t>
            </w:r>
            <w:r>
              <w:rPr>
                <w:rFonts w:ascii="Arial" w:hAnsi="Arial" w:cs="Arial"/>
                <w:lang w:val="cy-GB"/>
              </w:rPr>
              <w:t>iwygio arolygon sydd i ddod</w:t>
            </w:r>
            <w:r w:rsidRPr="001D5700">
              <w:rPr>
                <w:rFonts w:ascii="Arial" w:hAnsi="Arial" w:cs="Arial"/>
                <w:lang w:val="cy-GB"/>
              </w:rPr>
              <w:t xml:space="preserve"> i ddarparu'r dystiolaeth orau</w:t>
            </w:r>
          </w:p>
        </w:tc>
        <w:tc>
          <w:tcPr>
            <w:tcW w:w="1701" w:type="dxa"/>
          </w:tcPr>
          <w:p w14:paraId="05F9040F" w14:textId="77777777" w:rsidR="00532B0D" w:rsidRPr="00650072" w:rsidRDefault="00532B0D" w:rsidP="00582A35">
            <w:pPr>
              <w:rPr>
                <w:rFonts w:ascii="Arial" w:hAnsi="Arial" w:cs="Arial"/>
              </w:rPr>
            </w:pPr>
            <w:r w:rsidRPr="001D5700">
              <w:rPr>
                <w:rFonts w:ascii="Arial" w:hAnsi="Arial" w:cs="Arial"/>
                <w:lang w:val="cy-GB"/>
              </w:rPr>
              <w:t>Ionawr 2022</w:t>
            </w:r>
          </w:p>
        </w:tc>
      </w:tr>
    </w:tbl>
    <w:p w14:paraId="2C55C005" w14:textId="77777777" w:rsidR="00532B0D" w:rsidRPr="00404DAC" w:rsidRDefault="00532B0D" w:rsidP="00532B0D">
      <w:pPr>
        <w:rPr>
          <w:rFonts w:ascii="Arial" w:hAnsi="Arial" w:cs="Arial"/>
          <w:sz w:val="24"/>
          <w:szCs w:val="24"/>
        </w:rPr>
      </w:pPr>
    </w:p>
    <w:p w14:paraId="70B454C8" w14:textId="77777777" w:rsidR="00532B0D" w:rsidRPr="00C401D8" w:rsidRDefault="00532B0D" w:rsidP="00532B0D">
      <w:pPr>
        <w:spacing w:line="240" w:lineRule="auto"/>
        <w:contextualSpacing/>
        <w:rPr>
          <w:rFonts w:ascii="Arial" w:hAnsi="Arial" w:cs="Arial"/>
          <w:sz w:val="24"/>
          <w:szCs w:val="24"/>
          <w:lang w:val="cy-GB"/>
        </w:rPr>
      </w:pPr>
    </w:p>
    <w:p w14:paraId="0E221B07" w14:textId="77777777" w:rsidR="00CE5C0C" w:rsidRPr="00532B0D" w:rsidRDefault="00CE5C0C" w:rsidP="00532B0D"/>
    <w:sectPr w:rsidR="00CE5C0C" w:rsidRPr="00532B0D" w:rsidSect="00CE5C0C">
      <w:foot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D9A6" w14:textId="77777777" w:rsidR="006A1972" w:rsidRDefault="006A1972" w:rsidP="009F4379">
      <w:pPr>
        <w:spacing w:after="0" w:line="240" w:lineRule="auto"/>
      </w:pPr>
      <w:r>
        <w:separator/>
      </w:r>
    </w:p>
  </w:endnote>
  <w:endnote w:type="continuationSeparator" w:id="0">
    <w:p w14:paraId="45BB48C2" w14:textId="77777777" w:rsidR="006A1972" w:rsidRDefault="006A1972" w:rsidP="009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00841"/>
      <w:docPartObj>
        <w:docPartGallery w:val="Page Numbers (Bottom of Page)"/>
        <w:docPartUnique/>
      </w:docPartObj>
    </w:sdtPr>
    <w:sdtEndPr>
      <w:rPr>
        <w:noProof/>
      </w:rPr>
    </w:sdtEndPr>
    <w:sdtContent>
      <w:p w14:paraId="35D1BB18" w14:textId="79C53B90" w:rsidR="00532B0D" w:rsidRDefault="00532B0D">
        <w:pPr>
          <w:pStyle w:val="Footer"/>
          <w:jc w:val="right"/>
        </w:pPr>
        <w:r>
          <w:fldChar w:fldCharType="begin"/>
        </w:r>
        <w:r>
          <w:instrText xml:space="preserve"> PAGE   \* MERGEFORMAT </w:instrText>
        </w:r>
        <w:r>
          <w:fldChar w:fldCharType="separate"/>
        </w:r>
        <w:r w:rsidR="00DE6F61">
          <w:rPr>
            <w:noProof/>
          </w:rPr>
          <w:t>2</w:t>
        </w:r>
        <w:r>
          <w:rPr>
            <w:noProof/>
          </w:rPr>
          <w:fldChar w:fldCharType="end"/>
        </w:r>
      </w:p>
    </w:sdtContent>
  </w:sdt>
  <w:p w14:paraId="4A034E60" w14:textId="77777777" w:rsidR="00532B0D" w:rsidRDefault="0053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2625"/>
      <w:docPartObj>
        <w:docPartGallery w:val="Page Numbers (Bottom of Page)"/>
        <w:docPartUnique/>
      </w:docPartObj>
    </w:sdtPr>
    <w:sdtEndPr>
      <w:rPr>
        <w:noProof/>
      </w:rPr>
    </w:sdtEndPr>
    <w:sdtContent>
      <w:p w14:paraId="7756A3C1" w14:textId="47AED374" w:rsidR="00977695" w:rsidRDefault="00977695">
        <w:pPr>
          <w:pStyle w:val="Footer"/>
          <w:jc w:val="right"/>
        </w:pPr>
        <w:r>
          <w:fldChar w:fldCharType="begin"/>
        </w:r>
        <w:r>
          <w:instrText xml:space="preserve"> PAGE   \* MERGEFORMAT </w:instrText>
        </w:r>
        <w:r>
          <w:fldChar w:fldCharType="separate"/>
        </w:r>
        <w:r w:rsidR="00DE6F61">
          <w:rPr>
            <w:noProof/>
          </w:rPr>
          <w:t>10</w:t>
        </w:r>
        <w:r>
          <w:rPr>
            <w:noProof/>
          </w:rPr>
          <w:fldChar w:fldCharType="end"/>
        </w:r>
      </w:p>
    </w:sdtContent>
  </w:sdt>
  <w:p w14:paraId="51D50964" w14:textId="77777777" w:rsidR="00977695" w:rsidRDefault="0097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D63B" w14:textId="77777777" w:rsidR="006A1972" w:rsidRDefault="006A1972" w:rsidP="009F4379">
      <w:pPr>
        <w:spacing w:after="0" w:line="240" w:lineRule="auto"/>
      </w:pPr>
      <w:r>
        <w:separator/>
      </w:r>
    </w:p>
  </w:footnote>
  <w:footnote w:type="continuationSeparator" w:id="0">
    <w:p w14:paraId="0585E26C" w14:textId="77777777" w:rsidR="006A1972" w:rsidRDefault="006A1972" w:rsidP="009F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C358" w14:textId="1CC3A5F3" w:rsidR="00850C99" w:rsidRDefault="00850C99" w:rsidP="00850C99">
    <w:pPr>
      <w:pStyle w:val="Header"/>
      <w:jc w:val="right"/>
    </w:pPr>
  </w:p>
  <w:p w14:paraId="07B4735B" w14:textId="77777777" w:rsidR="00850C99" w:rsidRDefault="0085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9DE2" w14:textId="4D5CE694" w:rsidR="00DE6F61" w:rsidRDefault="00DE6F61" w:rsidP="00DE6F61">
    <w:pPr>
      <w:pStyle w:val="Header"/>
      <w:jc w:val="right"/>
    </w:pPr>
    <w:r>
      <w:rPr>
        <w:noProof/>
        <w:lang w:eastAsia="en-GB"/>
      </w:rPr>
      <w:drawing>
        <wp:inline distT="0" distB="0" distL="0" distR="0" wp14:anchorId="00069E4D" wp14:editId="18F39DFB">
          <wp:extent cx="1475105"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402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F26"/>
    <w:multiLevelType w:val="hybridMultilevel"/>
    <w:tmpl w:val="32C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707"/>
    <w:multiLevelType w:val="hybridMultilevel"/>
    <w:tmpl w:val="E9FAC792"/>
    <w:lvl w:ilvl="0" w:tplc="145EC0F4">
      <w:start w:val="1"/>
      <w:numFmt w:val="bullet"/>
      <w:lvlText w:val=""/>
      <w:lvlJc w:val="left"/>
      <w:pPr>
        <w:ind w:left="720" w:hanging="360"/>
      </w:pPr>
      <w:rPr>
        <w:rFonts w:ascii="Symbol" w:hAnsi="Symbol" w:hint="default"/>
      </w:rPr>
    </w:lvl>
    <w:lvl w:ilvl="1" w:tplc="09FA2FBE" w:tentative="1">
      <w:start w:val="1"/>
      <w:numFmt w:val="bullet"/>
      <w:lvlText w:val="o"/>
      <w:lvlJc w:val="left"/>
      <w:pPr>
        <w:ind w:left="1440" w:hanging="360"/>
      </w:pPr>
      <w:rPr>
        <w:rFonts w:ascii="Courier New" w:hAnsi="Courier New" w:cs="Courier New" w:hint="default"/>
      </w:rPr>
    </w:lvl>
    <w:lvl w:ilvl="2" w:tplc="EE723990" w:tentative="1">
      <w:start w:val="1"/>
      <w:numFmt w:val="bullet"/>
      <w:lvlText w:val=""/>
      <w:lvlJc w:val="left"/>
      <w:pPr>
        <w:ind w:left="2160" w:hanging="360"/>
      </w:pPr>
      <w:rPr>
        <w:rFonts w:ascii="Wingdings" w:hAnsi="Wingdings" w:hint="default"/>
      </w:rPr>
    </w:lvl>
    <w:lvl w:ilvl="3" w:tplc="B6544944" w:tentative="1">
      <w:start w:val="1"/>
      <w:numFmt w:val="bullet"/>
      <w:lvlText w:val=""/>
      <w:lvlJc w:val="left"/>
      <w:pPr>
        <w:ind w:left="2880" w:hanging="360"/>
      </w:pPr>
      <w:rPr>
        <w:rFonts w:ascii="Symbol" w:hAnsi="Symbol" w:hint="default"/>
      </w:rPr>
    </w:lvl>
    <w:lvl w:ilvl="4" w:tplc="0F4A0D30" w:tentative="1">
      <w:start w:val="1"/>
      <w:numFmt w:val="bullet"/>
      <w:lvlText w:val="o"/>
      <w:lvlJc w:val="left"/>
      <w:pPr>
        <w:ind w:left="3600" w:hanging="360"/>
      </w:pPr>
      <w:rPr>
        <w:rFonts w:ascii="Courier New" w:hAnsi="Courier New" w:cs="Courier New" w:hint="default"/>
      </w:rPr>
    </w:lvl>
    <w:lvl w:ilvl="5" w:tplc="2C760242" w:tentative="1">
      <w:start w:val="1"/>
      <w:numFmt w:val="bullet"/>
      <w:lvlText w:val=""/>
      <w:lvlJc w:val="left"/>
      <w:pPr>
        <w:ind w:left="4320" w:hanging="360"/>
      </w:pPr>
      <w:rPr>
        <w:rFonts w:ascii="Wingdings" w:hAnsi="Wingdings" w:hint="default"/>
      </w:rPr>
    </w:lvl>
    <w:lvl w:ilvl="6" w:tplc="FA0E8DEC" w:tentative="1">
      <w:start w:val="1"/>
      <w:numFmt w:val="bullet"/>
      <w:lvlText w:val=""/>
      <w:lvlJc w:val="left"/>
      <w:pPr>
        <w:ind w:left="5040" w:hanging="360"/>
      </w:pPr>
      <w:rPr>
        <w:rFonts w:ascii="Symbol" w:hAnsi="Symbol" w:hint="default"/>
      </w:rPr>
    </w:lvl>
    <w:lvl w:ilvl="7" w:tplc="34AC1D84" w:tentative="1">
      <w:start w:val="1"/>
      <w:numFmt w:val="bullet"/>
      <w:lvlText w:val="o"/>
      <w:lvlJc w:val="left"/>
      <w:pPr>
        <w:ind w:left="5760" w:hanging="360"/>
      </w:pPr>
      <w:rPr>
        <w:rFonts w:ascii="Courier New" w:hAnsi="Courier New" w:cs="Courier New" w:hint="default"/>
      </w:rPr>
    </w:lvl>
    <w:lvl w:ilvl="8" w:tplc="C388E878" w:tentative="1">
      <w:start w:val="1"/>
      <w:numFmt w:val="bullet"/>
      <w:lvlText w:val=""/>
      <w:lvlJc w:val="left"/>
      <w:pPr>
        <w:ind w:left="6480" w:hanging="360"/>
      </w:pPr>
      <w:rPr>
        <w:rFonts w:ascii="Wingdings" w:hAnsi="Wingdings" w:hint="default"/>
      </w:rPr>
    </w:lvl>
  </w:abstractNum>
  <w:abstractNum w:abstractNumId="2" w15:restartNumberingAfterBreak="0">
    <w:nsid w:val="1B024747"/>
    <w:multiLevelType w:val="hybridMultilevel"/>
    <w:tmpl w:val="491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25BE"/>
    <w:multiLevelType w:val="hybridMultilevel"/>
    <w:tmpl w:val="2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5BF4"/>
    <w:multiLevelType w:val="hybridMultilevel"/>
    <w:tmpl w:val="EAEC03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2D73BCE"/>
    <w:multiLevelType w:val="hybridMultilevel"/>
    <w:tmpl w:val="6D1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45FCF"/>
    <w:multiLevelType w:val="hybridMultilevel"/>
    <w:tmpl w:val="63F6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9022AD"/>
    <w:multiLevelType w:val="hybridMultilevel"/>
    <w:tmpl w:val="1E4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D1831"/>
    <w:multiLevelType w:val="hybridMultilevel"/>
    <w:tmpl w:val="FC70EB22"/>
    <w:lvl w:ilvl="0" w:tplc="2AF42C36">
      <w:start w:val="1"/>
      <w:numFmt w:val="bullet"/>
      <w:lvlText w:val=""/>
      <w:lvlJc w:val="left"/>
      <w:pPr>
        <w:ind w:left="720" w:hanging="360"/>
      </w:pPr>
      <w:rPr>
        <w:rFonts w:ascii="Symbol" w:hAnsi="Symbol" w:hint="default"/>
      </w:rPr>
    </w:lvl>
    <w:lvl w:ilvl="1" w:tplc="99FE5162" w:tentative="1">
      <w:start w:val="1"/>
      <w:numFmt w:val="bullet"/>
      <w:lvlText w:val="o"/>
      <w:lvlJc w:val="left"/>
      <w:pPr>
        <w:ind w:left="1440" w:hanging="360"/>
      </w:pPr>
      <w:rPr>
        <w:rFonts w:ascii="Courier New" w:hAnsi="Courier New" w:cs="Courier New" w:hint="default"/>
      </w:rPr>
    </w:lvl>
    <w:lvl w:ilvl="2" w:tplc="8ACE6BFC" w:tentative="1">
      <w:start w:val="1"/>
      <w:numFmt w:val="bullet"/>
      <w:lvlText w:val=""/>
      <w:lvlJc w:val="left"/>
      <w:pPr>
        <w:ind w:left="2160" w:hanging="360"/>
      </w:pPr>
      <w:rPr>
        <w:rFonts w:ascii="Wingdings" w:hAnsi="Wingdings" w:hint="default"/>
      </w:rPr>
    </w:lvl>
    <w:lvl w:ilvl="3" w:tplc="32925A98" w:tentative="1">
      <w:start w:val="1"/>
      <w:numFmt w:val="bullet"/>
      <w:lvlText w:val=""/>
      <w:lvlJc w:val="left"/>
      <w:pPr>
        <w:ind w:left="2880" w:hanging="360"/>
      </w:pPr>
      <w:rPr>
        <w:rFonts w:ascii="Symbol" w:hAnsi="Symbol" w:hint="default"/>
      </w:rPr>
    </w:lvl>
    <w:lvl w:ilvl="4" w:tplc="E5B84E0C" w:tentative="1">
      <w:start w:val="1"/>
      <w:numFmt w:val="bullet"/>
      <w:lvlText w:val="o"/>
      <w:lvlJc w:val="left"/>
      <w:pPr>
        <w:ind w:left="3600" w:hanging="360"/>
      </w:pPr>
      <w:rPr>
        <w:rFonts w:ascii="Courier New" w:hAnsi="Courier New" w:cs="Courier New" w:hint="default"/>
      </w:rPr>
    </w:lvl>
    <w:lvl w:ilvl="5" w:tplc="B7A0EEF2" w:tentative="1">
      <w:start w:val="1"/>
      <w:numFmt w:val="bullet"/>
      <w:lvlText w:val=""/>
      <w:lvlJc w:val="left"/>
      <w:pPr>
        <w:ind w:left="4320" w:hanging="360"/>
      </w:pPr>
      <w:rPr>
        <w:rFonts w:ascii="Wingdings" w:hAnsi="Wingdings" w:hint="default"/>
      </w:rPr>
    </w:lvl>
    <w:lvl w:ilvl="6" w:tplc="3C004364" w:tentative="1">
      <w:start w:val="1"/>
      <w:numFmt w:val="bullet"/>
      <w:lvlText w:val=""/>
      <w:lvlJc w:val="left"/>
      <w:pPr>
        <w:ind w:left="5040" w:hanging="360"/>
      </w:pPr>
      <w:rPr>
        <w:rFonts w:ascii="Symbol" w:hAnsi="Symbol" w:hint="default"/>
      </w:rPr>
    </w:lvl>
    <w:lvl w:ilvl="7" w:tplc="DEE20A92" w:tentative="1">
      <w:start w:val="1"/>
      <w:numFmt w:val="bullet"/>
      <w:lvlText w:val="o"/>
      <w:lvlJc w:val="left"/>
      <w:pPr>
        <w:ind w:left="5760" w:hanging="360"/>
      </w:pPr>
      <w:rPr>
        <w:rFonts w:ascii="Courier New" w:hAnsi="Courier New" w:cs="Courier New" w:hint="default"/>
      </w:rPr>
    </w:lvl>
    <w:lvl w:ilvl="8" w:tplc="0554DDB4" w:tentative="1">
      <w:start w:val="1"/>
      <w:numFmt w:val="bullet"/>
      <w:lvlText w:val=""/>
      <w:lvlJc w:val="left"/>
      <w:pPr>
        <w:ind w:left="6480" w:hanging="360"/>
      </w:pPr>
      <w:rPr>
        <w:rFonts w:ascii="Wingdings" w:hAnsi="Wingdings" w:hint="default"/>
      </w:rPr>
    </w:lvl>
  </w:abstractNum>
  <w:abstractNum w:abstractNumId="9" w15:restartNumberingAfterBreak="0">
    <w:nsid w:val="743141E0"/>
    <w:multiLevelType w:val="hybridMultilevel"/>
    <w:tmpl w:val="0DE218AA"/>
    <w:lvl w:ilvl="0" w:tplc="54C0AE2C">
      <w:start w:val="1"/>
      <w:numFmt w:val="bullet"/>
      <w:lvlText w:val=""/>
      <w:lvlJc w:val="left"/>
      <w:pPr>
        <w:ind w:left="720" w:hanging="360"/>
      </w:pPr>
      <w:rPr>
        <w:rFonts w:ascii="Symbol" w:hAnsi="Symbol" w:hint="default"/>
      </w:rPr>
    </w:lvl>
    <w:lvl w:ilvl="1" w:tplc="3A52B5AE" w:tentative="1">
      <w:start w:val="1"/>
      <w:numFmt w:val="bullet"/>
      <w:lvlText w:val="o"/>
      <w:lvlJc w:val="left"/>
      <w:pPr>
        <w:ind w:left="1440" w:hanging="360"/>
      </w:pPr>
      <w:rPr>
        <w:rFonts w:ascii="Courier New" w:hAnsi="Courier New" w:cs="Courier New" w:hint="default"/>
      </w:rPr>
    </w:lvl>
    <w:lvl w:ilvl="2" w:tplc="5CA493C0" w:tentative="1">
      <w:start w:val="1"/>
      <w:numFmt w:val="bullet"/>
      <w:lvlText w:val=""/>
      <w:lvlJc w:val="left"/>
      <w:pPr>
        <w:ind w:left="2160" w:hanging="360"/>
      </w:pPr>
      <w:rPr>
        <w:rFonts w:ascii="Wingdings" w:hAnsi="Wingdings" w:hint="default"/>
      </w:rPr>
    </w:lvl>
    <w:lvl w:ilvl="3" w:tplc="A2C0464C" w:tentative="1">
      <w:start w:val="1"/>
      <w:numFmt w:val="bullet"/>
      <w:lvlText w:val=""/>
      <w:lvlJc w:val="left"/>
      <w:pPr>
        <w:ind w:left="2880" w:hanging="360"/>
      </w:pPr>
      <w:rPr>
        <w:rFonts w:ascii="Symbol" w:hAnsi="Symbol" w:hint="default"/>
      </w:rPr>
    </w:lvl>
    <w:lvl w:ilvl="4" w:tplc="4484EB28" w:tentative="1">
      <w:start w:val="1"/>
      <w:numFmt w:val="bullet"/>
      <w:lvlText w:val="o"/>
      <w:lvlJc w:val="left"/>
      <w:pPr>
        <w:ind w:left="3600" w:hanging="360"/>
      </w:pPr>
      <w:rPr>
        <w:rFonts w:ascii="Courier New" w:hAnsi="Courier New" w:cs="Courier New" w:hint="default"/>
      </w:rPr>
    </w:lvl>
    <w:lvl w:ilvl="5" w:tplc="F5F44296" w:tentative="1">
      <w:start w:val="1"/>
      <w:numFmt w:val="bullet"/>
      <w:lvlText w:val=""/>
      <w:lvlJc w:val="left"/>
      <w:pPr>
        <w:ind w:left="4320" w:hanging="360"/>
      </w:pPr>
      <w:rPr>
        <w:rFonts w:ascii="Wingdings" w:hAnsi="Wingdings" w:hint="default"/>
      </w:rPr>
    </w:lvl>
    <w:lvl w:ilvl="6" w:tplc="C3704928" w:tentative="1">
      <w:start w:val="1"/>
      <w:numFmt w:val="bullet"/>
      <w:lvlText w:val=""/>
      <w:lvlJc w:val="left"/>
      <w:pPr>
        <w:ind w:left="5040" w:hanging="360"/>
      </w:pPr>
      <w:rPr>
        <w:rFonts w:ascii="Symbol" w:hAnsi="Symbol" w:hint="default"/>
      </w:rPr>
    </w:lvl>
    <w:lvl w:ilvl="7" w:tplc="FB06BDE2" w:tentative="1">
      <w:start w:val="1"/>
      <w:numFmt w:val="bullet"/>
      <w:lvlText w:val="o"/>
      <w:lvlJc w:val="left"/>
      <w:pPr>
        <w:ind w:left="5760" w:hanging="360"/>
      </w:pPr>
      <w:rPr>
        <w:rFonts w:ascii="Courier New" w:hAnsi="Courier New" w:cs="Courier New" w:hint="default"/>
      </w:rPr>
    </w:lvl>
    <w:lvl w:ilvl="8" w:tplc="3FECBD8E" w:tentative="1">
      <w:start w:val="1"/>
      <w:numFmt w:val="bullet"/>
      <w:lvlText w:val=""/>
      <w:lvlJc w:val="left"/>
      <w:pPr>
        <w:ind w:left="6480" w:hanging="360"/>
      </w:pPr>
      <w:rPr>
        <w:rFonts w:ascii="Wingdings" w:hAnsi="Wingdings" w:hint="default"/>
      </w:rPr>
    </w:lvl>
  </w:abstractNum>
  <w:abstractNum w:abstractNumId="10" w15:restartNumberingAfterBreak="0">
    <w:nsid w:val="752861C9"/>
    <w:multiLevelType w:val="hybridMultilevel"/>
    <w:tmpl w:val="70422E04"/>
    <w:lvl w:ilvl="0" w:tplc="CDF485B2">
      <w:start w:val="1"/>
      <w:numFmt w:val="bullet"/>
      <w:lvlText w:val=""/>
      <w:lvlJc w:val="left"/>
      <w:pPr>
        <w:ind w:left="720" w:hanging="360"/>
      </w:pPr>
      <w:rPr>
        <w:rFonts w:ascii="Symbol" w:hAnsi="Symbol" w:hint="default"/>
      </w:rPr>
    </w:lvl>
    <w:lvl w:ilvl="1" w:tplc="8BE8B822" w:tentative="1">
      <w:start w:val="1"/>
      <w:numFmt w:val="bullet"/>
      <w:lvlText w:val="o"/>
      <w:lvlJc w:val="left"/>
      <w:pPr>
        <w:ind w:left="1440" w:hanging="360"/>
      </w:pPr>
      <w:rPr>
        <w:rFonts w:ascii="Courier New" w:hAnsi="Courier New" w:cs="Courier New" w:hint="default"/>
      </w:rPr>
    </w:lvl>
    <w:lvl w:ilvl="2" w:tplc="6B44AEF0" w:tentative="1">
      <w:start w:val="1"/>
      <w:numFmt w:val="bullet"/>
      <w:lvlText w:val=""/>
      <w:lvlJc w:val="left"/>
      <w:pPr>
        <w:ind w:left="2160" w:hanging="360"/>
      </w:pPr>
      <w:rPr>
        <w:rFonts w:ascii="Wingdings" w:hAnsi="Wingdings" w:hint="default"/>
      </w:rPr>
    </w:lvl>
    <w:lvl w:ilvl="3" w:tplc="A120B87A" w:tentative="1">
      <w:start w:val="1"/>
      <w:numFmt w:val="bullet"/>
      <w:lvlText w:val=""/>
      <w:lvlJc w:val="left"/>
      <w:pPr>
        <w:ind w:left="2880" w:hanging="360"/>
      </w:pPr>
      <w:rPr>
        <w:rFonts w:ascii="Symbol" w:hAnsi="Symbol" w:hint="default"/>
      </w:rPr>
    </w:lvl>
    <w:lvl w:ilvl="4" w:tplc="9E34D582" w:tentative="1">
      <w:start w:val="1"/>
      <w:numFmt w:val="bullet"/>
      <w:lvlText w:val="o"/>
      <w:lvlJc w:val="left"/>
      <w:pPr>
        <w:ind w:left="3600" w:hanging="360"/>
      </w:pPr>
      <w:rPr>
        <w:rFonts w:ascii="Courier New" w:hAnsi="Courier New" w:cs="Courier New" w:hint="default"/>
      </w:rPr>
    </w:lvl>
    <w:lvl w:ilvl="5" w:tplc="76924F84" w:tentative="1">
      <w:start w:val="1"/>
      <w:numFmt w:val="bullet"/>
      <w:lvlText w:val=""/>
      <w:lvlJc w:val="left"/>
      <w:pPr>
        <w:ind w:left="4320" w:hanging="360"/>
      </w:pPr>
      <w:rPr>
        <w:rFonts w:ascii="Wingdings" w:hAnsi="Wingdings" w:hint="default"/>
      </w:rPr>
    </w:lvl>
    <w:lvl w:ilvl="6" w:tplc="E76E15F4" w:tentative="1">
      <w:start w:val="1"/>
      <w:numFmt w:val="bullet"/>
      <w:lvlText w:val=""/>
      <w:lvlJc w:val="left"/>
      <w:pPr>
        <w:ind w:left="5040" w:hanging="360"/>
      </w:pPr>
      <w:rPr>
        <w:rFonts w:ascii="Symbol" w:hAnsi="Symbol" w:hint="default"/>
      </w:rPr>
    </w:lvl>
    <w:lvl w:ilvl="7" w:tplc="6EB8F128" w:tentative="1">
      <w:start w:val="1"/>
      <w:numFmt w:val="bullet"/>
      <w:lvlText w:val="o"/>
      <w:lvlJc w:val="left"/>
      <w:pPr>
        <w:ind w:left="5760" w:hanging="360"/>
      </w:pPr>
      <w:rPr>
        <w:rFonts w:ascii="Courier New" w:hAnsi="Courier New" w:cs="Courier New" w:hint="default"/>
      </w:rPr>
    </w:lvl>
    <w:lvl w:ilvl="8" w:tplc="54E2CE2A" w:tentative="1">
      <w:start w:val="1"/>
      <w:numFmt w:val="bullet"/>
      <w:lvlText w:val=""/>
      <w:lvlJc w:val="left"/>
      <w:pPr>
        <w:ind w:left="6480" w:hanging="360"/>
      </w:pPr>
      <w:rPr>
        <w:rFonts w:ascii="Wingdings" w:hAnsi="Wingdings" w:hint="default"/>
      </w:rPr>
    </w:lvl>
  </w:abstractNum>
  <w:abstractNum w:abstractNumId="11" w15:restartNumberingAfterBreak="0">
    <w:nsid w:val="762A065E"/>
    <w:multiLevelType w:val="hybridMultilevel"/>
    <w:tmpl w:val="DB3AE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3"/>
  </w:num>
  <w:num w:numId="6">
    <w:abstractNumId w:val="2"/>
  </w:num>
  <w:num w:numId="7">
    <w:abstractNumId w:val="4"/>
  </w:num>
  <w:num w:numId="8">
    <w:abstractNumId w:val="7"/>
  </w:num>
  <w:num w:numId="9">
    <w:abstractNumId w:val="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B"/>
    <w:rsid w:val="000243A3"/>
    <w:rsid w:val="00045A75"/>
    <w:rsid w:val="00092908"/>
    <w:rsid w:val="000A7BDA"/>
    <w:rsid w:val="000C56EA"/>
    <w:rsid w:val="000D1D3E"/>
    <w:rsid w:val="000D56D7"/>
    <w:rsid w:val="00102619"/>
    <w:rsid w:val="001034B6"/>
    <w:rsid w:val="001122B5"/>
    <w:rsid w:val="001357BD"/>
    <w:rsid w:val="001640A7"/>
    <w:rsid w:val="00167269"/>
    <w:rsid w:val="00173F49"/>
    <w:rsid w:val="001805EB"/>
    <w:rsid w:val="001C6954"/>
    <w:rsid w:val="001E08DC"/>
    <w:rsid w:val="001E0C97"/>
    <w:rsid w:val="001F5682"/>
    <w:rsid w:val="00235720"/>
    <w:rsid w:val="0024631D"/>
    <w:rsid w:val="00261DA9"/>
    <w:rsid w:val="002762C7"/>
    <w:rsid w:val="002A0018"/>
    <w:rsid w:val="002B4E6F"/>
    <w:rsid w:val="002B6690"/>
    <w:rsid w:val="002C2E70"/>
    <w:rsid w:val="002E47D0"/>
    <w:rsid w:val="002F3D2B"/>
    <w:rsid w:val="003006A3"/>
    <w:rsid w:val="00317305"/>
    <w:rsid w:val="00321C9C"/>
    <w:rsid w:val="00330C41"/>
    <w:rsid w:val="00330F51"/>
    <w:rsid w:val="00340D2D"/>
    <w:rsid w:val="00354572"/>
    <w:rsid w:val="00361738"/>
    <w:rsid w:val="003A020C"/>
    <w:rsid w:val="003A037A"/>
    <w:rsid w:val="003A777A"/>
    <w:rsid w:val="003C4227"/>
    <w:rsid w:val="003E6449"/>
    <w:rsid w:val="003F508F"/>
    <w:rsid w:val="00404DAC"/>
    <w:rsid w:val="00406F2A"/>
    <w:rsid w:val="004116CA"/>
    <w:rsid w:val="00446B22"/>
    <w:rsid w:val="00451979"/>
    <w:rsid w:val="0045268F"/>
    <w:rsid w:val="004904C7"/>
    <w:rsid w:val="00497AEB"/>
    <w:rsid w:val="004E0F45"/>
    <w:rsid w:val="004F299D"/>
    <w:rsid w:val="0052011E"/>
    <w:rsid w:val="005207CF"/>
    <w:rsid w:val="005321E7"/>
    <w:rsid w:val="00532B0D"/>
    <w:rsid w:val="00554875"/>
    <w:rsid w:val="00557EB1"/>
    <w:rsid w:val="0056498A"/>
    <w:rsid w:val="00571044"/>
    <w:rsid w:val="005860EE"/>
    <w:rsid w:val="00593A29"/>
    <w:rsid w:val="005A6E44"/>
    <w:rsid w:val="005B41C1"/>
    <w:rsid w:val="005B6F0B"/>
    <w:rsid w:val="005C5425"/>
    <w:rsid w:val="005D012D"/>
    <w:rsid w:val="005D0E7A"/>
    <w:rsid w:val="005F31D0"/>
    <w:rsid w:val="006015F6"/>
    <w:rsid w:val="006341C8"/>
    <w:rsid w:val="00642DA2"/>
    <w:rsid w:val="00686A63"/>
    <w:rsid w:val="0068796A"/>
    <w:rsid w:val="006A1972"/>
    <w:rsid w:val="006B3FD7"/>
    <w:rsid w:val="006D7D98"/>
    <w:rsid w:val="00764829"/>
    <w:rsid w:val="007648F5"/>
    <w:rsid w:val="007713B9"/>
    <w:rsid w:val="007E63DA"/>
    <w:rsid w:val="00802E03"/>
    <w:rsid w:val="00813844"/>
    <w:rsid w:val="008317B5"/>
    <w:rsid w:val="00850C99"/>
    <w:rsid w:val="008870A6"/>
    <w:rsid w:val="008C0364"/>
    <w:rsid w:val="008E5387"/>
    <w:rsid w:val="008F0876"/>
    <w:rsid w:val="008F1A6B"/>
    <w:rsid w:val="00922800"/>
    <w:rsid w:val="00930CC0"/>
    <w:rsid w:val="009726DC"/>
    <w:rsid w:val="00977695"/>
    <w:rsid w:val="00984015"/>
    <w:rsid w:val="009A20C6"/>
    <w:rsid w:val="009B22F1"/>
    <w:rsid w:val="009B3B5D"/>
    <w:rsid w:val="009C1EFD"/>
    <w:rsid w:val="009C56C7"/>
    <w:rsid w:val="009C5D2F"/>
    <w:rsid w:val="009D1C41"/>
    <w:rsid w:val="009F07A5"/>
    <w:rsid w:val="009F4379"/>
    <w:rsid w:val="009F6CB8"/>
    <w:rsid w:val="00A12458"/>
    <w:rsid w:val="00A44BBC"/>
    <w:rsid w:val="00A73139"/>
    <w:rsid w:val="00AA11AE"/>
    <w:rsid w:val="00AC4FD4"/>
    <w:rsid w:val="00AD1507"/>
    <w:rsid w:val="00AE3FF1"/>
    <w:rsid w:val="00B074E7"/>
    <w:rsid w:val="00B11CF2"/>
    <w:rsid w:val="00B5646C"/>
    <w:rsid w:val="00B712F9"/>
    <w:rsid w:val="00B74FDD"/>
    <w:rsid w:val="00B90A01"/>
    <w:rsid w:val="00BA551E"/>
    <w:rsid w:val="00BD63AD"/>
    <w:rsid w:val="00BE0612"/>
    <w:rsid w:val="00BE3CBB"/>
    <w:rsid w:val="00BF466C"/>
    <w:rsid w:val="00C006CC"/>
    <w:rsid w:val="00C04FAE"/>
    <w:rsid w:val="00C22272"/>
    <w:rsid w:val="00C2521B"/>
    <w:rsid w:val="00C269FD"/>
    <w:rsid w:val="00C401D8"/>
    <w:rsid w:val="00C4225F"/>
    <w:rsid w:val="00C422D4"/>
    <w:rsid w:val="00C61A5E"/>
    <w:rsid w:val="00C75828"/>
    <w:rsid w:val="00C77187"/>
    <w:rsid w:val="00CC1AB2"/>
    <w:rsid w:val="00CE5C0C"/>
    <w:rsid w:val="00D00811"/>
    <w:rsid w:val="00D06BB7"/>
    <w:rsid w:val="00D353EF"/>
    <w:rsid w:val="00D40E96"/>
    <w:rsid w:val="00D412F6"/>
    <w:rsid w:val="00D63224"/>
    <w:rsid w:val="00D6659F"/>
    <w:rsid w:val="00DB08ED"/>
    <w:rsid w:val="00DB1344"/>
    <w:rsid w:val="00DB77F4"/>
    <w:rsid w:val="00DC4583"/>
    <w:rsid w:val="00DD78E7"/>
    <w:rsid w:val="00DE6F61"/>
    <w:rsid w:val="00E36FBA"/>
    <w:rsid w:val="00E419CB"/>
    <w:rsid w:val="00E4794E"/>
    <w:rsid w:val="00E93848"/>
    <w:rsid w:val="00EA4D92"/>
    <w:rsid w:val="00EA5393"/>
    <w:rsid w:val="00EB4AD4"/>
    <w:rsid w:val="00ED7960"/>
    <w:rsid w:val="00F0122B"/>
    <w:rsid w:val="00F1075F"/>
    <w:rsid w:val="00F17132"/>
    <w:rsid w:val="00F33266"/>
    <w:rsid w:val="00F51FC7"/>
    <w:rsid w:val="00F83E87"/>
    <w:rsid w:val="00F8459F"/>
    <w:rsid w:val="00FA2569"/>
    <w:rsid w:val="00FB1331"/>
    <w:rsid w:val="00FB793E"/>
    <w:rsid w:val="00FC62C4"/>
    <w:rsid w:val="00FD7EBA"/>
    <w:rsid w:val="00FF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14F55B"/>
  <w15:chartTrackingRefBased/>
  <w15:docId w15:val="{CA363331-BDFF-4937-8553-E897E05E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96"/>
    <w:pPr>
      <w:ind w:left="720"/>
      <w:contextualSpacing/>
    </w:pPr>
  </w:style>
  <w:style w:type="character" w:styleId="CommentReference">
    <w:name w:val="annotation reference"/>
    <w:basedOn w:val="DefaultParagraphFont"/>
    <w:uiPriority w:val="99"/>
    <w:semiHidden/>
    <w:unhideWhenUsed/>
    <w:rsid w:val="00D40E96"/>
    <w:rPr>
      <w:sz w:val="16"/>
      <w:szCs w:val="16"/>
    </w:rPr>
  </w:style>
  <w:style w:type="paragraph" w:styleId="CommentText">
    <w:name w:val="annotation text"/>
    <w:basedOn w:val="Normal"/>
    <w:link w:val="CommentTextChar"/>
    <w:uiPriority w:val="99"/>
    <w:semiHidden/>
    <w:unhideWhenUsed/>
    <w:rsid w:val="00D40E96"/>
    <w:pPr>
      <w:spacing w:line="240" w:lineRule="auto"/>
    </w:pPr>
    <w:rPr>
      <w:sz w:val="20"/>
      <w:szCs w:val="20"/>
    </w:rPr>
  </w:style>
  <w:style w:type="character" w:customStyle="1" w:styleId="CommentTextChar">
    <w:name w:val="Comment Text Char"/>
    <w:basedOn w:val="DefaultParagraphFont"/>
    <w:link w:val="CommentText"/>
    <w:uiPriority w:val="99"/>
    <w:semiHidden/>
    <w:rsid w:val="00D40E96"/>
    <w:rPr>
      <w:sz w:val="20"/>
      <w:szCs w:val="20"/>
    </w:rPr>
  </w:style>
  <w:style w:type="paragraph" w:customStyle="1" w:styleId="Default">
    <w:name w:val="Default"/>
    <w:rsid w:val="00D40E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0E96"/>
    <w:rPr>
      <w:b/>
      <w:bCs/>
    </w:rPr>
  </w:style>
  <w:style w:type="character" w:customStyle="1" w:styleId="CommentSubjectChar">
    <w:name w:val="Comment Subject Char"/>
    <w:basedOn w:val="CommentTextChar"/>
    <w:link w:val="CommentSubject"/>
    <w:uiPriority w:val="99"/>
    <w:semiHidden/>
    <w:rsid w:val="00D40E96"/>
    <w:rPr>
      <w:b/>
      <w:bCs/>
      <w:sz w:val="20"/>
      <w:szCs w:val="20"/>
    </w:rPr>
  </w:style>
  <w:style w:type="character" w:styleId="Hyperlink">
    <w:name w:val="Hyperlink"/>
    <w:rsid w:val="00C2521B"/>
    <w:rPr>
      <w:color w:val="0000FF"/>
      <w:u w:val="single"/>
    </w:rPr>
  </w:style>
  <w:style w:type="character" w:styleId="FollowedHyperlink">
    <w:name w:val="FollowedHyperlink"/>
    <w:basedOn w:val="DefaultParagraphFont"/>
    <w:uiPriority w:val="99"/>
    <w:semiHidden/>
    <w:unhideWhenUsed/>
    <w:rsid w:val="005D012D"/>
    <w:rPr>
      <w:color w:val="954F72" w:themeColor="followedHyperlink"/>
      <w:u w:val="single"/>
    </w:rPr>
  </w:style>
  <w:style w:type="paragraph" w:styleId="Header">
    <w:name w:val="header"/>
    <w:basedOn w:val="Normal"/>
    <w:link w:val="HeaderChar"/>
    <w:uiPriority w:val="99"/>
    <w:unhideWhenUsed/>
    <w:rsid w:val="009F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79"/>
  </w:style>
  <w:style w:type="paragraph" w:styleId="Footer">
    <w:name w:val="footer"/>
    <w:basedOn w:val="Normal"/>
    <w:link w:val="FooterChar"/>
    <w:uiPriority w:val="99"/>
    <w:unhideWhenUsed/>
    <w:rsid w:val="009F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79"/>
  </w:style>
  <w:style w:type="table" w:styleId="TableGrid">
    <w:name w:val="Table Grid"/>
    <w:basedOn w:val="TableNormal"/>
    <w:uiPriority w:val="39"/>
    <w:rsid w:val="00CE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nedd.wales/laid%20documents/cr-ld12488/cr-ld12488-w.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lyw.cymru/gwerthusiad%20o%20gan%20un%20o'r%20rhaglen%20amrywiaeth%20mewn%20democratiae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nes.senedd.cymru/documents/s77244/Dadansoddi%20Amrywiaet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9C"/>
    <w:rsid w:val="00F3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5C7375E674C26843E1AA652AFAE0A">
    <w:name w:val="AD85C7375E674C26843E1AA652AFAE0A"/>
    <w:rsid w:val="00F36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A31414608</value>
    </field>
    <field name="Objective-Title">
      <value order="0">Written statement on phase 2 of the Diversity in Democracy Programme - w</value>
    </field>
    <field name="Objective-Description">
      <value order="0"/>
    </field>
    <field name="Objective-CreationStamp">
      <value order="0">2020-09-14T14:18:38Z</value>
    </field>
    <field name="Objective-IsApproved">
      <value order="0">false</value>
    </field>
    <field name="Objective-IsPublished">
      <value order="0">true</value>
    </field>
    <field name="Objective-DatePublished">
      <value order="0">2020-09-25T08:17:42Z</value>
    </field>
    <field name="Objective-ModificationStamp">
      <value order="0">2020-09-25T08:17:42Z</value>
    </field>
    <field name="Objective-Owner">
      <value order="0">Weetman, Lisa (EPS - LGD)</value>
    </field>
    <field name="Objective-Path">
      <value order="0">Objective Global Folder:Business File Plan:Education &amp; Public Services (EPS):Education &amp; Public Services (EPS) - Local Government - Local Government Democracy:1 - Save:DEP - Scrutiny, Democracy &amp; Participation:DIVERSITY:Democratic Accountability - Diversity in Democracy - Part 2 - 2019-2024:Ministerial statements on programme</value>
    </field>
    <field name="Objective-Parent">
      <value order="0">Ministerial statements on programme</value>
    </field>
    <field name="Objective-State">
      <value order="0">Published</value>
    </field>
    <field name="Objective-VersionId">
      <value order="0">vA62757107</value>
    </field>
    <field name="Objective-Version">
      <value order="0">6.0</value>
    </field>
    <field name="Objective-VersionNumber">
      <value order="0">7</value>
    </field>
    <field name="Objective-VersionComment">
      <value order="0">chamges made</value>
    </field>
    <field name="Objective-FileNumber">
      <value order="0">qA1400127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2020-09-13T23:00:00Z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2020-09-24T23:00:00+00:00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941280E-BABD-47F7-80C2-FDA9EA907C2D}"/>
</file>

<file path=customXml/itemProps3.xml><?xml version="1.0" encoding="utf-8"?>
<ds:datastoreItem xmlns:ds="http://schemas.openxmlformats.org/officeDocument/2006/customXml" ds:itemID="{B424C2AA-6C4F-4E7D-BD84-19FC3CD726EE}">
  <ds:schemaRefs>
    <ds:schemaRef ds:uri="http://schemas.microsoft.com/sharepoint/v3/contenttype/forms"/>
  </ds:schemaRefs>
</ds:datastoreItem>
</file>

<file path=customXml/itemProps4.xml><?xml version="1.0" encoding="utf-8"?>
<ds:datastoreItem xmlns:ds="http://schemas.openxmlformats.org/officeDocument/2006/customXml" ds:itemID="{BB9636C9-6C8D-446D-9726-82F41C9FCE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97F24B11-A529-470C-B450-CF0F8F2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2512</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Dau – Cynllun Gweithredu’r Rhaglen Amrywiaeth mewn Democratiaeth</dc:title>
  <dc:subject/>
  <dc:creator>Weetman, Lisa (EPS - LGD)</dc:creator>
  <cp:keywords/>
  <dc:description/>
  <cp:lastModifiedBy>Oxenham, James (OFM - Cabinet Division)</cp:lastModifiedBy>
  <cp:revision>3</cp:revision>
  <dcterms:created xsi:type="dcterms:W3CDTF">2020-09-25T09:21:00Z</dcterms:created>
  <dcterms:modified xsi:type="dcterms:W3CDTF">2020-09-25T09:35:00Z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A31414608</vt:lpwstr>
  </property>
  <property fmtid="{D5CDD505-2E9C-101B-9397-08002B2CF9AE}" pid="4" name="Objective-Title">
    <vt:lpwstr>Written statement on phase 2 of the Diversity in Democracy Programme - w</vt:lpwstr>
  </property>
  <property fmtid="{D5CDD505-2E9C-101B-9397-08002B2CF9AE}" pid="5" name="Objective-Description">
    <vt:lpwstr/>
  </property>
  <property fmtid="{D5CDD505-2E9C-101B-9397-08002B2CF9AE}" pid="6" name="Objective-CreationStamp">
    <vt:filetime>2020-09-14T14:18:46Z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2020-09-25T08:17:42Z</vt:filetime>
  </property>
  <property fmtid="{D5CDD505-2E9C-101B-9397-08002B2CF9AE}" pid="10" name="Objective-ModificationStamp">
    <vt:filetime>2020-09-25T08:17:42Z</vt:filetime>
  </property>
  <property fmtid="{D5CDD505-2E9C-101B-9397-08002B2CF9AE}" pid="11" name="Objective-Owner">
    <vt:lpwstr>Weetman, Lisa (EPS - 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Participation:DIVERSITY:Democratic Accountability - Diversi</vt:lpwstr>
  </property>
  <property fmtid="{D5CDD505-2E9C-101B-9397-08002B2CF9AE}" pid="13" name="Objective-Parent">
    <vt:lpwstr>Ministerial statements on programme</vt:lpwstr>
  </property>
  <property fmtid="{D5CDD505-2E9C-101B-9397-08002B2CF9AE}" pid="14" name="Objective-State">
    <vt:lpwstr>Published</vt:lpwstr>
  </property>
  <property fmtid="{D5CDD505-2E9C-101B-9397-08002B2CF9AE}" pid="15" name="Objective-VersionId">
    <vt:lpwstr>vA62757107</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chamges made</vt:lpwstr>
  </property>
  <property fmtid="{D5CDD505-2E9C-101B-9397-08002B2CF9AE}" pid="19" name="Objective-FileNumber">
    <vt:lpwstr>qA1400127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2020-09-13T23:00:00Z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y fmtid="{D5CDD505-2E9C-101B-9397-08002B2CF9AE}" pid="29" name="_docset_NoMedatataSyncRequired">
    <vt:lpwstr>False</vt:lpwstr>
  </property>
</Properties>
</file>