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AA08" w14:textId="7DE00D6E" w:rsidR="00BB2EF9" w:rsidRDefault="00BB2EF9" w:rsidP="00BB2EF9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BB2E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CD091B" wp14:editId="707F5E8E">
                <wp:simplePos x="0" y="0"/>
                <wp:positionH relativeFrom="column">
                  <wp:posOffset>97790</wp:posOffset>
                </wp:positionH>
                <wp:positionV relativeFrom="paragraph">
                  <wp:posOffset>96520</wp:posOffset>
                </wp:positionV>
                <wp:extent cx="53035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CA0C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7.6pt" to="425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2BZV290AAAAIAQAADwAAAGRycy9kb3ducmV2LnhtbEyP&#10;QUvDQBCF74L/YRnBm9202FjSbIoEpB6E0ujB3rbZMQnuzobston/3ike7Gl48x5vvsk3k7PijEPo&#10;PCmYzxIQSLU3HTUKPt5fHlYgQtRktPWECn4wwKa4vcl1ZvxIezxXsRFcQiHTCtoY+0zKULfodJj5&#10;Hom9Lz84HVkOjTSDHrncWblIklQ63RFfaHWPZYv1d3VyCj53213/Vpapfz1sx6lJ59X+ySp1fzc9&#10;r0FEnOJ/GC74jA4FMx39iUwQlvXykZOXuQDB/mqZpCCOfwtZ5PL6geIXAAD//wMAUEsBAi0AFAAG&#10;AAgAAAAhALaDOJL+AAAA4QEAABMAAAAAAAAAAAAAAAAAAAAAAFtDb250ZW50X1R5cGVzXS54bWxQ&#10;SwECLQAUAAYACAAAACEAOP0h/9YAAACUAQAACwAAAAAAAAAAAAAAAAAvAQAAX3JlbHMvLnJlbHNQ&#10;SwECLQAUAAYACAAAACEAkP4JYLIBAABJAwAADgAAAAAAAAAAAAAAAAAuAgAAZHJzL2Uyb0RvYy54&#10;bWxQSwECLQAUAAYACAAAACEA2BZV290AAAAIAQAADwAAAAAAAAAAAAAAAAAMBAAAZHJzL2Rvd25y&#10;ZXYueG1sUEsFBgAAAAAEAAQA8wAAABYFAAAAAA==&#10;" o:allowincell="f" strokecolor="red" strokeweight="1.5pt"/>
            </w:pict>
          </mc:Fallback>
        </mc:AlternateContent>
      </w:r>
    </w:p>
    <w:p w14:paraId="46B70F31" w14:textId="5B55991E" w:rsidR="00BB2EF9" w:rsidRPr="00BB2EF9" w:rsidRDefault="00BB2EF9" w:rsidP="00BB2EF9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BB2EF9">
        <w:rPr>
          <w:rFonts w:ascii="Times New Roman" w:hAnsi="Times New Roman"/>
          <w:b/>
          <w:bCs/>
          <w:color w:val="FF0000"/>
        </w:rPr>
        <w:t>DATGANIAD YSGRIFENEDIG</w:t>
      </w:r>
    </w:p>
    <w:p w14:paraId="77CEACE1" w14:textId="77777777" w:rsidR="00BB2EF9" w:rsidRPr="00BB2EF9" w:rsidRDefault="00BB2EF9" w:rsidP="00BB2EF9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BB2EF9">
        <w:rPr>
          <w:rFonts w:ascii="Times New Roman" w:hAnsi="Times New Roman"/>
          <w:b/>
          <w:bCs/>
          <w:color w:val="FF0000"/>
        </w:rPr>
        <w:t>GAN</w:t>
      </w:r>
    </w:p>
    <w:p w14:paraId="4ECB2B06" w14:textId="77777777" w:rsidR="00BB2EF9" w:rsidRPr="00BB2EF9" w:rsidRDefault="00BB2EF9" w:rsidP="00BB2EF9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BB2EF9">
        <w:rPr>
          <w:rFonts w:ascii="Times New Roman" w:hAnsi="Times New Roman"/>
          <w:b/>
          <w:bCs/>
          <w:color w:val="FF0000"/>
        </w:rPr>
        <w:t>LYWODRAETH CYMRU</w:t>
      </w:r>
    </w:p>
    <w:p w14:paraId="633E659C" w14:textId="77777777" w:rsidR="00BB2EF9" w:rsidRPr="00BB2EF9" w:rsidRDefault="00BB2EF9" w:rsidP="00BB2EF9">
      <w:pPr>
        <w:spacing w:after="0" w:line="240" w:lineRule="auto"/>
        <w:rPr>
          <w:b/>
          <w:bCs/>
          <w:color w:val="FF0000"/>
        </w:rPr>
      </w:pPr>
      <w:r w:rsidRPr="00BB2E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FB909E" wp14:editId="60E7CD1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815630851" name="Straight Connector 815630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49949" id="Straight Connector 8156308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383"/>
        <w:gridCol w:w="7973"/>
      </w:tblGrid>
      <w:tr w:rsidR="003178DE" w:rsidRPr="00A011A1" w14:paraId="6394FDC1" w14:textId="77777777" w:rsidTr="00FB032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234F" w14:textId="7020B624" w:rsidR="003178DE" w:rsidRDefault="003178DE" w:rsidP="004D6610">
            <w:pPr>
              <w:spacing w:before="120" w:after="120"/>
              <w:ind w:right="-75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148AC" w14:textId="5109437A" w:rsidR="003178DE" w:rsidRPr="00BB62A8" w:rsidRDefault="003178DE" w:rsidP="004D6610">
            <w:pPr>
              <w:spacing w:before="120" w:after="120"/>
              <w:ind w:right="-75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D29C8">
              <w:rPr>
                <w:rFonts w:ascii="Arial" w:hAnsi="Arial" w:cs="Arial"/>
                <w:b/>
                <w:bCs/>
                <w:sz w:val="24"/>
                <w:szCs w:val="24"/>
              </w:rPr>
              <w:t>EITL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DA017" w14:textId="77777777" w:rsidR="003178DE" w:rsidRPr="00670227" w:rsidRDefault="003178DE" w:rsidP="004D6610">
            <w:pPr>
              <w:spacing w:before="120" w:after="120"/>
              <w:ind w:right="-75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D34F46" w14:textId="3401A364" w:rsidR="003178DE" w:rsidRPr="00670227" w:rsidRDefault="004D6610" w:rsidP="004D6610">
            <w:pPr>
              <w:spacing w:before="120" w:after="120"/>
              <w:ind w:right="-75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Diweddar</w:t>
            </w:r>
            <w:r w:rsidR="00FB0327">
              <w:rPr>
                <w:rFonts w:ascii="Arial" w:hAnsi="Arial" w:cs="Arial"/>
                <w:b/>
                <w:bCs/>
                <w:sz w:val="24"/>
                <w:szCs w:val="24"/>
              </w:rPr>
              <w:t>iad i’r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ymateb i’r Arolwg o Drefniadau Llywodraethu Cadw </w:t>
            </w:r>
          </w:p>
        </w:tc>
      </w:tr>
      <w:tr w:rsidR="003178DE" w:rsidRPr="00A011A1" w14:paraId="44330516" w14:textId="77777777" w:rsidTr="00FB032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7C055" w14:textId="4ECAA67D" w:rsidR="003178DE" w:rsidRPr="00BB62A8" w:rsidRDefault="003178DE" w:rsidP="004D6610">
            <w:pPr>
              <w:spacing w:before="120" w:after="120"/>
              <w:ind w:right="-75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1D29C8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7A50" w14:textId="6CF90846" w:rsidR="003178DE" w:rsidRPr="00670227" w:rsidRDefault="00BB2EF9" w:rsidP="004D6610">
            <w:pPr>
              <w:spacing w:before="120" w:after="120"/>
              <w:ind w:right="-75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17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="004D66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Hydref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3178DE" w:rsidRPr="00A011A1" w14:paraId="0508BF45" w14:textId="77777777" w:rsidTr="00FB032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6F568" w14:textId="5D5FB265" w:rsidR="003178DE" w:rsidRPr="00BB62A8" w:rsidRDefault="001D29C8" w:rsidP="004D6610">
            <w:pPr>
              <w:spacing w:before="120" w:after="120"/>
              <w:ind w:right="-75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17D82" w14:textId="73F193DC" w:rsidR="003178DE" w:rsidRPr="00670227" w:rsidRDefault="003178DE" w:rsidP="004D6610">
            <w:pPr>
              <w:spacing w:before="120" w:after="120"/>
              <w:ind w:right="-75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E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Jack Sargeant </w:t>
            </w:r>
            <w:r w:rsidR="004D661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D4E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S, </w:t>
            </w:r>
            <w:r w:rsidR="004D6610">
              <w:rPr>
                <w:rFonts w:ascii="Arial" w:hAnsi="Arial" w:cs="Arial"/>
                <w:b/>
                <w:bCs/>
                <w:sz w:val="24"/>
                <w:szCs w:val="24"/>
              </w:rPr>
              <w:t>Gweinidog Diwylliant, Sgiliau a Phartneriaeth Gymdeithasol</w:t>
            </w:r>
          </w:p>
        </w:tc>
      </w:tr>
    </w:tbl>
    <w:p w14:paraId="3B9E61C7" w14:textId="77777777" w:rsidR="003178DE" w:rsidRPr="00A011A1" w:rsidRDefault="003178DE" w:rsidP="004D6610">
      <w:pPr>
        <w:ind w:right="-755"/>
      </w:pPr>
    </w:p>
    <w:p w14:paraId="5AEC0904" w14:textId="6671F1E0" w:rsidR="00AC0F2C" w:rsidRPr="004D6610" w:rsidRDefault="00AC0F2C" w:rsidP="004D6610">
      <w:pPr>
        <w:shd w:val="clear" w:color="auto" w:fill="FFFFFF"/>
        <w:spacing w:before="100" w:beforeAutospacing="1" w:after="100" w:afterAutospacing="1" w:line="240" w:lineRule="auto"/>
        <w:ind w:right="-755"/>
        <w:rPr>
          <w:rFonts w:ascii="Arial" w:hAnsi="Arial"/>
          <w:color w:val="1F1F1F"/>
          <w:sz w:val="24"/>
          <w:shd w:val="clear" w:color="auto" w:fill="FFFFFF"/>
        </w:rPr>
      </w:pPr>
      <w:r>
        <w:rPr>
          <w:rFonts w:ascii="Arial" w:hAnsi="Arial"/>
          <w:sz w:val="24"/>
        </w:rPr>
        <w:t xml:space="preserve">Rwy'n falch iawn o </w:t>
      </w:r>
      <w:r w:rsidR="00CB527D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ael fy mhenodi'n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 Weinidog Diwylliant, Sgiliau a Phartneriaeth Gymdeithasol, </w:t>
      </w:r>
      <w:r w:rsidR="004D6610">
        <w:rPr>
          <w:rFonts w:ascii="Arial" w:hAnsi="Arial"/>
          <w:color w:val="1F1F1F"/>
          <w:sz w:val="24"/>
          <w:shd w:val="clear" w:color="auto" w:fill="FFFFFF"/>
        </w:rPr>
        <w:t>â’r portffolio eang sy’n dod gyda hynny</w:t>
      </w:r>
      <w:r>
        <w:rPr>
          <w:rFonts w:ascii="Arial" w:hAnsi="Arial"/>
          <w:color w:val="1F1F1F"/>
          <w:sz w:val="24"/>
        </w:rPr>
        <w:t xml:space="preserve">. </w:t>
      </w:r>
    </w:p>
    <w:p w14:paraId="3C7C248D" w14:textId="477814DC" w:rsidR="004D6610" w:rsidRDefault="00FE6A26" w:rsidP="004D6610">
      <w:pPr>
        <w:ind w:right="-75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 ein </w:t>
      </w:r>
      <w:r w:rsidR="004D6610">
        <w:rPr>
          <w:rFonts w:ascii="Arial" w:hAnsi="Arial"/>
          <w:sz w:val="24"/>
        </w:rPr>
        <w:t>hymgyn</w:t>
      </w:r>
      <w:r>
        <w:rPr>
          <w:rFonts w:ascii="Arial" w:hAnsi="Arial"/>
          <w:sz w:val="24"/>
        </w:rPr>
        <w:t>g</w:t>
      </w:r>
      <w:r w:rsidR="004D6610">
        <w:rPr>
          <w:rFonts w:ascii="Arial" w:hAnsi="Arial"/>
          <w:sz w:val="24"/>
        </w:rPr>
        <w:t xml:space="preserve">horiad ar ein Blaenoriaethau drafft ar gyfer Diwylliant </w:t>
      </w:r>
      <w:r>
        <w:rPr>
          <w:rFonts w:ascii="Arial" w:hAnsi="Arial"/>
          <w:sz w:val="24"/>
        </w:rPr>
        <w:t xml:space="preserve">newydd ddod i ben ac fy </w:t>
      </w:r>
      <w:r w:rsidR="004D6610">
        <w:rPr>
          <w:rFonts w:ascii="Arial" w:hAnsi="Arial"/>
          <w:sz w:val="24"/>
        </w:rPr>
        <w:t>mae swyddogion wrthi’n ystyried yr ymatebion nifer</w:t>
      </w:r>
      <w:r>
        <w:rPr>
          <w:rFonts w:ascii="Arial" w:hAnsi="Arial"/>
          <w:sz w:val="24"/>
        </w:rPr>
        <w:t xml:space="preserve">us a ddaeth </w:t>
      </w:r>
      <w:r w:rsidR="004D6610">
        <w:rPr>
          <w:rFonts w:ascii="Arial" w:hAnsi="Arial"/>
          <w:sz w:val="24"/>
        </w:rPr>
        <w:t xml:space="preserve">i law. Mae’r Blaenoriaethau’n cynnwys yr uchelgais bod ein cyrff diwylliant a threftadaeth yn cydweithio â’i gilydd er mwyn </w:t>
      </w:r>
      <w:r>
        <w:rPr>
          <w:rFonts w:ascii="Arial" w:hAnsi="Arial"/>
          <w:sz w:val="24"/>
        </w:rPr>
        <w:t xml:space="preserve">sicrhau’r gorau </w:t>
      </w:r>
      <w:r w:rsidR="004D6610">
        <w:rPr>
          <w:rFonts w:ascii="Arial" w:hAnsi="Arial"/>
          <w:sz w:val="24"/>
        </w:rPr>
        <w:t xml:space="preserve">o’u timau arbenigol a’u casgliadau. Mae hyn yn berthnasol i’r gwaith sydd wrthi’n cael ei wneud ar yr </w:t>
      </w:r>
      <w:hyperlink r:id="rId8" w:history="1">
        <w:r w:rsidR="004D6610" w:rsidRPr="00936BE9">
          <w:rPr>
            <w:rStyle w:val="Hyperlink"/>
            <w:rFonts w:ascii="Arial" w:hAnsi="Arial"/>
            <w:sz w:val="24"/>
          </w:rPr>
          <w:t>Arolwg annibynnol o Drefniadau Llywodraethu Cadw</w:t>
        </w:r>
      </w:hyperlink>
      <w:r w:rsidR="004D6610">
        <w:rPr>
          <w:rFonts w:ascii="Arial" w:hAnsi="Arial"/>
          <w:sz w:val="24"/>
        </w:rPr>
        <w:t xml:space="preserve"> a gyhoeddwyd ym mis Rhagfyr 2023. </w:t>
      </w:r>
    </w:p>
    <w:p w14:paraId="07D7257C" w14:textId="54F968A8" w:rsidR="005E6A0B" w:rsidRDefault="004D6610" w:rsidP="004D6610">
      <w:pPr>
        <w:ind w:right="-755"/>
        <w:rPr>
          <w:rFonts w:ascii="Arial" w:eastAsia="Times New Roman" w:hAnsi="Arial" w:cs="Arial"/>
          <w:sz w:val="24"/>
          <w:szCs w:val="24"/>
          <w14:ligatures w14:val="none"/>
        </w:rPr>
      </w:pPr>
      <w:r>
        <w:rPr>
          <w:rFonts w:ascii="Arial" w:hAnsi="Arial"/>
          <w:sz w:val="24"/>
        </w:rPr>
        <w:t xml:space="preserve">Mae’r diweddariad hwn yn dilyn yr </w:t>
      </w:r>
      <w:hyperlink r:id="rId9" w:history="1">
        <w:r w:rsidRPr="00936BE9">
          <w:rPr>
            <w:rStyle w:val="Hyperlink"/>
            <w:rFonts w:ascii="Arial" w:hAnsi="Arial"/>
            <w:sz w:val="24"/>
          </w:rPr>
          <w:t>adroddiad manwl</w:t>
        </w:r>
      </w:hyperlink>
      <w:r>
        <w:rPr>
          <w:rFonts w:ascii="Arial" w:hAnsi="Arial"/>
          <w:sz w:val="24"/>
        </w:rPr>
        <w:t xml:space="preserve"> y c</w:t>
      </w:r>
      <w:r w:rsidR="00111407">
        <w:rPr>
          <w:rFonts w:ascii="Arial" w:hAnsi="Arial"/>
          <w:sz w:val="24"/>
        </w:rPr>
        <w:t xml:space="preserve">yhoeddodd Ysgrifennydd y Cabinet dros Ddiwylliant a Chyfiawnder Cymdeithasol ym mis Mehefin </w:t>
      </w:r>
      <w:r>
        <w:rPr>
          <w:rFonts w:ascii="Arial" w:hAnsi="Arial"/>
          <w:sz w:val="24"/>
        </w:rPr>
        <w:t xml:space="preserve">ac </w:t>
      </w:r>
      <w:r w:rsidR="00FE6A26">
        <w:rPr>
          <w:rFonts w:ascii="Arial" w:hAnsi="Arial"/>
          <w:sz w:val="24"/>
        </w:rPr>
        <w:t>r</w:t>
      </w:r>
      <w:r w:rsidR="00111407">
        <w:rPr>
          <w:rFonts w:ascii="Arial" w:hAnsi="Arial"/>
          <w:sz w:val="24"/>
        </w:rPr>
        <w:t xml:space="preserve">wy'n falch o </w:t>
      </w:r>
      <w:r w:rsidR="00FE6A26">
        <w:rPr>
          <w:rFonts w:ascii="Arial" w:hAnsi="Arial"/>
          <w:sz w:val="24"/>
        </w:rPr>
        <w:t xml:space="preserve">gael cefnogi </w:t>
      </w:r>
      <w:r w:rsidR="00111407">
        <w:rPr>
          <w:rFonts w:ascii="Arial" w:hAnsi="Arial"/>
          <w:sz w:val="24"/>
        </w:rPr>
        <w:t xml:space="preserve">argymhellion yr Adolygiad ac ymateb Ysgrifennydd y Cabinet </w:t>
      </w:r>
      <w:r w:rsidR="00FE6A26">
        <w:rPr>
          <w:rFonts w:ascii="Arial" w:hAnsi="Arial"/>
          <w:sz w:val="24"/>
        </w:rPr>
        <w:t>iddo</w:t>
      </w:r>
      <w:r w:rsidR="00111407">
        <w:rPr>
          <w:rFonts w:ascii="Arial" w:hAnsi="Arial"/>
          <w:sz w:val="24"/>
        </w:rPr>
        <w:t xml:space="preserve">. Y cam nesaf yw ystyried yr argymhellion hynny drwy Grŵp Llywio mewnol Llywodraeth Cymru a 4 ffrwd waith ar gyfer prosiectau i fynd i'r afael â'r argymhellion a wnaed o dan y 6 thema allweddol a nodwyd yn yr Adolygiad. </w:t>
      </w:r>
    </w:p>
    <w:p w14:paraId="169E231C" w14:textId="3DC0844F" w:rsidR="0006457B" w:rsidRDefault="00A67223" w:rsidP="004D6610">
      <w:pPr>
        <w:ind w:right="-755"/>
        <w:rPr>
          <w:rFonts w:ascii="Arial" w:eastAsia="Times New Roman" w:hAnsi="Arial" w:cs="Arial"/>
          <w:sz w:val="24"/>
          <w:szCs w:val="24"/>
          <w14:ligatures w14:val="none"/>
        </w:rPr>
      </w:pPr>
      <w:r>
        <w:rPr>
          <w:rFonts w:ascii="Arial" w:hAnsi="Arial"/>
          <w:sz w:val="24"/>
        </w:rPr>
        <w:t xml:space="preserve">Mae aelodau'r Grŵp Llywio yn cynnwys Cadeirydd dros dro Cadw, uwch swyddogion o Lywodraeth Cymru a chynrychiolwyr yr Undebau Llafur. Bydd y 4 ffrwd waith, (Llywodraethu Corfforaethol, AD, y Comisiwn Brenhinol a Masnachol – </w:t>
      </w:r>
      <w:r w:rsidRPr="00FD79A6">
        <w:rPr>
          <w:rFonts w:ascii="Arial" w:hAnsi="Arial"/>
          <w:sz w:val="24"/>
        </w:rPr>
        <w:t xml:space="preserve">Cadw </w:t>
      </w:r>
      <w:r w:rsidR="00FD79A6">
        <w:rPr>
          <w:rFonts w:ascii="Arial" w:hAnsi="Arial"/>
          <w:sz w:val="24"/>
        </w:rPr>
        <w:t>er lles pawb</w:t>
      </w:r>
      <w:r>
        <w:rPr>
          <w:rFonts w:ascii="Arial" w:hAnsi="Arial"/>
          <w:sz w:val="24"/>
        </w:rPr>
        <w:t>), yn adrodd i'r Grŵp Llywio</w:t>
      </w:r>
      <w:r w:rsidR="00234BCE">
        <w:rPr>
          <w:rFonts w:ascii="Arial" w:hAnsi="Arial"/>
          <w:sz w:val="24"/>
        </w:rPr>
        <w:t>, ac yn</w:t>
      </w:r>
      <w:r>
        <w:rPr>
          <w:rFonts w:ascii="Arial" w:hAnsi="Arial"/>
          <w:sz w:val="24"/>
        </w:rPr>
        <w:t xml:space="preserve"> cynnwys aelodau o Fwrdd Cadw, ac o broffesiynau Adnoddau Dynol, Llywodraethu, Cyllid a Masnachol Llywodraeth </w:t>
      </w:r>
      <w:r w:rsidR="00234BCE">
        <w:rPr>
          <w:rFonts w:ascii="Arial" w:hAnsi="Arial"/>
          <w:sz w:val="24"/>
        </w:rPr>
        <w:t>Cymru. B</w:t>
      </w:r>
      <w:r>
        <w:rPr>
          <w:rFonts w:ascii="Arial" w:hAnsi="Arial"/>
          <w:sz w:val="24"/>
        </w:rPr>
        <w:t xml:space="preserve">ydd pob un ohonynt mewn sefyllfa dda i ddarparu'r wybodaeth a'r arbenigedd sydd eu hangen i weithredu'r argymhellion. </w:t>
      </w:r>
    </w:p>
    <w:p w14:paraId="15121E2C" w14:textId="31832730" w:rsidR="002E70CF" w:rsidRPr="001A16F2" w:rsidRDefault="002E70CF" w:rsidP="004D6610">
      <w:pPr>
        <w:ind w:right="-755"/>
        <w:rPr>
          <w:rFonts w:ascii="Arial" w:eastAsia="Times New Roman" w:hAnsi="Arial" w:cs="Arial"/>
          <w:i/>
          <w:iCs/>
          <w:sz w:val="24"/>
          <w:szCs w:val="24"/>
          <w14:ligatures w14:val="none"/>
        </w:rPr>
      </w:pPr>
      <w:r>
        <w:rPr>
          <w:rFonts w:ascii="Arial" w:hAnsi="Arial"/>
          <w:i/>
          <w:sz w:val="24"/>
        </w:rPr>
        <w:t>Adolygu'r berthynas rhwng Cadw a Chomisiwn Brenhinol Henebion Cymru</w:t>
      </w:r>
    </w:p>
    <w:p w14:paraId="35B66D1B" w14:textId="7E3134D1" w:rsidR="006B76EC" w:rsidRDefault="000F6073" w:rsidP="004D6610">
      <w:pPr>
        <w:ind w:right="-755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sz w:val="24"/>
        </w:rPr>
        <w:lastRenderedPageBreak/>
        <w:t xml:space="preserve">Mae cynnydd sylweddol yn cael ei wneud wrth ymateb i'r argymhelliad i adolygu'r berthynas rhwng Cadw a'r Comisiwn Brenhinol. Mae'r holl opsiynau'n cael eu hystyried, o 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sicrhau mwy o gysondeb rhwng rhaglenni gwaith i </w:t>
      </w:r>
      <w:r w:rsidR="00285F67">
        <w:rPr>
          <w:rFonts w:ascii="Arial" w:hAnsi="Arial"/>
          <w:color w:val="1F1F1F"/>
          <w:sz w:val="24"/>
          <w:shd w:val="clear" w:color="auto" w:fill="FFFFFF"/>
        </w:rPr>
        <w:t>gyfuniad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 llawn o fewn Llywodraeth Cymru.  </w:t>
      </w:r>
    </w:p>
    <w:p w14:paraId="2FDD76E5" w14:textId="06D8E4B0" w:rsidR="00771985" w:rsidRPr="001C27B0" w:rsidRDefault="00771985" w:rsidP="004D6610">
      <w:pPr>
        <w:ind w:right="-75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Cadw a'r Comisiwn Brenhinol yn gweithio </w:t>
      </w:r>
      <w:r w:rsidR="00FE6A26">
        <w:rPr>
          <w:rFonts w:ascii="Arial" w:hAnsi="Arial"/>
          <w:sz w:val="24"/>
        </w:rPr>
        <w:t>trwy b</w:t>
      </w:r>
      <w:r>
        <w:rPr>
          <w:rFonts w:ascii="Arial" w:hAnsi="Arial"/>
          <w:sz w:val="24"/>
        </w:rPr>
        <w:t xml:space="preserve">artneriaeth </w:t>
      </w:r>
      <w:r w:rsidR="00FE6A26">
        <w:rPr>
          <w:rFonts w:ascii="Arial" w:hAnsi="Arial"/>
          <w:sz w:val="24"/>
        </w:rPr>
        <w:t xml:space="preserve">gymdeithasol </w:t>
      </w:r>
      <w:r>
        <w:rPr>
          <w:rFonts w:ascii="Arial" w:hAnsi="Arial"/>
          <w:sz w:val="24"/>
        </w:rPr>
        <w:t xml:space="preserve">i arwain yr adolygiad hwn. Mae eu Cadeiryddion a'u Prif Weithredwyr yn eistedd ar weithgor ochr yn ochr â chynrychiolwyr undebau llafur o'r ddau sefydliad, arbenigwr treftadaeth allanol annibynnol ac uwch swyddogion eraill o Lywodraeth Cymru. </w:t>
      </w:r>
    </w:p>
    <w:p w14:paraId="2491998C" w14:textId="33D6BE96" w:rsidR="00111407" w:rsidRPr="000B269F" w:rsidRDefault="00771985" w:rsidP="004D6610">
      <w:pPr>
        <w:ind w:right="-75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Dros yr wythnosau nesaf, bydd trafodaethau'n cael eu cynnal gyda staff a rhanddeiliaid ar ystod o opsiynau ar gyfer y berthynas rhwng Cadw a'r Comisiwn Brenhinol yn y dyfodol ac edrychaf ymlaen at dderbyn adroddiad gan y gweithgor. Byddaf yn rhoi diweddariad pellach i chi yn y gwanwyn unwaith y byddaf wedi cael amser i ystyried argymhellion y grŵp.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 </w:t>
      </w:r>
    </w:p>
    <w:p w14:paraId="562FF535" w14:textId="77777777" w:rsidR="00111407" w:rsidRDefault="00111407" w:rsidP="004D6610">
      <w:pPr>
        <w:ind w:right="-755"/>
        <w:rPr>
          <w:rFonts w:ascii="Arial" w:hAnsi="Arial" w:cs="Arial"/>
          <w:sz w:val="24"/>
          <w:szCs w:val="24"/>
        </w:rPr>
      </w:pPr>
    </w:p>
    <w:p w14:paraId="37A0225C" w14:textId="77777777" w:rsidR="00EF7C81" w:rsidRDefault="00EF7C81" w:rsidP="004D6610">
      <w:pPr>
        <w:ind w:right="-755"/>
      </w:pPr>
    </w:p>
    <w:p w14:paraId="2E404941" w14:textId="5EE2A350" w:rsidR="00A54D90" w:rsidRDefault="00EF7C81" w:rsidP="004D6610">
      <w:pPr>
        <w:ind w:right="-755"/>
      </w:pPr>
      <w:r>
        <w:t xml:space="preserve"> </w:t>
      </w:r>
    </w:p>
    <w:sectPr w:rsidR="00A54D9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41A6" w14:textId="77777777" w:rsidR="00BB2EF9" w:rsidRDefault="00BB2EF9" w:rsidP="00BB2EF9">
      <w:pPr>
        <w:spacing w:after="0" w:line="240" w:lineRule="auto"/>
      </w:pPr>
      <w:r>
        <w:separator/>
      </w:r>
    </w:p>
  </w:endnote>
  <w:endnote w:type="continuationSeparator" w:id="0">
    <w:p w14:paraId="7DEADF65" w14:textId="77777777" w:rsidR="00BB2EF9" w:rsidRDefault="00BB2EF9" w:rsidP="00BB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90065" w14:textId="77777777" w:rsidR="00BB2EF9" w:rsidRDefault="00BB2EF9" w:rsidP="00BB2EF9">
      <w:pPr>
        <w:spacing w:after="0" w:line="240" w:lineRule="auto"/>
      </w:pPr>
      <w:r>
        <w:separator/>
      </w:r>
    </w:p>
  </w:footnote>
  <w:footnote w:type="continuationSeparator" w:id="0">
    <w:p w14:paraId="7DE8D0F9" w14:textId="77777777" w:rsidR="00BB2EF9" w:rsidRDefault="00BB2EF9" w:rsidP="00BB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C0C6C" w14:textId="4E202A50" w:rsidR="00BB2EF9" w:rsidRDefault="00BB2EF9" w:rsidP="00BB2EF9">
    <w:pPr>
      <w:pStyle w:val="Header"/>
      <w:jc w:val="right"/>
    </w:pPr>
    <w:r>
      <w:rPr>
        <w:noProof/>
      </w:rPr>
      <w:drawing>
        <wp:inline distT="0" distB="0" distL="0" distR="0" wp14:anchorId="0397F77A" wp14:editId="7DB2C443">
          <wp:extent cx="1481455" cy="1396365"/>
          <wp:effectExtent l="0" t="0" r="4445" b="0"/>
          <wp:docPr id="4672617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CD7367" w14:textId="77777777" w:rsidR="00BB2EF9" w:rsidRDefault="00BB2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C7F03"/>
    <w:multiLevelType w:val="multilevel"/>
    <w:tmpl w:val="B3F8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55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81"/>
    <w:rsid w:val="0006457B"/>
    <w:rsid w:val="0007428A"/>
    <w:rsid w:val="00094857"/>
    <w:rsid w:val="000B269F"/>
    <w:rsid w:val="000C18CD"/>
    <w:rsid w:val="000F6073"/>
    <w:rsid w:val="00111407"/>
    <w:rsid w:val="001611B2"/>
    <w:rsid w:val="001A16F2"/>
    <w:rsid w:val="001A69BE"/>
    <w:rsid w:val="001C27B0"/>
    <w:rsid w:val="001D29C8"/>
    <w:rsid w:val="00204411"/>
    <w:rsid w:val="00211F3E"/>
    <w:rsid w:val="00234BCE"/>
    <w:rsid w:val="00285F67"/>
    <w:rsid w:val="002D0F5B"/>
    <w:rsid w:val="002D2172"/>
    <w:rsid w:val="002E70CF"/>
    <w:rsid w:val="003178DE"/>
    <w:rsid w:val="00335617"/>
    <w:rsid w:val="00353C25"/>
    <w:rsid w:val="003D6420"/>
    <w:rsid w:val="004A0052"/>
    <w:rsid w:val="004C24FC"/>
    <w:rsid w:val="004D6610"/>
    <w:rsid w:val="00532427"/>
    <w:rsid w:val="00537393"/>
    <w:rsid w:val="00565CB5"/>
    <w:rsid w:val="005E6A0B"/>
    <w:rsid w:val="005F13FB"/>
    <w:rsid w:val="0060054B"/>
    <w:rsid w:val="006331E4"/>
    <w:rsid w:val="00670816"/>
    <w:rsid w:val="0069295B"/>
    <w:rsid w:val="006B76EC"/>
    <w:rsid w:val="007078C7"/>
    <w:rsid w:val="0071300A"/>
    <w:rsid w:val="0074216C"/>
    <w:rsid w:val="00742EE4"/>
    <w:rsid w:val="00771985"/>
    <w:rsid w:val="007B12AB"/>
    <w:rsid w:val="007B4006"/>
    <w:rsid w:val="00800DD1"/>
    <w:rsid w:val="00817218"/>
    <w:rsid w:val="00930006"/>
    <w:rsid w:val="00936BE9"/>
    <w:rsid w:val="0097582D"/>
    <w:rsid w:val="00A54D90"/>
    <w:rsid w:val="00A63A24"/>
    <w:rsid w:val="00A67223"/>
    <w:rsid w:val="00AC0D76"/>
    <w:rsid w:val="00AC0F2C"/>
    <w:rsid w:val="00B70BF3"/>
    <w:rsid w:val="00BB2EF9"/>
    <w:rsid w:val="00BE1BCA"/>
    <w:rsid w:val="00BF1D2C"/>
    <w:rsid w:val="00C8451C"/>
    <w:rsid w:val="00CB24C6"/>
    <w:rsid w:val="00CB527D"/>
    <w:rsid w:val="00CC2D71"/>
    <w:rsid w:val="00CD2486"/>
    <w:rsid w:val="00D334A6"/>
    <w:rsid w:val="00D76D33"/>
    <w:rsid w:val="00DE7CB9"/>
    <w:rsid w:val="00E30ECF"/>
    <w:rsid w:val="00E7704A"/>
    <w:rsid w:val="00EF7C81"/>
    <w:rsid w:val="00F746B7"/>
    <w:rsid w:val="00FA5BEA"/>
    <w:rsid w:val="00FB0327"/>
    <w:rsid w:val="00FD79A6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6AD73A"/>
  <w15:chartTrackingRefBased/>
  <w15:docId w15:val="{ADFE20A9-9D16-4A61-8DBC-5411F19F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GD2"/>
    <w:basedOn w:val="Normal"/>
    <w:next w:val="Normal"/>
    <w:link w:val="Heading2Char"/>
    <w:autoRedefine/>
    <w:uiPriority w:val="9"/>
    <w:unhideWhenUsed/>
    <w:qFormat/>
    <w:rsid w:val="001A69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GD2 Char"/>
    <w:basedOn w:val="DefaultParagraphFont"/>
    <w:link w:val="Heading2"/>
    <w:uiPriority w:val="9"/>
    <w:rsid w:val="001A69B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7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C8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E70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E7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0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6B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6BE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F9"/>
  </w:style>
  <w:style w:type="paragraph" w:styleId="Footer">
    <w:name w:val="footer"/>
    <w:basedOn w:val="Normal"/>
    <w:link w:val="FooterChar"/>
    <w:uiPriority w:val="99"/>
    <w:unhideWhenUsed/>
    <w:rsid w:val="00BB2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adolygiad-o-drefniadau-llywodraethu-presennol-cad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lyw.cymru/adolygiad-o-drefniadau-llywodraethu-cadw-ymateb-llywodraeth-cymru-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A55205938</value>
    </field>
    <field name="Objective-Title">
      <value order="0">Written statement - Review of Cadw's governance - MM GD 03.10.24</value>
    </field>
    <field name="Objective-Description">
      <value order="0"/>
    </field>
    <field name="Objective-CreationStamp">
      <value order="0">2024-10-03T09:11:45Z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2024-10-03T10:10:41Z</value>
    </field>
    <field name="Objective-ModificationStamp">
      <value order="0">2024-10-03T10:10:41Z</value>
    </field>
    <field name="Objective-Owner">
      <value order="0">Devonald, Glenda (ECWL - Commission for Tertiary Educ. &amp; Research - PCET Reform)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Cadw:1 - Save:Cadw:Cadw - Deputy Director - Welsh Government Review of Cadw :Cadw - Deputy Director - Cadw Governance Review 2023 - Recommendations implementation - 2024-2028:Project Management</value>
    </field>
    <field name="Objective-Parent">
      <value order="0">Project Management</value>
    </field>
    <field name="Objective-State">
      <value order="0">Published</value>
    </field>
    <field name="Objective-VersionId">
      <value order="0">vA100454675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qA2223552</value>
    </field>
    <field name="Objective-Classification">
      <value order="0">Official</value>
    </field>
    <field name="Objective-Caveats">
      <value order="0">Welsh Government Review of Cadw</value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Devonald, Glenda (ECWL - Commission for Tertiary Educ. &amp; Research - PCET Reform)</dc:creator>
  <cp:keywords/>
  <dc:description/>
  <cp:lastModifiedBy>Oxenham, James (FMG - Office of the First Minister - Cabinet Division)</cp:lastModifiedBy>
  <cp:revision>2</cp:revision>
  <dcterms:created xsi:type="dcterms:W3CDTF">2024-10-11T12:22:00Z</dcterms:created>
  <dcterms:modified xsi:type="dcterms:W3CDTF">2024-10-11T12:22:00Z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A55205938</vt:lpwstr>
  </property>
  <property fmtid="{D5CDD505-2E9C-101B-9397-08002B2CF9AE}" pid="4" name="Objective-Title">
    <vt:lpwstr>Written statement - Review of Cadw's governance - MM GD 03.10.24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2024-10-03T09:11:45Z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2024-10-03T10:10:41Z</vt:filetime>
  </property>
  <property fmtid="{D5CDD505-2E9C-101B-9397-08002B2CF9AE}" pid="10" name="Objective-ModificationStamp">
    <vt:filetime>2024-10-03T10:10:41Z</vt:filetime>
  </property>
  <property fmtid="{D5CDD505-2E9C-101B-9397-08002B2CF9AE}" pid="11" name="Objective-Owner">
    <vt:lpwstr>Devonald, Glenda (ECWL - Commission for Tertiary Educ. &amp; Research - PCET Reform)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Culture, Sport &amp; Tourism - Cadw:1 - Save:Cadw:Cadw - Deputy Director - Welsh Government Review of Cadw :Cadw - Deputy Director - Cadw Governance Review 2023 - Recommendations implementation - 2024-2028:Project Management:</vt:lpwstr>
  </property>
  <property fmtid="{D5CDD505-2E9C-101B-9397-08002B2CF9AE}" pid="13" name="Objective-Parent">
    <vt:lpwstr>Project Management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vA100454675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group - BFP3 - File Access Control Groups: Welsh Government Review of Cadw; </vt:lpwstr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