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B4A6" w14:textId="77777777" w:rsidR="001A39E2" w:rsidRPr="000926B2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5CB00365" w14:textId="77777777" w:rsidR="00A845A9" w:rsidRPr="000926B2" w:rsidRDefault="000C5E9B" w:rsidP="00A845A9">
      <w:pPr>
        <w:pStyle w:val="Heading1"/>
        <w:rPr>
          <w:color w:val="FF0000"/>
          <w:lang w:val="cy-GB"/>
        </w:rPr>
      </w:pPr>
      <w:r w:rsidRPr="000926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32413B" wp14:editId="10FD46D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490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7F1148" w14:textId="62366FB5" w:rsidR="00A845A9" w:rsidRPr="000926B2" w:rsidRDefault="00920B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26B2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0C6DDF6" w14:textId="7962B87C" w:rsidR="00A845A9" w:rsidRPr="000926B2" w:rsidRDefault="00920B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26B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83DE1F0" w14:textId="3CCC80C3" w:rsidR="00A845A9" w:rsidRPr="000926B2" w:rsidRDefault="00920B6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26B2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3911772D" w14:textId="77777777" w:rsidR="00A845A9" w:rsidRPr="000926B2" w:rsidRDefault="000C5E9B" w:rsidP="00A845A9">
      <w:pPr>
        <w:rPr>
          <w:b/>
          <w:color w:val="FF0000"/>
          <w:lang w:val="cy-GB"/>
        </w:rPr>
      </w:pPr>
      <w:r w:rsidRPr="000926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9411E7" wp14:editId="4E7FBCA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22B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926B2" w14:paraId="24D5DF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BBA8" w14:textId="77777777" w:rsidR="00EA5290" w:rsidRPr="000926B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2CD12B8" w14:textId="0AA01C10" w:rsidR="00EA5290" w:rsidRPr="000926B2" w:rsidRDefault="00560F1F" w:rsidP="00920B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20B67"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EBE5" w14:textId="77777777" w:rsidR="00EA5290" w:rsidRPr="000926B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E8D7BDE" w14:textId="579D69C9" w:rsidR="00EA5290" w:rsidRPr="000926B2" w:rsidRDefault="00920B67" w:rsidP="00D12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Strategaeth</w:t>
            </w:r>
            <w:r w:rsidR="00D124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Diogelu Ynni’r </w:t>
            </w: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DU </w:t>
            </w:r>
          </w:p>
        </w:tc>
      </w:tr>
      <w:tr w:rsidR="00EA5290" w:rsidRPr="000926B2" w14:paraId="54AC36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A7D2" w14:textId="1DE94F92" w:rsidR="00EA5290" w:rsidRPr="000926B2" w:rsidRDefault="00560F1F" w:rsidP="00920B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20B67"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F76F" w14:textId="4A146220" w:rsidR="00EA5290" w:rsidRPr="000926B2" w:rsidRDefault="00626A85" w:rsidP="00920B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08 </w:t>
            </w:r>
            <w:r w:rsidR="00920B67"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0926B2" w14:paraId="5A924D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3917" w14:textId="314BF5D1" w:rsidR="00EA5290" w:rsidRPr="000926B2" w:rsidRDefault="00920B67" w:rsidP="00920B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25D6" w14:textId="3BF0C6C2" w:rsidR="00EA5290" w:rsidRPr="000926B2" w:rsidRDefault="00626A85" w:rsidP="00920B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920B67" w:rsidRPr="000926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AS, Gweinidog Newid Hinsawdd </w:t>
            </w:r>
          </w:p>
        </w:tc>
      </w:tr>
    </w:tbl>
    <w:p w14:paraId="39B7ABAB" w14:textId="77777777" w:rsidR="00EA5290" w:rsidRPr="000926B2" w:rsidRDefault="00EA5290" w:rsidP="00EA5290">
      <w:pPr>
        <w:rPr>
          <w:lang w:val="cy-GB"/>
        </w:rPr>
      </w:pPr>
    </w:p>
    <w:p w14:paraId="564184BA" w14:textId="77777777" w:rsidR="00EA5290" w:rsidRPr="000926B2" w:rsidRDefault="00EA5290" w:rsidP="00EA5290">
      <w:pPr>
        <w:pStyle w:val="BodyText"/>
        <w:jc w:val="left"/>
        <w:rPr>
          <w:lang w:val="cy-GB"/>
        </w:rPr>
      </w:pPr>
    </w:p>
    <w:p w14:paraId="1C8A03E8" w14:textId="7411264D" w:rsidR="004957F9" w:rsidRPr="000926B2" w:rsidRDefault="00920B67" w:rsidP="004957F9">
      <w:pPr>
        <w:rPr>
          <w:rFonts w:ascii="Arial" w:hAnsi="Arial" w:cs="Arial"/>
          <w:sz w:val="24"/>
          <w:szCs w:val="24"/>
          <w:lang w:val="cy-GB"/>
        </w:rPr>
      </w:pPr>
      <w:r w:rsidRPr="000926B2">
        <w:rPr>
          <w:rFonts w:ascii="Arial" w:hAnsi="Arial" w:cs="Arial"/>
          <w:sz w:val="24"/>
          <w:szCs w:val="24"/>
          <w:lang w:val="cy-GB"/>
        </w:rPr>
        <w:t>Ddoe, cyhoeddodd Llywodraeth y DU Strategaeth y DU ar gyfer Diogelu Ynni</w:t>
      </w:r>
      <w:r w:rsidR="0057468E" w:rsidRPr="000926B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5C4A801" w14:textId="77777777" w:rsidR="004957F9" w:rsidRPr="000926B2" w:rsidRDefault="004957F9" w:rsidP="004957F9">
      <w:pPr>
        <w:rPr>
          <w:rFonts w:ascii="Arial" w:hAnsi="Arial" w:cs="Arial"/>
          <w:sz w:val="24"/>
          <w:szCs w:val="24"/>
          <w:lang w:val="cy-GB"/>
        </w:rPr>
      </w:pPr>
    </w:p>
    <w:p w14:paraId="18ED31B8" w14:textId="2DA82A66" w:rsidR="00920B67" w:rsidRPr="000926B2" w:rsidRDefault="00920B67" w:rsidP="0057468E">
      <w:pPr>
        <w:rPr>
          <w:rFonts w:ascii="Arial" w:hAnsi="Arial" w:cs="Arial"/>
          <w:sz w:val="24"/>
          <w:szCs w:val="24"/>
          <w:lang w:val="cy-GB"/>
        </w:rPr>
      </w:pPr>
      <w:r w:rsidRPr="000926B2">
        <w:rPr>
          <w:rFonts w:ascii="Arial" w:hAnsi="Arial" w:cs="Arial"/>
          <w:sz w:val="24"/>
          <w:szCs w:val="24"/>
          <w:lang w:val="cy-GB"/>
        </w:rPr>
        <w:t xml:space="preserve">Cyhoeddir y strategaeth yn ystod argyfwng costau byw ac er apelio’n daer dro ar ôl tro ar Lywodraeth y DU i helpu’r rheini sydd fwyaf tebygol o ddioddef oherwydd prisiau ynni uchel, nid yw’r strategaeth yn gwneud unrhyw </w:t>
      </w:r>
      <w:r w:rsidR="00D12462">
        <w:rPr>
          <w:rFonts w:ascii="Arial" w:hAnsi="Arial" w:cs="Arial"/>
          <w:sz w:val="24"/>
          <w:szCs w:val="24"/>
          <w:lang w:val="cy-GB"/>
        </w:rPr>
        <w:t>bet</w:t>
      </w:r>
      <w:r w:rsidRPr="000926B2">
        <w:rPr>
          <w:rFonts w:ascii="Arial" w:hAnsi="Arial" w:cs="Arial"/>
          <w:sz w:val="24"/>
          <w:szCs w:val="24"/>
          <w:lang w:val="cy-GB"/>
        </w:rPr>
        <w:t>h</w:t>
      </w:r>
      <w:r w:rsidR="00D12462">
        <w:rPr>
          <w:rFonts w:ascii="Arial" w:hAnsi="Arial" w:cs="Arial"/>
          <w:sz w:val="24"/>
          <w:szCs w:val="24"/>
          <w:lang w:val="cy-GB"/>
        </w:rPr>
        <w:t xml:space="preserve"> </w:t>
      </w:r>
      <w:r w:rsidRPr="000926B2">
        <w:rPr>
          <w:rFonts w:ascii="Arial" w:hAnsi="Arial" w:cs="Arial"/>
          <w:sz w:val="24"/>
          <w:szCs w:val="24"/>
          <w:lang w:val="cy-GB"/>
        </w:rPr>
        <w:t xml:space="preserve">i helpu’r </w:t>
      </w:r>
      <w:r w:rsidR="00D12462">
        <w:rPr>
          <w:rFonts w:ascii="Arial" w:hAnsi="Arial" w:cs="Arial"/>
          <w:sz w:val="24"/>
          <w:szCs w:val="24"/>
          <w:lang w:val="cy-GB"/>
        </w:rPr>
        <w:t>bobl</w:t>
      </w:r>
      <w:r w:rsidRPr="000926B2">
        <w:rPr>
          <w:rFonts w:ascii="Arial" w:hAnsi="Arial" w:cs="Arial"/>
          <w:sz w:val="24"/>
          <w:szCs w:val="24"/>
          <w:lang w:val="cy-GB"/>
        </w:rPr>
        <w:t>.  Yn hytrach, mae perygl i</w:t>
      </w:r>
      <w:r w:rsidR="00D12462">
        <w:rPr>
          <w:rFonts w:ascii="Arial" w:hAnsi="Arial" w:cs="Arial"/>
          <w:sz w:val="24"/>
          <w:szCs w:val="24"/>
          <w:lang w:val="cy-GB"/>
        </w:rPr>
        <w:t xml:space="preserve">’r strategaeth </w:t>
      </w:r>
      <w:r w:rsidRPr="000926B2">
        <w:rPr>
          <w:rFonts w:ascii="Arial" w:hAnsi="Arial" w:cs="Arial"/>
          <w:sz w:val="24"/>
          <w:szCs w:val="24"/>
          <w:lang w:val="cy-GB"/>
        </w:rPr>
        <w:t>glymu’r DU i ddibyn</w:t>
      </w:r>
      <w:r w:rsidR="00D12462">
        <w:rPr>
          <w:rFonts w:ascii="Arial" w:hAnsi="Arial" w:cs="Arial"/>
          <w:sz w:val="24"/>
          <w:szCs w:val="24"/>
          <w:lang w:val="cy-GB"/>
        </w:rPr>
        <w:t xml:space="preserve">nu </w:t>
      </w:r>
      <w:r w:rsidRPr="000926B2">
        <w:rPr>
          <w:rFonts w:ascii="Arial" w:hAnsi="Arial" w:cs="Arial"/>
          <w:sz w:val="24"/>
          <w:szCs w:val="24"/>
          <w:lang w:val="cy-GB"/>
        </w:rPr>
        <w:t>ar danwyddau ffosil gan roi beichiau ariannol trwm ar genedlaethau’r dyfodol er bod</w:t>
      </w:r>
      <w:r w:rsidR="00D12462">
        <w:rPr>
          <w:rFonts w:ascii="Arial" w:hAnsi="Arial" w:cs="Arial"/>
          <w:sz w:val="24"/>
          <w:szCs w:val="24"/>
          <w:lang w:val="cy-GB"/>
        </w:rPr>
        <w:t xml:space="preserve"> </w:t>
      </w:r>
      <w:r w:rsidRPr="000926B2">
        <w:rPr>
          <w:rFonts w:ascii="Arial" w:hAnsi="Arial" w:cs="Arial"/>
          <w:sz w:val="24"/>
          <w:szCs w:val="24"/>
          <w:lang w:val="cy-GB"/>
        </w:rPr>
        <w:t>opsiynau rhatach ar gyfer cynhy</w:t>
      </w:r>
      <w:r w:rsidR="00D12462">
        <w:rPr>
          <w:rFonts w:ascii="Arial" w:hAnsi="Arial" w:cs="Arial"/>
          <w:sz w:val="24"/>
          <w:szCs w:val="24"/>
          <w:lang w:val="cy-GB"/>
        </w:rPr>
        <w:t>r</w:t>
      </w:r>
      <w:r w:rsidRPr="000926B2">
        <w:rPr>
          <w:rFonts w:ascii="Arial" w:hAnsi="Arial" w:cs="Arial"/>
          <w:sz w:val="24"/>
          <w:szCs w:val="24"/>
          <w:lang w:val="cy-GB"/>
        </w:rPr>
        <w:t xml:space="preserve">chu ynni adnewyddadwy ar raddfa fawr. </w:t>
      </w:r>
    </w:p>
    <w:p w14:paraId="61FD426C" w14:textId="0B1A8DCA" w:rsidR="00942DDD" w:rsidRPr="000926B2" w:rsidRDefault="00942DDD" w:rsidP="0057468E">
      <w:pPr>
        <w:rPr>
          <w:rFonts w:ascii="Arial" w:hAnsi="Arial" w:cs="Arial"/>
          <w:sz w:val="24"/>
          <w:szCs w:val="24"/>
          <w:lang w:val="cy-GB"/>
        </w:rPr>
      </w:pPr>
    </w:p>
    <w:p w14:paraId="14BE341C" w14:textId="47A865D2" w:rsidR="00920B67" w:rsidRPr="000926B2" w:rsidRDefault="00A7250B" w:rsidP="0057468E">
      <w:pPr>
        <w:rPr>
          <w:rFonts w:ascii="Arial" w:hAnsi="Arial" w:cs="Arial"/>
          <w:sz w:val="24"/>
          <w:szCs w:val="24"/>
          <w:lang w:val="cy-GB"/>
        </w:rPr>
      </w:pPr>
      <w:r w:rsidRPr="000926B2">
        <w:rPr>
          <w:rFonts w:ascii="Arial" w:hAnsi="Arial" w:cs="Arial"/>
          <w:sz w:val="24"/>
          <w:szCs w:val="24"/>
          <w:lang w:val="cy-GB"/>
        </w:rPr>
        <w:t xml:space="preserve">Mae blynyddoedd o bolisi ynni </w:t>
      </w:r>
      <w:r w:rsidR="003D6FE9">
        <w:rPr>
          <w:rFonts w:ascii="Arial" w:hAnsi="Arial" w:cs="Arial"/>
          <w:sz w:val="24"/>
          <w:szCs w:val="24"/>
          <w:lang w:val="cy-GB"/>
        </w:rPr>
        <w:t xml:space="preserve">disymud </w:t>
      </w:r>
      <w:r w:rsidRPr="000926B2">
        <w:rPr>
          <w:rFonts w:ascii="Arial" w:hAnsi="Arial" w:cs="Arial"/>
          <w:sz w:val="24"/>
          <w:szCs w:val="24"/>
          <w:lang w:val="cy-GB"/>
        </w:rPr>
        <w:t xml:space="preserve">ar lefel y DU wedi’n gadael yn agored i hyrddiau yn y prisiau rhyngwladol.  Mae’r strategaeth ddeng mlynedd yn rhy hwyr i aelwydydd a busnesau ac nid oes ganddi’r ehangder sydd ei angen i daclo’r argyfwng costau byw na’r argyfwng hinsawdd.  </w:t>
      </w:r>
    </w:p>
    <w:p w14:paraId="6C7ED652" w14:textId="77777777" w:rsidR="0003778E" w:rsidRPr="000926B2" w:rsidRDefault="0003778E" w:rsidP="0057468E">
      <w:pPr>
        <w:rPr>
          <w:rFonts w:ascii="Arial" w:hAnsi="Arial" w:cs="Arial"/>
          <w:sz w:val="24"/>
          <w:szCs w:val="24"/>
          <w:lang w:val="cy-GB"/>
        </w:rPr>
      </w:pPr>
    </w:p>
    <w:p w14:paraId="1C8ECCA7" w14:textId="30BC55F0" w:rsidR="00A7250B" w:rsidRPr="000926B2" w:rsidRDefault="00A7250B" w:rsidP="0057468E">
      <w:pPr>
        <w:rPr>
          <w:rFonts w:ascii="Arial" w:hAnsi="Arial" w:cs="Arial"/>
          <w:bCs/>
          <w:sz w:val="24"/>
          <w:szCs w:val="24"/>
          <w:lang w:val="cy-GB"/>
        </w:rPr>
      </w:pPr>
      <w:r w:rsidRPr="000926B2">
        <w:rPr>
          <w:rFonts w:ascii="Arial" w:hAnsi="Arial" w:cs="Arial"/>
          <w:bCs/>
          <w:sz w:val="24"/>
          <w:szCs w:val="24"/>
          <w:lang w:val="cy-GB"/>
        </w:rPr>
        <w:t xml:space="preserve">Pe bai Llywodraeth y DU wedi cymryd camau eofn i inswleiddio’n cartrefi a busnesau, cynhyrchu mwy o ynni adnewyddadwy a mwy o wahanol fathau ohono, a defnyddio technoleg glyfar, byddem ar drywydd system ynni lân a sicr.  Pan roedd angen i’r DU gynhyrchu mwy o ynni adnewyddadwy, </w:t>
      </w:r>
      <w:r w:rsidR="00D12462">
        <w:rPr>
          <w:rFonts w:ascii="Arial" w:hAnsi="Arial" w:cs="Arial"/>
          <w:bCs/>
          <w:sz w:val="24"/>
          <w:szCs w:val="24"/>
          <w:lang w:val="cy-GB"/>
        </w:rPr>
        <w:t xml:space="preserve">yr hyn wnaeth </w:t>
      </w:r>
      <w:r w:rsidRPr="000926B2">
        <w:rPr>
          <w:rFonts w:ascii="Arial" w:hAnsi="Arial" w:cs="Arial"/>
          <w:bCs/>
          <w:sz w:val="24"/>
          <w:szCs w:val="24"/>
          <w:lang w:val="cy-GB"/>
        </w:rPr>
        <w:t xml:space="preserve">y Llywodraeth Geidwadol yn Llundain </w:t>
      </w:r>
      <w:r w:rsidR="00D12462">
        <w:rPr>
          <w:rFonts w:ascii="Arial" w:hAnsi="Arial" w:cs="Arial"/>
          <w:bCs/>
          <w:sz w:val="24"/>
          <w:szCs w:val="24"/>
          <w:lang w:val="cy-GB"/>
        </w:rPr>
        <w:t>oedd t</w:t>
      </w:r>
      <w:r w:rsidRPr="000926B2">
        <w:rPr>
          <w:rFonts w:ascii="Arial" w:hAnsi="Arial" w:cs="Arial"/>
          <w:bCs/>
          <w:sz w:val="24"/>
          <w:szCs w:val="24"/>
          <w:lang w:val="cy-GB"/>
        </w:rPr>
        <w:t xml:space="preserve">orri’r cymorthdaliadau fu mor effeithiol i gefnogi technolegau newydd, </w:t>
      </w:r>
      <w:r w:rsidR="000926B2" w:rsidRPr="000926B2">
        <w:rPr>
          <w:rFonts w:ascii="Arial" w:hAnsi="Arial" w:cs="Arial"/>
          <w:bCs/>
          <w:sz w:val="24"/>
          <w:szCs w:val="24"/>
          <w:lang w:val="cy-GB"/>
        </w:rPr>
        <w:t xml:space="preserve">gosod rhwystrau i ynni gwynt ar y tir pan roedd costau </w:t>
      </w:r>
      <w:r w:rsidR="00D12462">
        <w:rPr>
          <w:rFonts w:ascii="Arial" w:hAnsi="Arial" w:cs="Arial"/>
          <w:bCs/>
          <w:sz w:val="24"/>
          <w:szCs w:val="24"/>
          <w:lang w:val="cy-GB"/>
        </w:rPr>
        <w:t>ei g</w:t>
      </w:r>
      <w:r w:rsidR="000926B2" w:rsidRPr="000926B2">
        <w:rPr>
          <w:rFonts w:ascii="Arial" w:hAnsi="Arial" w:cs="Arial"/>
          <w:bCs/>
          <w:sz w:val="24"/>
          <w:szCs w:val="24"/>
          <w:lang w:val="cy-GB"/>
        </w:rPr>
        <w:t>ynhyrchu’n cwympo a</w:t>
      </w:r>
      <w:r w:rsidR="00D12462">
        <w:rPr>
          <w:rFonts w:ascii="Arial" w:hAnsi="Arial" w:cs="Arial"/>
          <w:bCs/>
          <w:sz w:val="24"/>
          <w:szCs w:val="24"/>
          <w:lang w:val="cy-GB"/>
        </w:rPr>
        <w:t xml:space="preserve"> pheidio â b</w:t>
      </w:r>
      <w:r w:rsidR="000926B2" w:rsidRPr="000926B2">
        <w:rPr>
          <w:rFonts w:ascii="Arial" w:hAnsi="Arial" w:cs="Arial"/>
          <w:bCs/>
          <w:sz w:val="24"/>
          <w:szCs w:val="24"/>
          <w:lang w:val="cy-GB"/>
        </w:rPr>
        <w:t xml:space="preserve">uddsoddi yn y genhedlaeth nesaf o dechnolegau a fyddai wedi sicrhau’r capasiti sylfaenol yr oedd ei angen pan fyddai cynhyrchiant ffurfiau traddodiadol o ynni adnewyddadwy’n isel. </w:t>
      </w:r>
    </w:p>
    <w:p w14:paraId="2FBE649D" w14:textId="77777777" w:rsidR="00EB1B37" w:rsidRPr="000926B2" w:rsidRDefault="00EB1B37" w:rsidP="0057468E">
      <w:pPr>
        <w:rPr>
          <w:rFonts w:ascii="Arial" w:hAnsi="Arial" w:cs="Arial"/>
          <w:sz w:val="24"/>
          <w:szCs w:val="24"/>
          <w:lang w:val="cy-GB"/>
        </w:rPr>
      </w:pPr>
    </w:p>
    <w:p w14:paraId="21D530C2" w14:textId="4B4E6911" w:rsidR="000926B2" w:rsidRDefault="00D12462" w:rsidP="0057468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Â</w:t>
      </w:r>
      <w:r w:rsidR="000926B2">
        <w:rPr>
          <w:rFonts w:ascii="Arial" w:hAnsi="Arial" w:cs="Arial"/>
          <w:sz w:val="24"/>
          <w:szCs w:val="24"/>
          <w:lang w:val="cy-GB"/>
        </w:rPr>
        <w:t xml:space="preserve">’r Panel Rhynglywodraethol ar y Newid yn yr Hinsawdd (IPCC) yn </w:t>
      </w:r>
      <w:r>
        <w:rPr>
          <w:rFonts w:ascii="Arial" w:hAnsi="Arial" w:cs="Arial"/>
          <w:sz w:val="24"/>
          <w:szCs w:val="24"/>
          <w:lang w:val="cy-GB"/>
        </w:rPr>
        <w:t xml:space="preserve">cadarnhau’r </w:t>
      </w:r>
      <w:r w:rsidR="000926B2">
        <w:rPr>
          <w:rFonts w:ascii="Arial" w:hAnsi="Arial" w:cs="Arial"/>
          <w:sz w:val="24"/>
          <w:szCs w:val="24"/>
          <w:lang w:val="cy-GB"/>
        </w:rPr>
        <w:t xml:space="preserve">wythnos hon </w:t>
      </w:r>
      <w:r w:rsidR="00F2724A">
        <w:rPr>
          <w:rFonts w:ascii="Arial" w:hAnsi="Arial" w:cs="Arial"/>
          <w:sz w:val="24"/>
          <w:szCs w:val="24"/>
          <w:lang w:val="cy-GB"/>
        </w:rPr>
        <w:t>bod angen g</w:t>
      </w:r>
      <w:r w:rsidR="000926B2">
        <w:rPr>
          <w:rFonts w:ascii="Arial" w:hAnsi="Arial" w:cs="Arial"/>
          <w:sz w:val="24"/>
          <w:szCs w:val="24"/>
          <w:lang w:val="cy-GB"/>
        </w:rPr>
        <w:t xml:space="preserve">weithredu ar fyrder i leihau allyriannau, mae Llywodraeth y DU wedi ymrwymo i </w:t>
      </w:r>
      <w:r>
        <w:rPr>
          <w:rFonts w:ascii="Arial" w:hAnsi="Arial" w:cs="Arial"/>
          <w:sz w:val="24"/>
          <w:szCs w:val="24"/>
          <w:lang w:val="cy-GB"/>
        </w:rPr>
        <w:t>gloddio am f</w:t>
      </w:r>
      <w:r w:rsidR="000926B2">
        <w:rPr>
          <w:rFonts w:ascii="Arial" w:hAnsi="Arial" w:cs="Arial"/>
          <w:sz w:val="24"/>
          <w:szCs w:val="24"/>
          <w:lang w:val="cy-GB"/>
        </w:rPr>
        <w:t>wy o danwyddau ffosil. Mae hynny’n amhosibl ei gyfiawnhau. Ni fyddai’r llywodraeth sy’n onest ynghylch ei hymrwymiad i sero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926B2">
        <w:rPr>
          <w:rFonts w:ascii="Arial" w:hAnsi="Arial" w:cs="Arial"/>
          <w:sz w:val="24"/>
          <w:szCs w:val="24"/>
          <w:lang w:val="cy-GB"/>
        </w:rPr>
        <w:t xml:space="preserve">net yn gallu ystyried opsiynau </w:t>
      </w:r>
      <w:r w:rsidR="00F2724A">
        <w:rPr>
          <w:rFonts w:ascii="Arial" w:hAnsi="Arial" w:cs="Arial"/>
          <w:sz w:val="24"/>
          <w:szCs w:val="24"/>
          <w:lang w:val="cy-GB"/>
        </w:rPr>
        <w:t>i gloddio am danwyddau</w:t>
      </w:r>
      <w:r w:rsidR="000926B2">
        <w:rPr>
          <w:rFonts w:ascii="Arial" w:hAnsi="Arial" w:cs="Arial"/>
          <w:sz w:val="24"/>
          <w:szCs w:val="24"/>
          <w:lang w:val="cy-GB"/>
        </w:rPr>
        <w:t xml:space="preserve"> ffosil newydd. Byddwn yn parhau i wrthwynebu unrhyw gynlluniau i godi tanwydd ffosil yng Nghymru, bydd ein gwrthwynebiad i </w:t>
      </w:r>
      <w:proofErr w:type="spellStart"/>
      <w:r w:rsidR="000926B2">
        <w:rPr>
          <w:rFonts w:ascii="Arial" w:hAnsi="Arial" w:cs="Arial"/>
          <w:sz w:val="24"/>
          <w:szCs w:val="24"/>
          <w:lang w:val="cy-GB"/>
        </w:rPr>
        <w:t>ffracio</w:t>
      </w:r>
      <w:proofErr w:type="spellEnd"/>
      <w:r w:rsidR="000926B2">
        <w:rPr>
          <w:rFonts w:ascii="Arial" w:hAnsi="Arial" w:cs="Arial"/>
          <w:sz w:val="24"/>
          <w:szCs w:val="24"/>
          <w:lang w:val="cy-GB"/>
        </w:rPr>
        <w:t xml:space="preserve"> yn parhau a byddwn yn </w:t>
      </w:r>
      <w:r w:rsidR="000926B2">
        <w:rPr>
          <w:rFonts w:ascii="Arial" w:hAnsi="Arial" w:cs="Arial"/>
          <w:sz w:val="24"/>
          <w:szCs w:val="24"/>
          <w:lang w:val="cy-GB"/>
        </w:rPr>
        <w:lastRenderedPageBreak/>
        <w:t xml:space="preserve">cefnogi’r symudiad </w:t>
      </w:r>
      <w:r w:rsidR="00F2724A">
        <w:rPr>
          <w:rFonts w:ascii="Arial" w:hAnsi="Arial" w:cs="Arial"/>
          <w:sz w:val="24"/>
          <w:szCs w:val="24"/>
          <w:lang w:val="cy-GB"/>
        </w:rPr>
        <w:t>i roi’r gorau i ddefnyddio t</w:t>
      </w:r>
      <w:r w:rsidR="000926B2">
        <w:rPr>
          <w:rFonts w:ascii="Arial" w:hAnsi="Arial" w:cs="Arial"/>
          <w:sz w:val="24"/>
          <w:szCs w:val="24"/>
          <w:lang w:val="cy-GB"/>
        </w:rPr>
        <w:t xml:space="preserve">anwyddau ffosil cyn gynted ag y bydd yn ymarferol gwneud hynny. </w:t>
      </w:r>
    </w:p>
    <w:p w14:paraId="03ED7E75" w14:textId="7F35F79B" w:rsidR="00EB1B37" w:rsidRDefault="00EB1B37" w:rsidP="0057468E">
      <w:pPr>
        <w:rPr>
          <w:rFonts w:ascii="Arial" w:hAnsi="Arial" w:cs="Arial"/>
          <w:sz w:val="24"/>
          <w:szCs w:val="24"/>
          <w:lang w:val="cy-GB"/>
        </w:rPr>
      </w:pPr>
    </w:p>
    <w:p w14:paraId="5468EA7F" w14:textId="554FDC56" w:rsidR="000926B2" w:rsidRPr="000926B2" w:rsidRDefault="000926B2" w:rsidP="0057468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hytrach na pharau i ddibynnu ar danwyddau ffosil, dylai’r strategaeth fod wedi creu’r amodau ar gyfer ehangu </w:t>
      </w:r>
      <w:r w:rsidR="00F2724A">
        <w:rPr>
          <w:rFonts w:ascii="Arial" w:hAnsi="Arial" w:cs="Arial"/>
          <w:sz w:val="24"/>
          <w:szCs w:val="24"/>
          <w:lang w:val="cy-GB"/>
        </w:rPr>
        <w:t xml:space="preserve">cynlluniau </w:t>
      </w:r>
      <w:r>
        <w:rPr>
          <w:rFonts w:ascii="Arial" w:hAnsi="Arial" w:cs="Arial"/>
          <w:sz w:val="24"/>
          <w:szCs w:val="24"/>
          <w:lang w:val="cy-GB"/>
        </w:rPr>
        <w:t>ynni adnewyddadwy</w:t>
      </w:r>
      <w:r w:rsidR="0060698A">
        <w:rPr>
          <w:rFonts w:ascii="Arial" w:hAnsi="Arial" w:cs="Arial"/>
          <w:sz w:val="24"/>
          <w:szCs w:val="24"/>
          <w:lang w:val="cy-GB"/>
        </w:rPr>
        <w:t xml:space="preserve"> a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sicrhau’r </w:t>
      </w:r>
      <w:r w:rsidR="0060698A">
        <w:rPr>
          <w:rFonts w:ascii="Arial" w:hAnsi="Arial" w:cs="Arial"/>
          <w:sz w:val="24"/>
          <w:szCs w:val="24"/>
          <w:lang w:val="cy-GB"/>
        </w:rPr>
        <w:t xml:space="preserve">hyblygrwydd sydd ei angen i gyrraedd sero net. </w:t>
      </w:r>
    </w:p>
    <w:p w14:paraId="61E90F46" w14:textId="21DFBD5B" w:rsidR="00357441" w:rsidRDefault="00357441" w:rsidP="0057468E">
      <w:pPr>
        <w:rPr>
          <w:rFonts w:ascii="Arial" w:hAnsi="Arial" w:cs="Arial"/>
          <w:sz w:val="24"/>
          <w:szCs w:val="24"/>
          <w:lang w:val="cy-GB"/>
        </w:rPr>
      </w:pPr>
    </w:p>
    <w:p w14:paraId="1F702321" w14:textId="5359C972" w:rsidR="0060698A" w:rsidRPr="000926B2" w:rsidRDefault="0060698A" w:rsidP="0057468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strategaeth yn ddiffygiol yn hyn o beth. 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Unwaith eto, nid </w:t>
      </w:r>
      <w:r w:rsidR="003D6FE9">
        <w:rPr>
          <w:rFonts w:ascii="Arial" w:hAnsi="Arial" w:cs="Arial"/>
          <w:sz w:val="24"/>
          <w:szCs w:val="24"/>
          <w:lang w:val="cy-GB"/>
        </w:rPr>
        <w:t>yw Ll</w:t>
      </w:r>
      <w:r>
        <w:rPr>
          <w:rFonts w:ascii="Arial" w:hAnsi="Arial" w:cs="Arial"/>
          <w:sz w:val="24"/>
          <w:szCs w:val="24"/>
          <w:lang w:val="cy-GB"/>
        </w:rPr>
        <w:t xml:space="preserve">ywodraeth y DU </w:t>
      </w:r>
      <w:r w:rsidR="003D6FE9">
        <w:rPr>
          <w:rFonts w:ascii="Arial" w:hAnsi="Arial" w:cs="Arial"/>
          <w:sz w:val="24"/>
          <w:szCs w:val="24"/>
          <w:lang w:val="cy-GB"/>
        </w:rPr>
        <w:t xml:space="preserve">wedi manteisio ar y cyfle i </w:t>
      </w:r>
      <w:r w:rsidR="0045238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ynyddu ynni gwynt ar y tir.  Mae manteision mawr o ran costau i’r math hwn o ynni o’i gymharu â’r rhan fwyaf o ffurfiau ynni eraill. Mae Llywodraeth y DU felly wedi anwybyddu anghenion defnyddwyr trwy beidio ag ystyried un o’r ffynonellau ynni gwyrdd rhataf</w:t>
      </w:r>
      <w:r w:rsidR="0045238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gan ganolbwyntio yn lle hynny ar anghenion ASau Ceidwadol ei meinciau cefn. Yma yng Nghymru, byddwn yn parhau i </w:t>
      </w:r>
      <w:r w:rsidR="00602C67">
        <w:rPr>
          <w:rFonts w:ascii="Arial" w:hAnsi="Arial" w:cs="Arial"/>
          <w:sz w:val="24"/>
          <w:szCs w:val="24"/>
          <w:lang w:val="cy-GB"/>
        </w:rPr>
        <w:t xml:space="preserve">helpu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i fuddsoddi </w:t>
      </w:r>
      <w:r w:rsidR="00602C67">
        <w:rPr>
          <w:rFonts w:ascii="Arial" w:hAnsi="Arial" w:cs="Arial"/>
          <w:sz w:val="24"/>
          <w:szCs w:val="24"/>
          <w:lang w:val="cy-GB"/>
        </w:rPr>
        <w:t xml:space="preserve">mewn </w:t>
      </w:r>
      <w:r>
        <w:rPr>
          <w:rFonts w:ascii="Arial" w:hAnsi="Arial" w:cs="Arial"/>
          <w:sz w:val="24"/>
          <w:szCs w:val="24"/>
          <w:lang w:val="cy-GB"/>
        </w:rPr>
        <w:t xml:space="preserve">ynni gwynt ar y tir trwy weithio gyda chymunedau i gynyddu gwerth economaidd a chymdeithasol y </w:t>
      </w:r>
      <w:r w:rsidR="00602C67">
        <w:rPr>
          <w:rFonts w:ascii="Arial" w:hAnsi="Arial" w:cs="Arial"/>
          <w:sz w:val="24"/>
          <w:szCs w:val="24"/>
          <w:lang w:val="cy-GB"/>
        </w:rPr>
        <w:t>cynlluniau hynny</w:t>
      </w:r>
      <w:r>
        <w:rPr>
          <w:rFonts w:ascii="Arial" w:hAnsi="Arial" w:cs="Arial"/>
          <w:sz w:val="24"/>
          <w:szCs w:val="24"/>
          <w:lang w:val="cy-GB"/>
        </w:rPr>
        <w:t xml:space="preserve">, gan gynnwys defnyddio </w:t>
      </w:r>
      <w:r w:rsidR="00602C67">
        <w:rPr>
          <w:rFonts w:ascii="Arial" w:hAnsi="Arial" w:cs="Arial"/>
          <w:sz w:val="24"/>
          <w:szCs w:val="24"/>
          <w:lang w:val="cy-GB"/>
        </w:rPr>
        <w:t xml:space="preserve">cynlluniau ynni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gwynt </w:t>
      </w:r>
      <w:r>
        <w:rPr>
          <w:rFonts w:ascii="Arial" w:hAnsi="Arial" w:cs="Arial"/>
          <w:sz w:val="24"/>
          <w:szCs w:val="24"/>
          <w:lang w:val="cy-GB"/>
        </w:rPr>
        <w:t xml:space="preserve">newydd i ostwng biliau ynni domestig. </w:t>
      </w:r>
    </w:p>
    <w:p w14:paraId="0BF89A51" w14:textId="77777777" w:rsidR="00357441" w:rsidRPr="000926B2" w:rsidRDefault="00357441" w:rsidP="00357441">
      <w:pPr>
        <w:rPr>
          <w:rFonts w:ascii="Arial" w:hAnsi="Arial" w:cs="Arial"/>
          <w:sz w:val="24"/>
          <w:szCs w:val="24"/>
          <w:lang w:val="cy-GB"/>
        </w:rPr>
      </w:pPr>
    </w:p>
    <w:p w14:paraId="3E9C8957" w14:textId="598E9991" w:rsidR="00602C67" w:rsidRDefault="00602C67" w:rsidP="0035744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destun siom aruthrol nad yw Llywodraeth y DU wedi cydnabod potensial adnoddau’r llanw i gynhyrchu ynni adnewyddadwy rhagweladwy.  Mae’r ddadl dros dechnoleg ynni amrediad y llanw eisoes wedi’i phrofi, yn fwyaf diweddar yn adolygiad Hendry yn 2017.  Er hynny, nid yw Llywodraeth y DU wedi creu strategaeth glir ar gyfer cefnogi’r dechnoleg hon sydd â’r potensial i ddiwallu cyfran arwyddocaol o’n hanghenion sylfaenol pan fydd ynni gwynt a haul yn isel. </w:t>
      </w:r>
    </w:p>
    <w:p w14:paraId="7AD8E0B2" w14:textId="77777777" w:rsidR="00764A62" w:rsidRPr="000926B2" w:rsidRDefault="00764A62" w:rsidP="0057468E">
      <w:pPr>
        <w:rPr>
          <w:rFonts w:ascii="Arial" w:hAnsi="Arial" w:cs="Arial"/>
          <w:sz w:val="24"/>
          <w:szCs w:val="24"/>
          <w:lang w:val="cy-GB"/>
        </w:rPr>
      </w:pPr>
    </w:p>
    <w:p w14:paraId="372FA308" w14:textId="008E8372" w:rsidR="00602C67" w:rsidRDefault="00602C67" w:rsidP="0057468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Un agwedd ar y pwnc rydym yn cytuno â Llywodraeth y DU arni yw gwynt y môr.  Mae </w:t>
      </w:r>
      <w:r w:rsidR="005B259B">
        <w:rPr>
          <w:rFonts w:ascii="Arial" w:hAnsi="Arial" w:cs="Arial"/>
          <w:sz w:val="24"/>
          <w:szCs w:val="24"/>
          <w:lang w:val="cy-GB"/>
        </w:rPr>
        <w:t xml:space="preserve">yna </w:t>
      </w:r>
      <w:r>
        <w:rPr>
          <w:rFonts w:ascii="Arial" w:hAnsi="Arial" w:cs="Arial"/>
          <w:sz w:val="24"/>
          <w:szCs w:val="24"/>
          <w:lang w:val="cy-GB"/>
        </w:rPr>
        <w:t xml:space="preserve">botensial aruthrol o gwmpas arfordir Cymru ac rydym am weld polisi sy’n cefnogi cynhyrchiant newydd sydd hefyd yn parchu amgylchedd ein moroedd.  Mae angen i Lywodraeth y DU gydnabod ein cyfrifoldebau datganoledig trwy’r systemau trwyddedu a chydsynio amgylcheddol a gweithio gyda ni i sicrhau’n bod yn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cydbwyso </w:t>
      </w:r>
      <w:r>
        <w:rPr>
          <w:rFonts w:ascii="Arial" w:hAnsi="Arial" w:cs="Arial"/>
          <w:sz w:val="24"/>
          <w:szCs w:val="24"/>
          <w:lang w:val="cy-GB"/>
        </w:rPr>
        <w:t xml:space="preserve">anghenion yr argyfwng natur a’r argyfwng hinsawdd.  </w:t>
      </w:r>
      <w:r w:rsidR="0045238A">
        <w:rPr>
          <w:rFonts w:ascii="Arial" w:hAnsi="Arial" w:cs="Arial"/>
          <w:sz w:val="24"/>
          <w:szCs w:val="24"/>
          <w:lang w:val="cy-GB"/>
        </w:rPr>
        <w:t>Gall b</w:t>
      </w:r>
      <w:r>
        <w:rPr>
          <w:rFonts w:ascii="Arial" w:hAnsi="Arial" w:cs="Arial"/>
          <w:sz w:val="24"/>
          <w:szCs w:val="24"/>
          <w:lang w:val="cy-GB"/>
        </w:rPr>
        <w:t xml:space="preserve">uddsoddi newydd </w:t>
      </w:r>
      <w:r w:rsidR="0045238A">
        <w:rPr>
          <w:rFonts w:ascii="Arial" w:hAnsi="Arial" w:cs="Arial"/>
          <w:sz w:val="24"/>
          <w:szCs w:val="24"/>
          <w:lang w:val="cy-GB"/>
        </w:rPr>
        <w:t>ddod â manteision aruthrol i’n h</w:t>
      </w:r>
      <w:r>
        <w:rPr>
          <w:rFonts w:ascii="Arial" w:hAnsi="Arial" w:cs="Arial"/>
          <w:sz w:val="24"/>
          <w:szCs w:val="24"/>
          <w:lang w:val="cy-GB"/>
        </w:rPr>
        <w:t xml:space="preserve">economi a’n cymunedau. Rydym am i borthladdoedd Cymru a diwydiant Cymru fod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yn greiddiol i </w:t>
      </w:r>
      <w:r>
        <w:rPr>
          <w:rFonts w:ascii="Arial" w:hAnsi="Arial" w:cs="Arial"/>
          <w:sz w:val="24"/>
          <w:szCs w:val="24"/>
          <w:lang w:val="cy-GB"/>
        </w:rPr>
        <w:t>chwyldro diwydiannol newydd a</w:t>
      </w:r>
      <w:r w:rsidR="00627358">
        <w:rPr>
          <w:rFonts w:ascii="Arial" w:hAnsi="Arial" w:cs="Arial"/>
          <w:sz w:val="24"/>
          <w:szCs w:val="24"/>
          <w:lang w:val="cy-GB"/>
        </w:rPr>
        <w:t xml:space="preserve"> sicrhau bod y buddsoddi yn ein harfordir yn esgor ar y manteision lleol mwyaf posibl.  Byddaf yn pwyso ar Lywodraeth y DU i ddatblygu strategaeth gwynt y môr i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sicrhau y daw’r buddsoddi sydd ar y gweill â’r gorau </w:t>
      </w:r>
      <w:r w:rsidR="00627358">
        <w:rPr>
          <w:rFonts w:ascii="Arial" w:hAnsi="Arial" w:cs="Arial"/>
          <w:sz w:val="24"/>
          <w:szCs w:val="24"/>
          <w:lang w:val="cy-GB"/>
        </w:rPr>
        <w:t xml:space="preserve">posibl i’r economi ac i’n cymunedau yng Nghymru gan gynnwys y cyfleoedd i gynhyrchu hydrogen </w:t>
      </w:r>
      <w:r w:rsidR="0045238A">
        <w:rPr>
          <w:rFonts w:ascii="Arial" w:hAnsi="Arial" w:cs="Arial"/>
          <w:sz w:val="24"/>
          <w:szCs w:val="24"/>
          <w:lang w:val="cy-GB"/>
        </w:rPr>
        <w:t xml:space="preserve">gydag </w:t>
      </w:r>
      <w:r w:rsidR="00627358">
        <w:rPr>
          <w:rFonts w:ascii="Arial" w:hAnsi="Arial" w:cs="Arial"/>
          <w:sz w:val="24"/>
          <w:szCs w:val="24"/>
          <w:lang w:val="cy-GB"/>
        </w:rPr>
        <w:t xml:space="preserve">ynni gwynt y môr. </w:t>
      </w:r>
    </w:p>
    <w:p w14:paraId="0DA21428" w14:textId="77777777" w:rsidR="00357441" w:rsidRPr="000926B2" w:rsidRDefault="00357441" w:rsidP="0057468E">
      <w:pPr>
        <w:rPr>
          <w:rFonts w:ascii="Arial" w:hAnsi="Arial" w:cs="Arial"/>
          <w:sz w:val="24"/>
          <w:szCs w:val="24"/>
          <w:lang w:val="cy-GB"/>
        </w:rPr>
      </w:pPr>
    </w:p>
    <w:p w14:paraId="784ADA07" w14:textId="7F9D6D41" w:rsidR="00627358" w:rsidRDefault="00627358" w:rsidP="0057468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hefyd am weithio’n adeiladol ar botensial economaidd ynni niwclear yng Nghymru.  Cawsom ddoe beth eglurder ynghylch cyfeiriad polisi ynni niwclear at y dyfodol, ac rydym yn croesawu’r arian newydd i helpu i sbarduno cynigion newydd. Y gobaith yw y bydd hyn yn rhoi’r ysgogiad sydd fawr ei angen ar </w:t>
      </w:r>
      <w:r w:rsidR="005B259B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rosiectau yn Wylfa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Thrawsfynydd</w:t>
      </w:r>
      <w:proofErr w:type="spellEnd"/>
      <w:r>
        <w:rPr>
          <w:rFonts w:ascii="Arial" w:hAnsi="Arial" w:cs="Arial"/>
          <w:sz w:val="24"/>
          <w:szCs w:val="24"/>
          <w:lang w:val="cy-GB"/>
        </w:rPr>
        <w:t>. Ond ar ôl methu yn y gorffennol â denu buddsoddiad yn y Gogledd, rhaid i Lywodraeth y DU ailennyn ffydd ein cymunedau a’r diwydiant. Gwnaethon ni sefydlu partneriaeth lwyddiannus i ystyried yr achos o blaid buddsoddi o’r newydd yn Wylfa a</w:t>
      </w:r>
      <w:r w:rsidR="005B259B">
        <w:rPr>
          <w:rFonts w:ascii="Arial" w:hAnsi="Arial" w:cs="Arial"/>
          <w:sz w:val="24"/>
          <w:szCs w:val="24"/>
          <w:lang w:val="cy-GB"/>
        </w:rPr>
        <w:t xml:space="preserve">c mae </w:t>
      </w:r>
      <w:r>
        <w:rPr>
          <w:rFonts w:ascii="Arial" w:hAnsi="Arial" w:cs="Arial"/>
          <w:sz w:val="24"/>
          <w:szCs w:val="24"/>
          <w:lang w:val="cy-GB"/>
        </w:rPr>
        <w:t xml:space="preserve"> Cwmni Egino, y cwmni datblygu a sefydlwyd gan Lywodraeth Cymru i ddatblygu safle Trawsfynydd</w:t>
      </w:r>
      <w:r w:rsidR="005B259B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eisoes mewn sefyllfa dda i </w:t>
      </w:r>
      <w:r w:rsidR="005B259B">
        <w:rPr>
          <w:rFonts w:ascii="Arial" w:hAnsi="Arial" w:cs="Arial"/>
          <w:sz w:val="24"/>
          <w:szCs w:val="24"/>
          <w:lang w:val="cy-GB"/>
        </w:rPr>
        <w:t xml:space="preserve">ddatblygu cynlluniau </w:t>
      </w:r>
      <w:r>
        <w:rPr>
          <w:rFonts w:ascii="Arial" w:hAnsi="Arial" w:cs="Arial"/>
          <w:sz w:val="24"/>
          <w:szCs w:val="24"/>
          <w:lang w:val="cy-GB"/>
        </w:rPr>
        <w:t xml:space="preserve">ynni niwclear </w:t>
      </w:r>
      <w:r w:rsidR="005B259B">
        <w:rPr>
          <w:rFonts w:ascii="Arial" w:hAnsi="Arial" w:cs="Arial"/>
          <w:sz w:val="24"/>
          <w:szCs w:val="24"/>
          <w:lang w:val="cy-GB"/>
        </w:rPr>
        <w:t>bach</w:t>
      </w:r>
      <w:r>
        <w:rPr>
          <w:rFonts w:ascii="Arial" w:hAnsi="Arial" w:cs="Arial"/>
          <w:sz w:val="24"/>
          <w:szCs w:val="24"/>
          <w:lang w:val="cy-GB"/>
        </w:rPr>
        <w:t xml:space="preserve">.  Rydyn ni’n galw ar Lywodraeth y DU i weithio gyda ni i gydweithio â phartneriaid lleol ac â’r strwythurau rydym wedi’u sefydlu i fynd â’r cynigion ynni niwclear yn </w:t>
      </w:r>
      <w:r w:rsidR="005B259B">
        <w:rPr>
          <w:rFonts w:ascii="Arial" w:hAnsi="Arial" w:cs="Arial"/>
          <w:sz w:val="24"/>
          <w:szCs w:val="24"/>
          <w:lang w:val="cy-GB"/>
        </w:rPr>
        <w:t xml:space="preserve">eu blaen </w:t>
      </w:r>
      <w:r>
        <w:rPr>
          <w:rFonts w:ascii="Arial" w:hAnsi="Arial" w:cs="Arial"/>
          <w:sz w:val="24"/>
          <w:szCs w:val="24"/>
          <w:lang w:val="cy-GB"/>
        </w:rPr>
        <w:t xml:space="preserve">yn y Gogledd. </w:t>
      </w:r>
    </w:p>
    <w:p w14:paraId="7ED98CF3" w14:textId="74B795FD" w:rsidR="0071593B" w:rsidRDefault="0071593B" w:rsidP="0057468E">
      <w:pPr>
        <w:rPr>
          <w:rFonts w:ascii="Arial" w:hAnsi="Arial" w:cs="Arial"/>
          <w:sz w:val="24"/>
          <w:szCs w:val="24"/>
          <w:lang w:val="cy-GB"/>
        </w:rPr>
      </w:pPr>
    </w:p>
    <w:p w14:paraId="4BFC02AB" w14:textId="6C22305B" w:rsidR="00832AF8" w:rsidRDefault="00832AF8" w:rsidP="0057468E">
      <w:pPr>
        <w:rPr>
          <w:rFonts w:ascii="Arial" w:hAnsi="Arial" w:cs="Arial"/>
          <w:sz w:val="24"/>
          <w:szCs w:val="24"/>
          <w:lang w:val="cy-GB"/>
        </w:rPr>
      </w:pPr>
    </w:p>
    <w:p w14:paraId="76A6168E" w14:textId="2C4BE467" w:rsidR="00EF4124" w:rsidRPr="000926B2" w:rsidRDefault="00EF4124" w:rsidP="0057468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Gwnaed y datganiad hwn yn ystod y toriad i ymateb i gyhoeddiad pwysig gan Lywodraeth y DU. Bydd Gweinidogion yn</w:t>
      </w:r>
      <w:r w:rsidR="005B259B">
        <w:rPr>
          <w:rFonts w:ascii="Arial" w:hAnsi="Arial" w:cs="Arial"/>
          <w:sz w:val="24"/>
          <w:szCs w:val="24"/>
          <w:lang w:val="cy-GB"/>
        </w:rPr>
        <w:t xml:space="preserve"> fwy na pharod </w:t>
      </w:r>
      <w:r>
        <w:rPr>
          <w:rFonts w:ascii="Arial" w:hAnsi="Arial" w:cs="Arial"/>
          <w:sz w:val="24"/>
          <w:szCs w:val="24"/>
          <w:lang w:val="cy-GB"/>
        </w:rPr>
        <w:t xml:space="preserve">i roi datganiadau pellach i’r Senedd os bydd angen. </w:t>
      </w:r>
    </w:p>
    <w:p w14:paraId="629314E0" w14:textId="77777777" w:rsidR="0057468E" w:rsidRPr="000926B2" w:rsidRDefault="0057468E" w:rsidP="0057468E">
      <w:pPr>
        <w:rPr>
          <w:rFonts w:ascii="Arial" w:hAnsi="Arial" w:cs="Arial"/>
          <w:sz w:val="24"/>
          <w:szCs w:val="24"/>
          <w:lang w:val="cy-GB"/>
        </w:rPr>
      </w:pPr>
    </w:p>
    <w:p w14:paraId="3F94B00A" w14:textId="77777777" w:rsidR="0057468E" w:rsidRPr="000926B2" w:rsidRDefault="0057468E" w:rsidP="00A845A9">
      <w:pPr>
        <w:rPr>
          <w:lang w:val="cy-GB"/>
        </w:rPr>
      </w:pPr>
    </w:p>
    <w:sectPr w:rsidR="0057468E" w:rsidRPr="000926B2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0412" w14:textId="77777777" w:rsidR="005469BA" w:rsidRDefault="005469BA">
      <w:r>
        <w:separator/>
      </w:r>
    </w:p>
  </w:endnote>
  <w:endnote w:type="continuationSeparator" w:id="0">
    <w:p w14:paraId="202BDE97" w14:textId="77777777" w:rsidR="005469BA" w:rsidRDefault="0054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5CA2" w14:textId="77777777" w:rsidR="00EB1B37" w:rsidRDefault="00EB1B3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7B275" w14:textId="77777777" w:rsidR="00EB1B37" w:rsidRDefault="00EB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099D" w14:textId="6CB55075" w:rsidR="00EB1B37" w:rsidRDefault="00EB1B3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9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849325" w14:textId="77777777" w:rsidR="00EB1B37" w:rsidRDefault="00EB1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23EF" w14:textId="51631110" w:rsidR="00EB1B37" w:rsidRPr="005D2A41" w:rsidRDefault="00EB1B3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597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A157059" w14:textId="77777777" w:rsidR="00EB1B37" w:rsidRPr="00A845A9" w:rsidRDefault="00EB1B3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643F" w14:textId="77777777" w:rsidR="005469BA" w:rsidRDefault="005469BA">
      <w:r>
        <w:separator/>
      </w:r>
    </w:p>
  </w:footnote>
  <w:footnote w:type="continuationSeparator" w:id="0">
    <w:p w14:paraId="1B48195F" w14:textId="77777777" w:rsidR="005469BA" w:rsidRDefault="0054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C116" w14:textId="77777777" w:rsidR="00EB1B37" w:rsidRDefault="00EB1B3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B6C58E" wp14:editId="56C5A51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531E5" w14:textId="77777777" w:rsidR="00EB1B37" w:rsidRDefault="00EB1B37">
    <w:pPr>
      <w:pStyle w:val="Header"/>
    </w:pPr>
  </w:p>
  <w:p w14:paraId="20081448" w14:textId="77777777" w:rsidR="00EB1B37" w:rsidRDefault="00EB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55D57"/>
    <w:multiLevelType w:val="hybridMultilevel"/>
    <w:tmpl w:val="A748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0484"/>
    <w:rsid w:val="0003778E"/>
    <w:rsid w:val="000516D9"/>
    <w:rsid w:val="0006774B"/>
    <w:rsid w:val="00082B81"/>
    <w:rsid w:val="00090C3D"/>
    <w:rsid w:val="000926B2"/>
    <w:rsid w:val="00097118"/>
    <w:rsid w:val="000C3A52"/>
    <w:rsid w:val="000C53DB"/>
    <w:rsid w:val="000C5E9B"/>
    <w:rsid w:val="00134918"/>
    <w:rsid w:val="00141B93"/>
    <w:rsid w:val="001460B1"/>
    <w:rsid w:val="0017102C"/>
    <w:rsid w:val="00185B20"/>
    <w:rsid w:val="001A257B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025F"/>
    <w:rsid w:val="002A5310"/>
    <w:rsid w:val="002B6617"/>
    <w:rsid w:val="002C57B6"/>
    <w:rsid w:val="002D73FE"/>
    <w:rsid w:val="002F0EB9"/>
    <w:rsid w:val="002F53A9"/>
    <w:rsid w:val="00314E36"/>
    <w:rsid w:val="003220C1"/>
    <w:rsid w:val="00355D3C"/>
    <w:rsid w:val="00356D7B"/>
    <w:rsid w:val="00357441"/>
    <w:rsid w:val="00357893"/>
    <w:rsid w:val="003670C1"/>
    <w:rsid w:val="00370471"/>
    <w:rsid w:val="003B1503"/>
    <w:rsid w:val="003B3D64"/>
    <w:rsid w:val="003C5133"/>
    <w:rsid w:val="003D396A"/>
    <w:rsid w:val="003D6FE9"/>
    <w:rsid w:val="00402AF5"/>
    <w:rsid w:val="00412673"/>
    <w:rsid w:val="0043031D"/>
    <w:rsid w:val="0045238A"/>
    <w:rsid w:val="00460353"/>
    <w:rsid w:val="0046757C"/>
    <w:rsid w:val="00476912"/>
    <w:rsid w:val="004957F9"/>
    <w:rsid w:val="004D4D18"/>
    <w:rsid w:val="005469BA"/>
    <w:rsid w:val="00560F1F"/>
    <w:rsid w:val="0057468E"/>
    <w:rsid w:val="00574BB3"/>
    <w:rsid w:val="005A22E2"/>
    <w:rsid w:val="005B030B"/>
    <w:rsid w:val="005B259B"/>
    <w:rsid w:val="005B2B5B"/>
    <w:rsid w:val="005D2A41"/>
    <w:rsid w:val="005D7663"/>
    <w:rsid w:val="005F1659"/>
    <w:rsid w:val="005F181E"/>
    <w:rsid w:val="00602C67"/>
    <w:rsid w:val="00603548"/>
    <w:rsid w:val="0060698A"/>
    <w:rsid w:val="00626A85"/>
    <w:rsid w:val="0062735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593B"/>
    <w:rsid w:val="0073380E"/>
    <w:rsid w:val="00743B79"/>
    <w:rsid w:val="007523BC"/>
    <w:rsid w:val="00752C48"/>
    <w:rsid w:val="00764A62"/>
    <w:rsid w:val="0079191B"/>
    <w:rsid w:val="007A05FB"/>
    <w:rsid w:val="007B5260"/>
    <w:rsid w:val="007C24E7"/>
    <w:rsid w:val="007D1402"/>
    <w:rsid w:val="007E62EC"/>
    <w:rsid w:val="007F5E64"/>
    <w:rsid w:val="00800FA0"/>
    <w:rsid w:val="00812370"/>
    <w:rsid w:val="0082411A"/>
    <w:rsid w:val="00832AF8"/>
    <w:rsid w:val="00835993"/>
    <w:rsid w:val="00841628"/>
    <w:rsid w:val="00846160"/>
    <w:rsid w:val="00846176"/>
    <w:rsid w:val="00856682"/>
    <w:rsid w:val="00877BD2"/>
    <w:rsid w:val="008B7927"/>
    <w:rsid w:val="008D1E0B"/>
    <w:rsid w:val="008F0CC6"/>
    <w:rsid w:val="008F789E"/>
    <w:rsid w:val="00905771"/>
    <w:rsid w:val="00920B67"/>
    <w:rsid w:val="00942DDD"/>
    <w:rsid w:val="009452E4"/>
    <w:rsid w:val="00953A46"/>
    <w:rsid w:val="0096456F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50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6FBB"/>
    <w:rsid w:val="00B049B1"/>
    <w:rsid w:val="00B1141E"/>
    <w:rsid w:val="00B239BA"/>
    <w:rsid w:val="00B468BB"/>
    <w:rsid w:val="00B81F17"/>
    <w:rsid w:val="00C40512"/>
    <w:rsid w:val="00C43B4A"/>
    <w:rsid w:val="00C64FA5"/>
    <w:rsid w:val="00C84A12"/>
    <w:rsid w:val="00CF3DC5"/>
    <w:rsid w:val="00D017E2"/>
    <w:rsid w:val="00D12462"/>
    <w:rsid w:val="00D16D97"/>
    <w:rsid w:val="00D27F42"/>
    <w:rsid w:val="00D84713"/>
    <w:rsid w:val="00DD4B82"/>
    <w:rsid w:val="00E1556F"/>
    <w:rsid w:val="00E3419E"/>
    <w:rsid w:val="00E42A3D"/>
    <w:rsid w:val="00E45973"/>
    <w:rsid w:val="00E47B1A"/>
    <w:rsid w:val="00E631B1"/>
    <w:rsid w:val="00E70C7A"/>
    <w:rsid w:val="00EA5290"/>
    <w:rsid w:val="00EB1B37"/>
    <w:rsid w:val="00EB248F"/>
    <w:rsid w:val="00EB5F93"/>
    <w:rsid w:val="00EC0568"/>
    <w:rsid w:val="00EE721A"/>
    <w:rsid w:val="00EF4124"/>
    <w:rsid w:val="00F0272E"/>
    <w:rsid w:val="00F132C3"/>
    <w:rsid w:val="00F2438B"/>
    <w:rsid w:val="00F2724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D1F4F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4957F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D39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96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96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D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39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A40267895</value>
    </field>
    <field name="Objective-Title">
      <value order="0">UK Energy Security Strategy WS</value>
    </field>
    <field name="Objective-Description">
      <value order="0"/>
    </field>
    <field name="Objective-CreationStamp">
      <value order="0">2022-04-06T13:57:45Z</value>
    </field>
    <field name="Objective-IsApproved">
      <value order="0">false</value>
    </field>
    <field name="Objective-IsPublished">
      <value order="0">true</value>
    </field>
    <field name="Objective-DatePublished">
      <value order="0">2022-04-07T14:49:00Z</value>
    </field>
    <field name="Objective-ModificationStamp">
      <value order="0">2022-04-07T14:49:00Z</value>
    </field>
    <field name="Objective-Owner">
      <value order="0">Sherriff, Edward (ESNR - Energy)</value>
    </field>
    <field name="Objective-Path">
      <value order="0">Objective Global Folder:Business File Plan:WG Organisational Groups:OLD - Pre April 2022 - Economy, Skills &amp; Natural Resources (ESNR):Economy, Skills &amp; Natural Resources (ESNR) - ERA - Energy:1 - Save:05. Ministerial Business:01. Julie James - Energy - 2021 - 2025:Email Briefing - Julie James - Minister for Climate Change - Energy - 2021</value>
    </field>
    <field name="Objective-Parent">
      <value order="0">Email Briefing - Julie James - Minister for Climate Change - Energy - 2021</value>
    </field>
    <field name="Objective-State">
      <value order="0">Published</value>
    </field>
    <field name="Objective-VersionId">
      <value order="0">vA77340070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qA1495306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2022-04-05T23:00:00Z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D79C7C8-8A96-45AA-A9CD-609FE706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868E8-EE41-4265-8AF5-FB88B4474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15042-AECD-4517-AFA4-7FE75C438B8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2022-04-08T13:33:00Z</dcterms:created>
  <dcterms:modified xsi:type="dcterms:W3CDTF">2022-04-08T13:33:00Z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A40267895</vt:lpwstr>
  </property>
  <property fmtid="{D5CDD505-2E9C-101B-9397-08002B2CF9AE}" pid="4" name="Objective-Title">
    <vt:lpwstr>UK Energy Security Strategy WS</vt:lpwstr>
  </property>
  <property fmtid="{D5CDD505-2E9C-101B-9397-08002B2CF9AE}" pid="5" name="Objective-Comment">
    <vt:lpwstr/>
  </property>
  <property fmtid="{D5CDD505-2E9C-101B-9397-08002B2CF9AE}" pid="6" name="Objective-CreationStamp">
    <vt:filetime>2022-04-06T13:57:45Z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2022-04-07T14:49:00Z</vt:filetime>
  </property>
  <property fmtid="{D5CDD505-2E9C-101B-9397-08002B2CF9AE}" pid="10" name="Objective-ModificationStamp">
    <vt:filetime>2022-04-07T14:49:00Z</vt:filetime>
  </property>
  <property fmtid="{D5CDD505-2E9C-101B-9397-08002B2CF9AE}" pid="11" name="Objective-Owner">
    <vt:lpwstr>Sherriff, Edward (ESNR - Energy)</vt:lpwstr>
  </property>
  <property fmtid="{D5CDD505-2E9C-101B-9397-08002B2CF9AE}" pid="12" name="Objective-Path">
    <vt:lpwstr>Objective Global Folder:Business File Plan:WG Organisational Groups:OLD - Pre April 2022 - Economy, Skills &amp; Natural Resources (ESNR):Economy, Skills &amp; Natural Resources (ESNR) - ERA - Energy:1 - Save:05. Ministerial Business:01. Julie James - Energy - 20</vt:lpwstr>
  </property>
  <property fmtid="{D5CDD505-2E9C-101B-9397-08002B2CF9AE}" pid="13" name="Objective-Parent">
    <vt:lpwstr>Email Briefing - Julie James - Minister for Climate Change - Energy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qA1495306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vA77340070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