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3396E" w14:textId="77777777" w:rsidR="001A39E2" w:rsidRDefault="007B5E94" w:rsidP="001A39E2">
      <w:pPr>
        <w:jc w:val="right"/>
        <w:rPr>
          <w:b/>
        </w:rPr>
      </w:pPr>
    </w:p>
    <w:p w14:paraId="7EEEEABA" w14:textId="77777777" w:rsidR="00A845A9" w:rsidRDefault="00CB2F98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A21FF9" wp14:editId="78B176A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1C5F2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EAFE37F" w14:textId="77777777" w:rsidR="00A845A9" w:rsidRDefault="00CB2F9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2CB757C7" w14:textId="77777777" w:rsidR="00A845A9" w:rsidRDefault="00CB2F9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10AF4291" w14:textId="77777777" w:rsidR="00A845A9" w:rsidRDefault="00CB2F9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2E995CEA" w14:textId="77777777" w:rsidR="00A845A9" w:rsidRPr="00CE48F3" w:rsidRDefault="00CB2F98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221E1D" wp14:editId="76EA2DF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1A353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27C49" w14:paraId="6F74D12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E453D" w14:textId="77777777" w:rsidR="00EA5290" w:rsidRDefault="007B5E9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0312E6" w14:textId="77777777" w:rsidR="00EA5290" w:rsidRPr="00BB62A8" w:rsidRDefault="00CB2F9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8BDF2" w14:textId="77777777" w:rsidR="00EA5290" w:rsidRPr="00670227" w:rsidRDefault="007B5E9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9BD630" w14:textId="77777777" w:rsidR="00EA5290" w:rsidRPr="00670227" w:rsidRDefault="00CB2F98" w:rsidP="001D617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Grymuso Cymunedau yng nghyd-destun Brexit</w:t>
            </w:r>
          </w:p>
        </w:tc>
      </w:tr>
      <w:tr w:rsidR="00327C49" w14:paraId="5489673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84CE2" w14:textId="77777777" w:rsidR="00EA5290" w:rsidRPr="00BB62A8" w:rsidRDefault="00CB2F9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A6F37" w14:textId="77777777" w:rsidR="00EA5290" w:rsidRPr="00670227" w:rsidRDefault="00CB2F98" w:rsidP="0046145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 Medi 2019</w:t>
            </w:r>
          </w:p>
        </w:tc>
      </w:tr>
      <w:tr w:rsidR="00327C49" w14:paraId="1D1757F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9D22B" w14:textId="77777777" w:rsidR="00EA5290" w:rsidRPr="00BB62A8" w:rsidRDefault="00CB2F9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09B01" w14:textId="77777777" w:rsidR="00EA5290" w:rsidRPr="00670227" w:rsidRDefault="00CB2F9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Jane Hutt, Y Dirprwy Weinidog a’r Prif Chwip</w:t>
            </w:r>
          </w:p>
        </w:tc>
      </w:tr>
    </w:tbl>
    <w:p w14:paraId="2396A06F" w14:textId="77777777" w:rsidR="00EA5290" w:rsidRPr="00A011A1" w:rsidRDefault="007B5E94" w:rsidP="00EA5290"/>
    <w:p w14:paraId="649585E8" w14:textId="610BC903" w:rsidR="00460E3C" w:rsidRDefault="00CB2F98" w:rsidP="00461455">
      <w:pPr>
        <w:rPr>
          <w:rFonts w:ascii="Arial" w:hAnsi="Arial" w:cs="Arial"/>
          <w:sz w:val="24"/>
          <w:szCs w:val="24"/>
        </w:rPr>
      </w:pPr>
      <w:r w:rsidRPr="00141F6B">
        <w:rPr>
          <w:rFonts w:ascii="Arial" w:hAnsi="Arial" w:cs="Arial"/>
          <w:sz w:val="24"/>
          <w:szCs w:val="24"/>
          <w:lang w:val="cy-GB"/>
        </w:rPr>
        <w:t>Rwy'n croesawu'r adroddiad a gyhoeddwyd heddiw gan Gyngor Gweithredu Gwirfoddol Cymru sy'n dwyn y teitl '</w:t>
      </w:r>
      <w:hyperlink r:id="rId11" w:history="1">
        <w:r w:rsidRPr="007B5E94">
          <w:rPr>
            <w:rStyle w:val="Hyperlink"/>
            <w:rFonts w:ascii="Arial" w:hAnsi="Arial" w:cs="Arial"/>
            <w:sz w:val="24"/>
            <w:szCs w:val="24"/>
            <w:lang w:val="cy-GB"/>
          </w:rPr>
          <w:t>Grymuso Cymunedau yng nghyd-destun Brexit</w:t>
        </w:r>
      </w:hyperlink>
      <w:bookmarkStart w:id="0" w:name="_GoBack"/>
      <w:bookmarkEnd w:id="0"/>
      <w:r w:rsidRPr="00141F6B">
        <w:rPr>
          <w:rFonts w:ascii="Arial" w:hAnsi="Arial" w:cs="Arial"/>
          <w:sz w:val="24"/>
          <w:szCs w:val="24"/>
          <w:lang w:val="cy-GB"/>
        </w:rPr>
        <w:t xml:space="preserve">'. Mae'r adroddiad yn nodi effeithiau posibl Brexit ar ein cymunedau, y gwasanaethau a ddarperir iddynt, a'r cyrff trydydd sector sy'n darparu llawer o'r gwasanaethau hyn. </w:t>
      </w:r>
    </w:p>
    <w:p w14:paraId="573F0F57" w14:textId="77777777" w:rsidR="00460E3C" w:rsidRDefault="007B5E94" w:rsidP="00461455">
      <w:pPr>
        <w:rPr>
          <w:rFonts w:ascii="Arial" w:hAnsi="Arial" w:cs="Arial"/>
          <w:sz w:val="24"/>
          <w:szCs w:val="24"/>
        </w:rPr>
      </w:pPr>
    </w:p>
    <w:p w14:paraId="293C5253" w14:textId="77777777" w:rsidR="008627C3" w:rsidRDefault="00CB2F98" w:rsidP="00623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Trydydd Sector yng Nghymru yn darparu ystod eang o wasanaethau i rai o bobl a chymunedau mwyaf difreintiedig Cymru. Rydym yn clywed gan y byd busnes am yr effaith y bydd ansicrwydd Brexit yn ei chael arnyn nhw, ond mae hyn hefyd yn wir am y Trydydd Sector. Mae'n dylanwadu ar ei allu i gynllunio, cyllidebu a recriwtio a chadw staff.</w:t>
      </w:r>
    </w:p>
    <w:p w14:paraId="0A2F0C34" w14:textId="77777777" w:rsidR="008627C3" w:rsidRDefault="007B5E94" w:rsidP="00623295">
      <w:pPr>
        <w:rPr>
          <w:rFonts w:ascii="Arial" w:hAnsi="Arial" w:cs="Arial"/>
          <w:sz w:val="24"/>
          <w:szCs w:val="24"/>
        </w:rPr>
      </w:pPr>
    </w:p>
    <w:p w14:paraId="49F3D665" w14:textId="77777777" w:rsidR="00912E20" w:rsidRDefault="00CB2F98" w:rsidP="00912E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adroddiad hwn yn amlinelliad cychwynnol o hyd a lled yr effaith y gallai gadael yr Undeb Ewropeaidd ei chael ar deuluoedd a chymunedau.  Rhaid inni gydweithio i gefnogi a chynyddu gallu'r sector i wrthsefyll effeithiau Brexit. Gallwn wneud hyn drwy'r dulliau gwahanol a nodir yn yr adroddiad a thrwy weithio gyda'n gilydd tuag at nod cyffredin.</w:t>
      </w:r>
    </w:p>
    <w:p w14:paraId="2A74C0AD" w14:textId="77777777" w:rsidR="002B01F8" w:rsidRDefault="007B5E94" w:rsidP="00623295">
      <w:pPr>
        <w:rPr>
          <w:rFonts w:ascii="Arial" w:hAnsi="Arial" w:cs="Arial"/>
          <w:sz w:val="24"/>
          <w:szCs w:val="24"/>
        </w:rPr>
      </w:pPr>
    </w:p>
    <w:p w14:paraId="5C107A79" w14:textId="77777777" w:rsidR="00090094" w:rsidRPr="00BD08E3" w:rsidRDefault="00CB2F98" w:rsidP="00623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Drwy gydweithio â'n partneriaid ac â rhanddeiliaid allweddol, megis Fforwm Cymdeithas Sifil Cymru ar Brexit, gallwn ei gwneud yn bosibl i sefydliadau weld cyfleoedd a symud ymlaen mewn ffordd gadarnhaol a'u hannog i wneud hynny; gan feddwl, cynllunio a gweithio mewn ffyrdd newydd er lles pennaf pobl a chymunedau ledled Cymru. </w:t>
      </w:r>
    </w:p>
    <w:p w14:paraId="7F3754B0" w14:textId="77777777" w:rsidR="00090094" w:rsidRDefault="007B5E94" w:rsidP="00623295">
      <w:pPr>
        <w:rPr>
          <w:rFonts w:ascii="Arial" w:hAnsi="Arial" w:cs="Arial"/>
          <w:color w:val="000000"/>
          <w:sz w:val="24"/>
          <w:szCs w:val="28"/>
        </w:rPr>
      </w:pPr>
    </w:p>
    <w:p w14:paraId="08B8D0E3" w14:textId="77777777" w:rsidR="002A19C6" w:rsidRDefault="00CB2F98" w:rsidP="002A19C6">
      <w:pPr>
        <w:rPr>
          <w:rFonts w:ascii="Arial" w:hAnsi="Arial" w:cs="Arial"/>
          <w:color w:val="000000"/>
          <w:sz w:val="28"/>
          <w:szCs w:val="28"/>
        </w:rPr>
      </w:pPr>
      <w:r w:rsidRPr="00D04CC3">
        <w:rPr>
          <w:rFonts w:ascii="Arial" w:hAnsi="Arial" w:cs="Arial"/>
          <w:color w:val="000000"/>
          <w:sz w:val="24"/>
          <w:szCs w:val="24"/>
          <w:lang w:val="cy-GB"/>
        </w:rPr>
        <w:t>Fel llywodraeth gyfrifol, mae ein cynlluniau ar gyfer Brexit yn dwysâu, a byddwn yn parhau i gynllunio ar gyfer pob canlyniad posibl, er gwaethaf yr ansicrwydd cysylltiedig ar hyn o bryd.</w:t>
      </w:r>
      <w:r>
        <w:rPr>
          <w:rFonts w:ascii="Arial" w:hAnsi="Arial" w:cs="Arial"/>
          <w:color w:val="000000"/>
          <w:sz w:val="28"/>
          <w:szCs w:val="28"/>
          <w:lang w:val="cy-GB"/>
        </w:rPr>
        <w:t xml:space="preserve"> </w:t>
      </w:r>
    </w:p>
    <w:p w14:paraId="35324C23" w14:textId="77777777" w:rsidR="002A19C6" w:rsidRPr="00E1501B" w:rsidRDefault="007B5E94" w:rsidP="002A19C6">
      <w:pPr>
        <w:rPr>
          <w:rFonts w:ascii="Arial" w:hAnsi="Arial" w:cs="Arial"/>
          <w:color w:val="000000"/>
          <w:sz w:val="24"/>
          <w:szCs w:val="28"/>
        </w:rPr>
      </w:pPr>
    </w:p>
    <w:p w14:paraId="659FB2FA" w14:textId="77777777" w:rsidR="0044556A" w:rsidRDefault="00CB2F98" w:rsidP="00623295">
      <w:pPr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  <w:lang w:val="cy-GB"/>
        </w:rPr>
        <w:t>Dyna pam y byddwn yn cefnogi Cyngor Gweithredu Gwirfoddol Cymru, drwy ein Cronfa Bontio Ewropeaidd o £50m, i ddatblygu porthol ar-lein dwyieithog i gefnogi cyrff y Trydydd Sector. Bydd hyn yn eu galluogi i gael gafael ar yr wybodaeth a'r sgiliau sydd eu hangen arnynt er mwyn bod mewn sefyllfa gryfach yn dilyn Brexit a chefnogi eu twf cynaliadwy. Bydd y porthol hefyd yn gweithredu fel adnodd ymgysylltu i feithrin rhwydweithiau cynaliadwy mwy rhwng llywodraeth leol, cyrff rhanbarthol, y sector preifat a'r Trydydd Sector. Bydd hyn o fudd, nid dim ond i'r Trydydd Sector, ond i'r rheini sy'n dibynnu ar ei wasanaethau a'n cymunedau.</w:t>
      </w:r>
    </w:p>
    <w:sectPr w:rsidR="0044556A" w:rsidSect="00CB2F98">
      <w:headerReference w:type="first" r:id="rId12"/>
      <w:pgSz w:w="11906" w:h="16838" w:code="9"/>
      <w:pgMar w:top="3090" w:right="709" w:bottom="709" w:left="1418" w:header="28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AF771" w14:textId="77777777" w:rsidR="00D013A8" w:rsidRDefault="00CB2F98">
      <w:r>
        <w:separator/>
      </w:r>
    </w:p>
  </w:endnote>
  <w:endnote w:type="continuationSeparator" w:id="0">
    <w:p w14:paraId="115043AB" w14:textId="77777777" w:rsidR="00D013A8" w:rsidRDefault="00CB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8DCF2" w14:textId="77777777" w:rsidR="00D013A8" w:rsidRDefault="00CB2F98">
      <w:r>
        <w:separator/>
      </w:r>
    </w:p>
  </w:footnote>
  <w:footnote w:type="continuationSeparator" w:id="0">
    <w:p w14:paraId="5E6A9E63" w14:textId="77777777" w:rsidR="00D013A8" w:rsidRDefault="00CB2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C5B6" w14:textId="77777777" w:rsidR="005B608E" w:rsidRDefault="007B5E94" w:rsidP="00CB2F98"/>
  <w:p w14:paraId="534A8EB7" w14:textId="77777777" w:rsidR="005B608E" w:rsidRDefault="007B5E94">
    <w:pPr>
      <w:pStyle w:val="Header"/>
    </w:pPr>
  </w:p>
  <w:p w14:paraId="6E51D3C7" w14:textId="77777777" w:rsidR="005B608E" w:rsidRDefault="00CB2F98" w:rsidP="00CB2F98">
    <w:pPr>
      <w:pStyle w:val="Header"/>
      <w:jc w:val="right"/>
    </w:pPr>
    <w:r>
      <w:rPr>
        <w:noProof/>
        <w:lang w:eastAsia="en-GB"/>
      </w:rPr>
      <w:drawing>
        <wp:inline distT="0" distB="0" distL="0" distR="0" wp14:anchorId="0B966F44" wp14:editId="25373622">
          <wp:extent cx="1481455" cy="1396365"/>
          <wp:effectExtent l="0" t="0" r="444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0D4EA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37A7E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A6C05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1404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76C4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5666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1289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FA1E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6485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49"/>
    <w:rsid w:val="00327C49"/>
    <w:rsid w:val="007B5E94"/>
    <w:rsid w:val="00CB2F98"/>
    <w:rsid w:val="00D0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247331"/>
  <w15:docId w15:val="{6AA78D70-A093-4055-84C8-3850E53C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unhideWhenUsed/>
    <w:rsid w:val="001D6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617B"/>
    <w:rPr>
      <w:rFonts w:ascii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617B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rsid w:val="001D6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17B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090F"/>
    <w:rPr>
      <w:rFonts w:ascii="TradeGothic" w:hAnsi="TradeGothic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090F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www.wcva.org.uk%2Fwhat-we-do%2Fpolicy-latest%2F2019%2F09%2Fempowering-communities-in-the-context-of-brexit%3Fseq.lang%3Dcy-GB&amp;data=02%7C01%7CJames.Oxenham%40gov.wales%7C025302dbc6324d12470a08d73daab82c%7Ca2cc36c592804ae78887d06dab89216b%7C0%7C0%7C637045675753167711&amp;sdata=yigVDqCkghYpT%2Fd5L5P3mZxYDMaG%2BLkTOXG4ZN0yPZ0%3D&amp;reserved=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A27467265</value>
    </field>
    <field name="Objective-Title">
      <value order="0">MA-P JH- 2858 19 - Empowering Communities in the Context of Brexit - Written Statement (w)</value>
    </field>
    <field name="Objective-Description">
      <value order="0"/>
    </field>
    <field name="Objective-CreationStamp">
      <value order="0">2019-09-16T09:14:27Z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2019-09-16T09:15:33Z</value>
    </field>
    <field name="Objective-Owner">
      <value order="0">May, Emma (EPS - Communities)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Community &amp; Third Sector Policy Unit:Third Sector Team:Assembly Government Business:Ministerial Advice - Policy:Jane Hutt - Deputy Minister and Chief Whip - Ministerial Advice - Policy - Third Sector Unit - 2019-2021:MA-P/JH-/2858/19 - Empowering Communities in the context of Brexit - Written Statement</value>
    </field>
    <field name="Objective-Parent">
      <value order="0">MA-P/JH-/2858/19 - Empowering Communities in the context of Brexit - Written Statement</value>
    </field>
    <field name="Objective-State">
      <value order="0">Being Drafted</value>
    </field>
    <field name="Objective-VersionId">
      <value order="0">vA54658028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qA1379136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2019-09-19T23:00:00+00:00</Meeting_x0020_Date>
    <Assembly xmlns="a4e7e3ba-90a1-4b0a-844f-73b076486bd6">5</Assembl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3E8E7-4F77-4A71-B288-0AE4EE33C775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4F3E6D4-9EF6-4473-B033-30C69C9DE83D}">
  <ds:schemaRefs>
    <ds:schemaRef ds:uri="http://schemas.microsoft.com/office/2006/metadata/properties"/>
    <ds:schemaRef ds:uri="fad5256b-9034-4098-a484-2992d39a629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0AE7379-EC16-4C4F-8B22-9F529FC059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Grymuso Cymunedau yng nghyd-destun Brexit</dc:title>
  <dc:creator>burnsc</dc:creator>
  <cp:lastModifiedBy>Oxenham, James (OFM - Cabinet Division)</cp:lastModifiedBy>
  <cp:revision>3</cp:revision>
  <cp:lastPrinted>2011-05-27T10:19:00Z</cp:lastPrinted>
  <dcterms:created xsi:type="dcterms:W3CDTF">2019-09-19T11:53:00Z</dcterms:created>
  <dcterms:modified xsi:type="dcterms:W3CDTF">2019-09-20T09:15:00Z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2019-09-16T09:15:32Z</vt:filetime>
  </property>
  <property fmtid="{D5CDD505-2E9C-101B-9397-08002B2CF9AE}" pid="9" name="Objective-Date Acquired">
    <vt:lpwstr/>
  </property>
  <property fmtid="{D5CDD505-2E9C-101B-9397-08002B2CF9AE}" pid="10" name="Objective-Date Acquired [system]">
    <vt:lpwstr/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A27467265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2019-09-16T09:15:33Z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May, Emma (EPS - Communities)</vt:lpwstr>
  </property>
  <property fmtid="{D5CDD505-2E9C-101B-9397-08002B2CF9AE}" pid="23" name="Objective-Parent">
    <vt:lpwstr>MA-P/JH-/2858/19 - Empowering Communities in the context of Brexit - Written Statement</vt:lpwstr>
  </property>
  <property fmtid="{D5CDD505-2E9C-101B-9397-08002B2CF9AE}" pid="24" name="Objective-Path">
    <vt:lpwstr>Objective Global Folder:Business File Plan:Education &amp; Public Services (EPS):Education &amp; Public Services (EPS) - Communities &amp; Tackling Poverty - Communities Division:1 - Save:CTP - COMD - Community &amp; Third Sector Policy Unit:Third Sector Team:Assembly Go</vt:lpwstr>
  </property>
  <property fmtid="{D5CDD505-2E9C-101B-9397-08002B2CF9AE}" pid="25" name="Objective-State">
    <vt:lpwstr>Being Drafted</vt:lpwstr>
  </property>
  <property fmtid="{D5CDD505-2E9C-101B-9397-08002B2CF9AE}" pid="26" name="Objective-Title">
    <vt:lpwstr>MA-P JH- 2858 19 - Empowering Communities in the Context of Brexit - Written Statement (w)</vt:lpwstr>
  </property>
  <property fmtid="{D5CDD505-2E9C-101B-9397-08002B2CF9AE}" pid="27" name="Objective-Version">
    <vt:lpwstr>0.1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vA54658028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