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C5B1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FA49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AC871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2C9079E6" w:rsidR="00CA1F06" w:rsidRPr="00670227" w:rsidRDefault="00CA1F0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Newidiadau i'w cyflwyno i </w:t>
            </w:r>
            <w:bookmarkStart w:id="0" w:name="_Hlk179467919"/>
            <w:r>
              <w:rPr>
                <w:rFonts w:ascii="Arial" w:hAnsi="Arial"/>
                <w:b/>
                <w:sz w:val="24"/>
              </w:rPr>
              <w:t>safonau marchnata Rheoliad 589/2008 ar gyfer wyau</w:t>
            </w:r>
            <w:bookmarkEnd w:id="0"/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07AA5B1F" w:rsidR="00EA5290" w:rsidRPr="00670227" w:rsidRDefault="00D11E1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2F3915">
              <w:rPr>
                <w:rFonts w:ascii="Arial" w:hAnsi="Arial"/>
                <w:b/>
                <w:sz w:val="24"/>
              </w:rPr>
              <w:t>1 Tachwedd</w:t>
            </w:r>
            <w:r w:rsidR="00E91E76">
              <w:rPr>
                <w:rFonts w:ascii="Arial" w:hAnsi="Arial"/>
                <w:b/>
                <w:sz w:val="24"/>
              </w:rPr>
              <w:t xml:space="preserve">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676FC008" w:rsidR="00EA5290" w:rsidRPr="00670227" w:rsidRDefault="002F391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Huw Irranca-Davies AS, y</w:t>
            </w:r>
            <w:r w:rsidR="0024596D">
              <w:rPr>
                <w:rFonts w:ascii="Arial" w:hAnsi="Arial"/>
                <w:b/>
                <w:sz w:val="24"/>
              </w:rPr>
              <w:t xml:space="preserve"> Dirprwy Brif Weinidog ac Ysgrifennydd y Cabinet dros Newid Hinsawdd a Materion Gwledig </w:t>
            </w:r>
            <w:r w:rsidR="00C65BB4"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27E355DE" w14:textId="77777777" w:rsidR="00E91E76" w:rsidRDefault="00E91E76" w:rsidP="00E91E76">
      <w:pPr>
        <w:rPr>
          <w:lang w:val="en-US"/>
        </w:rPr>
      </w:pPr>
    </w:p>
    <w:p w14:paraId="2FA2F35D" w14:textId="384A36FE" w:rsidR="00E40F79" w:rsidRDefault="00E40F79" w:rsidP="00E40F7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Llywodraeth Cymru yn dechrau gweithio ar gyflwyno newidiadau i'r Rheoliadau Safonau Marchnata Wyau, gan ddileu gofyniad i ail-labelu neu ail-becynnu wyau maes mewn sefyllfaoedd lle gwnaeth y Prif Swyddog Milfeddygol orchmynion </w:t>
      </w:r>
      <w:r w:rsidR="00176D2F">
        <w:rPr>
          <w:rFonts w:ascii="Arial" w:hAnsi="Arial"/>
          <w:sz w:val="24"/>
        </w:rPr>
        <w:t xml:space="preserve">ar </w:t>
      </w:r>
      <w:r>
        <w:rPr>
          <w:rFonts w:ascii="Arial" w:hAnsi="Arial"/>
          <w:sz w:val="24"/>
        </w:rPr>
        <w:t xml:space="preserve">letya heidiau </w:t>
      </w:r>
      <w:r w:rsidR="000A6B7A">
        <w:rPr>
          <w:rFonts w:ascii="Arial" w:hAnsi="Arial"/>
          <w:sz w:val="24"/>
        </w:rPr>
        <w:t>oherwydd</w:t>
      </w:r>
      <w:r>
        <w:rPr>
          <w:rFonts w:ascii="Arial" w:hAnsi="Arial"/>
          <w:sz w:val="24"/>
        </w:rPr>
        <w:t xml:space="preserve"> Ffliw Adar. </w:t>
      </w:r>
    </w:p>
    <w:p w14:paraId="6D784E08" w14:textId="77777777" w:rsidR="00E40F79" w:rsidRDefault="00E40F79" w:rsidP="00E40F79">
      <w:pPr>
        <w:rPr>
          <w:rFonts w:ascii="Arial" w:hAnsi="Arial" w:cs="Arial"/>
          <w:sz w:val="24"/>
          <w:szCs w:val="24"/>
        </w:rPr>
      </w:pPr>
    </w:p>
    <w:p w14:paraId="623C1E3E" w14:textId="37ACB780" w:rsidR="00E40F79" w:rsidRDefault="00303D1B" w:rsidP="00E40F7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cyfnod 'rhanddirymiad' presennol o dan y Rheoliadau Safonau Marchnata Wyau yn datgan, pan gyflwynir mesurau gorfodol ar letya, y gellir parhau i labelu wyau o adar maes fel 'wyau maes' am 16 wythnos. Mae'r UE (ac yn ddiofyn Gogledd Iwerddon) eisoes wedi dileu'r gofyniad hwn. Mae'r DU a'r Alban hefyd wedi ymgynghori ar newidiadau i reoliadau yn gynharach eleni. </w:t>
      </w:r>
    </w:p>
    <w:p w14:paraId="516BEE64" w14:textId="77777777" w:rsidR="00E40F79" w:rsidRDefault="00E40F79" w:rsidP="00E40F79">
      <w:pPr>
        <w:rPr>
          <w:rFonts w:ascii="Arial" w:hAnsi="Arial" w:cs="Arial"/>
          <w:sz w:val="24"/>
          <w:szCs w:val="24"/>
        </w:rPr>
      </w:pPr>
    </w:p>
    <w:p w14:paraId="238A3397" w14:textId="3579B18E" w:rsidR="00AC3978" w:rsidRDefault="00303D1B" w:rsidP="00E40F7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Yn dilyn canlyniad</w:t>
      </w:r>
      <w:r w:rsidR="00CE3C71">
        <w:rPr>
          <w:rFonts w:ascii="Arial" w:hAnsi="Arial"/>
          <w:sz w:val="24"/>
        </w:rPr>
        <w:t>au</w:t>
      </w:r>
      <w:r>
        <w:rPr>
          <w:rFonts w:ascii="Arial" w:hAnsi="Arial"/>
          <w:sz w:val="24"/>
        </w:rPr>
        <w:t xml:space="preserve"> </w:t>
      </w:r>
      <w:hyperlink r:id="rId8" w:history="1">
        <w:r w:rsidRPr="009209F4">
          <w:rPr>
            <w:rStyle w:val="Hyperlink"/>
            <w:rFonts w:ascii="Arial" w:hAnsi="Arial"/>
            <w:sz w:val="24"/>
          </w:rPr>
          <w:t xml:space="preserve">ymchwil </w:t>
        </w:r>
        <w:r w:rsidR="00CE3C71" w:rsidRPr="009209F4">
          <w:rPr>
            <w:rStyle w:val="Hyperlink"/>
            <w:rFonts w:ascii="Arial" w:hAnsi="Arial"/>
            <w:sz w:val="24"/>
          </w:rPr>
          <w:t xml:space="preserve">gyda </w:t>
        </w:r>
        <w:r w:rsidRPr="009209F4">
          <w:rPr>
            <w:rStyle w:val="Hyperlink"/>
            <w:rFonts w:ascii="Arial" w:hAnsi="Arial"/>
            <w:sz w:val="24"/>
          </w:rPr>
          <w:t>defnyddwyr</w:t>
        </w:r>
      </w:hyperlink>
      <w:r>
        <w:rPr>
          <w:rFonts w:ascii="Arial" w:hAnsi="Arial"/>
          <w:sz w:val="24"/>
        </w:rPr>
        <w:t xml:space="preserve"> ac </w:t>
      </w:r>
      <w:hyperlink r:id="rId9" w:history="1">
        <w:r w:rsidRPr="009209F4">
          <w:rPr>
            <w:rStyle w:val="Hyperlink"/>
            <w:rFonts w:ascii="Arial" w:hAnsi="Arial"/>
            <w:sz w:val="24"/>
          </w:rPr>
          <w:t>ymgynghoriad cyhoeddus</w:t>
        </w:r>
      </w:hyperlink>
      <w:r>
        <w:rPr>
          <w:rFonts w:ascii="Arial" w:hAnsi="Arial"/>
          <w:sz w:val="24"/>
        </w:rPr>
        <w:t xml:space="preserve"> a gynhaliwyd gan Lywodraeth Cymru dros yr haf, rwyf wedi penderfynu dileu'r cyfnod rhanddirymiad ar gyfer wyau maes yng Nghymru.  Mae rhywfaint o waith ychwanegol yn mynd rhagddo ar safonau marchnata dofednod, a bydd diweddariadau pellach ar hyn maes o law.  </w:t>
      </w:r>
    </w:p>
    <w:p w14:paraId="329B7186" w14:textId="77777777" w:rsidR="00AC3978" w:rsidRDefault="00AC3978" w:rsidP="00E40F79">
      <w:pPr>
        <w:rPr>
          <w:rFonts w:ascii="Arial" w:hAnsi="Arial" w:cs="Arial"/>
          <w:sz w:val="24"/>
          <w:szCs w:val="24"/>
        </w:rPr>
      </w:pPr>
    </w:p>
    <w:p w14:paraId="13C4ABAF" w14:textId="42B25D8B" w:rsidR="00E91E76" w:rsidRDefault="00AC0432" w:rsidP="00E91E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Hoffwn ddiolch i bawb a gymerodd ran yn yr arolwg defnyddwyr a'r ymgynghoriad cyhoeddus. </w:t>
      </w:r>
    </w:p>
    <w:p w14:paraId="12C5A71C" w14:textId="77777777" w:rsidR="009209F4" w:rsidRDefault="009209F4" w:rsidP="00E91E76">
      <w:pPr>
        <w:rPr>
          <w:rFonts w:ascii="Arial" w:hAnsi="Arial"/>
          <w:sz w:val="24"/>
        </w:rPr>
      </w:pPr>
    </w:p>
    <w:p w14:paraId="03A52288" w14:textId="02BD826B" w:rsidR="00A15EF3" w:rsidRDefault="00A15EF3" w:rsidP="00A845A9"/>
    <w:sectPr w:rsidR="00A15EF3" w:rsidSect="00BE65C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C6425" w14:textId="77777777" w:rsidR="00467D7E" w:rsidRDefault="00467D7E">
      <w:r>
        <w:separator/>
      </w:r>
    </w:p>
  </w:endnote>
  <w:endnote w:type="continuationSeparator" w:id="0">
    <w:p w14:paraId="003441B8" w14:textId="77777777" w:rsidR="00467D7E" w:rsidRDefault="0046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74C26E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6255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6CB8" w14:textId="77777777" w:rsidR="00467D7E" w:rsidRDefault="00467D7E">
      <w:r>
        <w:separator/>
      </w:r>
    </w:p>
  </w:footnote>
  <w:footnote w:type="continuationSeparator" w:id="0">
    <w:p w14:paraId="5342219E" w14:textId="77777777" w:rsidR="00467D7E" w:rsidRDefault="0046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77B2"/>
    <w:multiLevelType w:val="hybridMultilevel"/>
    <w:tmpl w:val="656EB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1"/>
  </w:num>
  <w:num w:numId="2" w16cid:durableId="94457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17F5F"/>
    <w:rsid w:val="00023B69"/>
    <w:rsid w:val="000450B4"/>
    <w:rsid w:val="000516D9"/>
    <w:rsid w:val="0006774B"/>
    <w:rsid w:val="00082B81"/>
    <w:rsid w:val="00090C3D"/>
    <w:rsid w:val="000914AB"/>
    <w:rsid w:val="00097118"/>
    <w:rsid w:val="000A6B7A"/>
    <w:rsid w:val="000C3A52"/>
    <w:rsid w:val="000C53DB"/>
    <w:rsid w:val="000C5E9B"/>
    <w:rsid w:val="00102853"/>
    <w:rsid w:val="00111C38"/>
    <w:rsid w:val="00134918"/>
    <w:rsid w:val="001460B1"/>
    <w:rsid w:val="00164461"/>
    <w:rsid w:val="0017102C"/>
    <w:rsid w:val="00176D2F"/>
    <w:rsid w:val="001968FF"/>
    <w:rsid w:val="001A39E2"/>
    <w:rsid w:val="001A6AF1"/>
    <w:rsid w:val="001B027C"/>
    <w:rsid w:val="001B288D"/>
    <w:rsid w:val="001C532F"/>
    <w:rsid w:val="001D60DF"/>
    <w:rsid w:val="001E53BF"/>
    <w:rsid w:val="00214B25"/>
    <w:rsid w:val="00223E62"/>
    <w:rsid w:val="0024596D"/>
    <w:rsid w:val="00256BA9"/>
    <w:rsid w:val="00257C94"/>
    <w:rsid w:val="00274F08"/>
    <w:rsid w:val="002859DB"/>
    <w:rsid w:val="00286255"/>
    <w:rsid w:val="00292A3D"/>
    <w:rsid w:val="002A5310"/>
    <w:rsid w:val="002C57B6"/>
    <w:rsid w:val="002D4841"/>
    <w:rsid w:val="002F0EB9"/>
    <w:rsid w:val="002F3915"/>
    <w:rsid w:val="002F53A9"/>
    <w:rsid w:val="00303D1B"/>
    <w:rsid w:val="00314E36"/>
    <w:rsid w:val="003220C1"/>
    <w:rsid w:val="00356D7B"/>
    <w:rsid w:val="00357893"/>
    <w:rsid w:val="003670C1"/>
    <w:rsid w:val="00370471"/>
    <w:rsid w:val="003724D0"/>
    <w:rsid w:val="00376579"/>
    <w:rsid w:val="003943EC"/>
    <w:rsid w:val="003B1503"/>
    <w:rsid w:val="003B3D64"/>
    <w:rsid w:val="003B5ABF"/>
    <w:rsid w:val="003C5133"/>
    <w:rsid w:val="00412673"/>
    <w:rsid w:val="0043031D"/>
    <w:rsid w:val="0046757C"/>
    <w:rsid w:val="00467D7E"/>
    <w:rsid w:val="00501A07"/>
    <w:rsid w:val="00525E61"/>
    <w:rsid w:val="00560F1F"/>
    <w:rsid w:val="00574671"/>
    <w:rsid w:val="00574BB3"/>
    <w:rsid w:val="0057572F"/>
    <w:rsid w:val="0059567C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B796E"/>
    <w:rsid w:val="006E0A2C"/>
    <w:rsid w:val="006E3402"/>
    <w:rsid w:val="00703993"/>
    <w:rsid w:val="00723060"/>
    <w:rsid w:val="0073380E"/>
    <w:rsid w:val="00743B79"/>
    <w:rsid w:val="00751839"/>
    <w:rsid w:val="007523BC"/>
    <w:rsid w:val="00752C48"/>
    <w:rsid w:val="007A05FB"/>
    <w:rsid w:val="007B5260"/>
    <w:rsid w:val="007C24E7"/>
    <w:rsid w:val="007D1402"/>
    <w:rsid w:val="007E4154"/>
    <w:rsid w:val="007E6A38"/>
    <w:rsid w:val="007F5E64"/>
    <w:rsid w:val="00800FA0"/>
    <w:rsid w:val="00812370"/>
    <w:rsid w:val="0082411A"/>
    <w:rsid w:val="00841628"/>
    <w:rsid w:val="00846160"/>
    <w:rsid w:val="008467B9"/>
    <w:rsid w:val="00877BD2"/>
    <w:rsid w:val="008B7927"/>
    <w:rsid w:val="008D1E0B"/>
    <w:rsid w:val="008F0CC6"/>
    <w:rsid w:val="008F2F6E"/>
    <w:rsid w:val="008F789E"/>
    <w:rsid w:val="00905771"/>
    <w:rsid w:val="009209F4"/>
    <w:rsid w:val="00953A46"/>
    <w:rsid w:val="00967473"/>
    <w:rsid w:val="00973090"/>
    <w:rsid w:val="00995EEC"/>
    <w:rsid w:val="009D19AD"/>
    <w:rsid w:val="009D26D8"/>
    <w:rsid w:val="009E4974"/>
    <w:rsid w:val="009E5436"/>
    <w:rsid w:val="009F06C3"/>
    <w:rsid w:val="00A15EF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C0432"/>
    <w:rsid w:val="00AC3978"/>
    <w:rsid w:val="00AD65F1"/>
    <w:rsid w:val="00AE064D"/>
    <w:rsid w:val="00AF056B"/>
    <w:rsid w:val="00B049B1"/>
    <w:rsid w:val="00B239BA"/>
    <w:rsid w:val="00B3562F"/>
    <w:rsid w:val="00B468BB"/>
    <w:rsid w:val="00B81F17"/>
    <w:rsid w:val="00BE0425"/>
    <w:rsid w:val="00BE65C4"/>
    <w:rsid w:val="00C43B4A"/>
    <w:rsid w:val="00C64FA5"/>
    <w:rsid w:val="00C65BB4"/>
    <w:rsid w:val="00C84A12"/>
    <w:rsid w:val="00CA1F06"/>
    <w:rsid w:val="00CB09F7"/>
    <w:rsid w:val="00CE3C71"/>
    <w:rsid w:val="00CF3DC5"/>
    <w:rsid w:val="00D017E2"/>
    <w:rsid w:val="00D11E1A"/>
    <w:rsid w:val="00D16D97"/>
    <w:rsid w:val="00D27F42"/>
    <w:rsid w:val="00D84713"/>
    <w:rsid w:val="00DD4B82"/>
    <w:rsid w:val="00E1556F"/>
    <w:rsid w:val="00E3419E"/>
    <w:rsid w:val="00E40F79"/>
    <w:rsid w:val="00E47B1A"/>
    <w:rsid w:val="00E5028A"/>
    <w:rsid w:val="00E631B1"/>
    <w:rsid w:val="00E91E76"/>
    <w:rsid w:val="00E94F8B"/>
    <w:rsid w:val="00EA5290"/>
    <w:rsid w:val="00EB248F"/>
    <w:rsid w:val="00EB5F93"/>
    <w:rsid w:val="00EC0568"/>
    <w:rsid w:val="00EE721A"/>
    <w:rsid w:val="00EF462D"/>
    <w:rsid w:val="00F0272E"/>
    <w:rsid w:val="00F15619"/>
    <w:rsid w:val="00F2438B"/>
    <w:rsid w:val="00F66AE8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qFormat/>
    <w:locked/>
    <w:rsid w:val="00286255"/>
    <w:rPr>
      <w:rFonts w:ascii="TradeGothic" w:hAnsi="TradeGothic"/>
      <w:sz w:val="22"/>
      <w:lang w:eastAsia="en-US"/>
    </w:rPr>
  </w:style>
  <w:style w:type="character" w:customStyle="1" w:styleId="bumpedfont15">
    <w:name w:val="bumpedfont15"/>
    <w:basedOn w:val="DefaultParagraphFont"/>
    <w:rsid w:val="00286255"/>
  </w:style>
  <w:style w:type="character" w:styleId="UnresolvedMention">
    <w:name w:val="Unresolved Mention"/>
    <w:basedOn w:val="DefaultParagraphFont"/>
    <w:uiPriority w:val="99"/>
    <w:semiHidden/>
    <w:unhideWhenUsed/>
    <w:rsid w:val="00A15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25E6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25E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5E6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5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5E61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arolwg-wyau-maes-chig-dofednod?_gl=1*1mhydgm*_ga*MTE3MjA1NTUwMS4xNzA2MDI0MTgy*_ga_L1471V4N02*MTczMDIxNTg2Ni42MC4xLjE3MzAyMTk0OTAuMC4wLjA.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lyw.cymru/safonau-marchnata-ar-gyfer-cig-dofednod-ac-wyau-maes?_gl=1*15q02qx*_ga*MTE3MjA1NTUwMS4xNzA2MDI0MTgy*_ga_L1471V4N02*MTczMDIxNTg2Ni42MC4xLjE3MzAyMTk1NDAuMC4wLjA.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A55447345</value>
    </field>
    <field name="Objective-Title">
      <value order="0">MA-HIDCC-5740-24 - Consultation Free range egg and poultry meat marketing standards - WMS</value>
    </field>
    <field name="Objective-Description">
      <value order="0"/>
    </field>
    <field name="Objective-CreationStamp">
      <value order="0">2024-10-23T10:16:40Z</value>
    </field>
    <field name="Objective-IsApproved">
      <value order="0">false</value>
    </field>
    <field name="Objective-IsPublished">
      <value order="0">true</value>
    </field>
    <field name="Objective-DatePublished">
      <value order="0">2024-10-23T10:21:53Z</value>
    </field>
    <field name="Objective-ModificationStamp">
      <value order="0">2024-10-23T10:21:53Z</value>
    </field>
    <field name="Objective-Owner">
      <value order="0">Douglas, Kirsty (LGHCCRA - Land, Nature &amp; Food - Food)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Food:1 - Save:Ministerials:2024 Ministerials:Huw Irranca Davies - Cabinet Secretary for Climate Change &amp; Rural Affairs - Food Division - Ministerial Advice - 2024 :MA-HIDCC-5740-24 - Consultation Free range egg  and poultry meat marketing standards</value>
    </field>
    <field name="Objective-Parent">
      <value order="0">MA-HIDCC-5740-24 - Consultation Free range egg  and poultry meat marketing standards</value>
    </field>
    <field name="Objective-State">
      <value order="0">Published</value>
    </field>
    <field name="Objective-VersionId">
      <value order="0">vA100875974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qA2111061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2024-10-22T23:00:00Z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2024-11-01T10:40:00Z</dcterms:created>
  <dcterms:modified xsi:type="dcterms:W3CDTF">2024-11-01T10:42:00Z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A55447345</vt:lpwstr>
  </property>
  <property fmtid="{D5CDD505-2E9C-101B-9397-08002B2CF9AE}" pid="4" name="Objective-Title">
    <vt:lpwstr>MA-HIDCC-5740-24 - Consultation Free range egg and poultry meat marketing standards - WMS</vt:lpwstr>
  </property>
  <property fmtid="{D5CDD505-2E9C-101B-9397-08002B2CF9AE}" pid="5" name="Objective-Comment">
    <vt:lpwstr/>
  </property>
  <property fmtid="{D5CDD505-2E9C-101B-9397-08002B2CF9AE}" pid="6" name="Objective-CreationStamp">
    <vt:filetime>2024-10-23T10:16:40Z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2024-10-23T10:21:53Z</vt:filetime>
  </property>
  <property fmtid="{D5CDD505-2E9C-101B-9397-08002B2CF9AE}" pid="10" name="Objective-ModificationStamp">
    <vt:filetime>2024-10-23T10:21:53Z</vt:filetime>
  </property>
  <property fmtid="{D5CDD505-2E9C-101B-9397-08002B2CF9AE}" pid="11" name="Objective-Owner">
    <vt:lpwstr>Douglas, Kirsty (LGHCCRA - Land, Nature &amp; Food - Food)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Food:1 - Save:Ministerials:2024 Ministerials:Huw Irranca Davies - Cabinet Secretary for Climate Change &amp; Rural Affairs - Food Division - Ministerial Advice - 2024 :MA-HIDCC-5740-24 - Consultation Free range egg  and poultry meat marketing standards</vt:lpwstr>
  </property>
  <property fmtid="{D5CDD505-2E9C-101B-9397-08002B2CF9AE}" pid="13" name="Objective-Parent">
    <vt:lpwstr>MA-HIDCC-5740-24 - Consultation Free range egg  and poultry meat marketing standards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qA2111061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vA100875974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2024-10-22T23:00:00Z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