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6775B4F0" w:rsidR="00774CF0" w:rsidRPr="006C4E3A" w:rsidRDefault="00505BFC" w:rsidP="006C4E3A">
      <w:pPr>
        <w:pStyle w:val="Title"/>
        <w:rPr>
          <w:rFonts w:ascii="Segoe UI" w:hAnsi="Segoe UI" w:cs="Segoe UI"/>
          <w:b/>
          <w:bCs/>
          <w:color w:val="000000"/>
          <w:sz w:val="40"/>
          <w:szCs w:val="40"/>
        </w:rPr>
      </w:pPr>
      <w:r>
        <w:rPr>
          <w:rFonts w:ascii="Segoe UI" w:eastAsia="Segoe UI" w:hAnsi="Segoe UI" w:cs="Segoe UI"/>
          <w:b/>
          <w:bCs/>
          <w:color w:val="000000"/>
          <w:spacing w:val="0"/>
          <w:sz w:val="40"/>
          <w:szCs w:val="40"/>
          <w:lang w:val="cy-GB"/>
        </w:rPr>
        <w:t>Disgrifiad Swydd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6C28FD" w14:paraId="740313F7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7DB1C6C5" w14:textId="61AE2BEB" w:rsidR="005C14C7" w:rsidRPr="003B7FB8" w:rsidRDefault="00505BFC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Teulu swyddi: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282379C4" w14:textId="4E7A03B4" w:rsidR="005C14C7" w:rsidRPr="003B7FB8" w:rsidRDefault="00505BFC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Gwaith achos</w:t>
            </w:r>
          </w:p>
        </w:tc>
      </w:tr>
      <w:tr w:rsidR="006C28FD" w14:paraId="10637BF3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2DFF93EA" w14:textId="0AB09697" w:rsidR="00012A32" w:rsidRPr="003B7FB8" w:rsidRDefault="00505BFC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Band cyflog: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40DA43B0" w14:textId="12403E0C" w:rsidR="00012A32" w:rsidRPr="003B7FB8" w:rsidRDefault="00505BFC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Band 3</w:t>
            </w:r>
          </w:p>
        </w:tc>
      </w:tr>
      <w:tr w:rsidR="006C28FD" w14:paraId="46CEB632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03306779" w14:textId="77777777" w:rsidR="00012A32" w:rsidRPr="003B7FB8" w:rsidRDefault="00505BFC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Ystod cyflog</w:t>
            </w:r>
            <w:r>
              <w:rPr>
                <w:rFonts w:eastAsia="Segoe UI" w:cs="Segoe UI"/>
                <w:lang w:val="cy-GB"/>
              </w:rPr>
              <w:t>:</w:t>
            </w:r>
          </w:p>
          <w:p w14:paraId="3D7E92BF" w14:textId="72FE2F1F" w:rsidR="00012A32" w:rsidRPr="003B7FB8" w:rsidRDefault="00505BFC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(pro rata)</w:t>
            </w:r>
          </w:p>
        </w:tc>
        <w:tc>
          <w:tcPr>
            <w:tcW w:w="7320" w:type="dxa"/>
            <w:shd w:val="clear" w:color="auto" w:fill="FAE2D5" w:themeFill="accent2" w:themeFillTint="33"/>
          </w:tcPr>
          <w:p w14:paraId="56DB7061" w14:textId="040A2C9E" w:rsidR="00AB2519" w:rsidRDefault="00505BFC" w:rsidP="00AB2519">
            <w:pPr>
              <w:spacing w:before="120" w:after="120" w:line="259" w:lineRule="auto"/>
              <w:rPr>
                <w:rFonts w:eastAsia="Segoe UI" w:cs="Segoe UI"/>
                <w:b/>
                <w:bCs/>
                <w:lang w:bidi="cy-GB"/>
              </w:rPr>
            </w:pPr>
            <w:r>
              <w:rPr>
                <w:rFonts w:eastAsia="Segoe UI" w:cs="Segoe UI"/>
                <w:b/>
                <w:bCs/>
                <w:lang w:val="cy-GB" w:bidi="cy-GB"/>
              </w:rPr>
              <w:t>£26,345 – £33,873</w:t>
            </w:r>
          </w:p>
          <w:p w14:paraId="3BD072BE" w14:textId="2B6D1CED" w:rsidR="00012A32" w:rsidRPr="003B7FB8" w:rsidRDefault="00505BFC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hyd nes eu bod yn cyrraedd yr uchafswm graddfa ar gyfer eu band.</w:t>
            </w:r>
          </w:p>
        </w:tc>
      </w:tr>
    </w:tbl>
    <w:p w14:paraId="750C49B6" w14:textId="77777777" w:rsidR="00012A32" w:rsidRPr="003B7FB8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6C28FD" w14:paraId="118F72FF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3521DAAD" w14:textId="0D0B8BC6" w:rsidR="005C14C7" w:rsidRPr="003B7FB8" w:rsidRDefault="00505BF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0" w:edGrp="everyone" w:colFirst="1" w:colLast="1"/>
            <w:r>
              <w:rPr>
                <w:rFonts w:eastAsia="Segoe UI" w:cs="Segoe UI"/>
                <w:b/>
                <w:bCs/>
                <w:lang w:val="cy-GB"/>
              </w:rPr>
              <w:t>Teitl y swydd:</w:t>
            </w:r>
          </w:p>
        </w:tc>
        <w:tc>
          <w:tcPr>
            <w:tcW w:w="7320" w:type="dxa"/>
          </w:tcPr>
          <w:p w14:paraId="6ECEE0B5" w14:textId="56648D9F" w:rsidR="005C14C7" w:rsidRPr="003B7FB8" w:rsidRDefault="00505BFC" w:rsidP="005C14C7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Gweithiwr achos</w:t>
            </w:r>
          </w:p>
        </w:tc>
      </w:tr>
      <w:tr w:rsidR="006C28FD" w14:paraId="5EDBC416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473B6233" w14:textId="28163F8B" w:rsidR="005C14C7" w:rsidRPr="003B7FB8" w:rsidRDefault="00505BF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" w:edGrp="everyone" w:colFirst="1" w:colLast="1"/>
            <w:permEnd w:id="0"/>
            <w:r>
              <w:rPr>
                <w:rFonts w:eastAsia="Segoe UI" w:cs="Segoe UI"/>
                <w:b/>
                <w:bCs/>
                <w:lang w:val="cy-GB"/>
              </w:rPr>
              <w:t xml:space="preserve">Cyfeirnod: </w:t>
            </w:r>
          </w:p>
        </w:tc>
        <w:tc>
          <w:tcPr>
            <w:tcW w:w="7320" w:type="dxa"/>
          </w:tcPr>
          <w:p w14:paraId="4C3315E5" w14:textId="36923AEC" w:rsidR="005C14C7" w:rsidRPr="003B7FB8" w:rsidRDefault="00505BFC" w:rsidP="005C14C7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MBS-078-26</w:t>
            </w:r>
          </w:p>
        </w:tc>
      </w:tr>
      <w:tr w:rsidR="006C28FD" w14:paraId="14DD4244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2FFE6E4A" w14:textId="7C0B9EC7" w:rsidR="005C14C7" w:rsidRPr="003B7FB8" w:rsidRDefault="00505BF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2" w:edGrp="everyone" w:colFirst="1" w:colLast="1"/>
            <w:permEnd w:id="1"/>
            <w:r>
              <w:rPr>
                <w:rFonts w:eastAsia="Segoe UI" w:cs="Segoe UI"/>
                <w:b/>
                <w:bCs/>
                <w:lang w:val="cy-GB"/>
              </w:rPr>
              <w:t>Swyddfa:</w:t>
            </w:r>
          </w:p>
        </w:tc>
        <w:tc>
          <w:tcPr>
            <w:tcW w:w="7320" w:type="dxa"/>
          </w:tcPr>
          <w:p w14:paraId="4ED9CEBF" w14:textId="5E6B3388" w:rsidR="00012A32" w:rsidRPr="003B7FB8" w:rsidRDefault="00505BFC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Elyn Stephens AS</w:t>
            </w:r>
          </w:p>
        </w:tc>
      </w:tr>
      <w:tr w:rsidR="006C28FD" w14:paraId="4AF47B82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3496F1C5" w14:textId="100CCBD5" w:rsidR="00012A32" w:rsidRPr="003B7FB8" w:rsidRDefault="00505BFC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3" w:edGrp="everyone" w:colFirst="1" w:colLast="1"/>
            <w:permEnd w:id="2"/>
            <w:r>
              <w:rPr>
                <w:rFonts w:eastAsia="Segoe UI" w:cs="Segoe UI"/>
                <w:b/>
                <w:bCs/>
                <w:lang w:val="cy-GB"/>
              </w:rPr>
              <w:t>Oriau gwaith:</w:t>
            </w:r>
          </w:p>
        </w:tc>
        <w:tc>
          <w:tcPr>
            <w:tcW w:w="7320" w:type="dxa"/>
          </w:tcPr>
          <w:p w14:paraId="1CE349E4" w14:textId="5DCE3976" w:rsidR="00012A32" w:rsidRPr="003B7FB8" w:rsidRDefault="00505BFC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37 awr yr wythnos</w:t>
            </w:r>
          </w:p>
          <w:p w14:paraId="5335BCFB" w14:textId="74EB4824" w:rsidR="00012A32" w:rsidRPr="003B7FB8" w:rsidRDefault="00505BFC" w:rsidP="00012A32">
            <w:pPr>
              <w:spacing w:before="120" w:after="12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Bydd angen gweithio gyda’r hwyr ac ar benwythnosau yn achlysurol.</w:t>
            </w:r>
          </w:p>
          <w:p w14:paraId="1DC5DE79" w14:textId="61047ECE" w:rsidR="00012A32" w:rsidRPr="003B7FB8" w:rsidRDefault="00505BFC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color w:val="000000"/>
                <w:lang w:val="cy-GB"/>
              </w:rPr>
              <w:t>Efallai y bydd yn ofynnol i ddeiliad y swydd weithio y tu allan i’r oriau gwaith arferol.</w:t>
            </w:r>
          </w:p>
        </w:tc>
      </w:tr>
      <w:tr w:rsidR="006C28FD" w14:paraId="084F2250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72158A37" w14:textId="5C43A478" w:rsidR="00012A32" w:rsidRPr="003B7FB8" w:rsidRDefault="00505BFC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4" w:edGrp="everyone" w:colFirst="1" w:colLast="1"/>
            <w:permEnd w:id="3"/>
            <w:r>
              <w:rPr>
                <w:rFonts w:eastAsia="Segoe UI" w:cs="Segoe UI"/>
                <w:b/>
                <w:bCs/>
                <w:lang w:val="cy-GB"/>
              </w:rPr>
              <w:t>Natur y penodiad:</w:t>
            </w:r>
          </w:p>
        </w:tc>
        <w:tc>
          <w:tcPr>
            <w:tcW w:w="7320" w:type="dxa"/>
          </w:tcPr>
          <w:p w14:paraId="76633D82" w14:textId="4800B279" w:rsidR="00012A32" w:rsidRPr="003B7FB8" w:rsidRDefault="00505BFC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Parhaol</w:t>
            </w:r>
          </w:p>
          <w:p w14:paraId="3F645CF6" w14:textId="30D155A4" w:rsidR="00CC51AD" w:rsidRPr="003B7FB8" w:rsidRDefault="00505BFC" w:rsidP="0097462B">
            <w:pPr>
              <w:spacing w:before="120" w:after="12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6C28FD" w14:paraId="13EEF0E8" w14:textId="77777777" w:rsidTr="00F04BDD">
        <w:tc>
          <w:tcPr>
            <w:tcW w:w="1696" w:type="dxa"/>
            <w:shd w:val="clear" w:color="auto" w:fill="FAE2D5" w:themeFill="accent2" w:themeFillTint="33"/>
          </w:tcPr>
          <w:p w14:paraId="38A647EC" w14:textId="77777777" w:rsidR="00012A32" w:rsidRDefault="00505BFC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5" w:edGrp="everyone" w:colFirst="1" w:colLast="1"/>
            <w:permEnd w:id="4"/>
            <w:r>
              <w:rPr>
                <w:rFonts w:eastAsia="Segoe UI" w:cs="Segoe UI"/>
                <w:b/>
                <w:bCs/>
                <w:lang w:val="cy-GB"/>
              </w:rPr>
              <w:t xml:space="preserve">Lleoliad: </w:t>
            </w:r>
          </w:p>
          <w:p w14:paraId="639441B6" w14:textId="77777777" w:rsidR="00154671" w:rsidRPr="00154671" w:rsidRDefault="00154671" w:rsidP="00154671">
            <w:pPr>
              <w:rPr>
                <w:rFonts w:cs="Segoe UI"/>
              </w:rPr>
            </w:pPr>
          </w:p>
          <w:p w14:paraId="0FDCB384" w14:textId="77777777" w:rsidR="00154671" w:rsidRPr="00154671" w:rsidRDefault="00154671" w:rsidP="00154671">
            <w:pPr>
              <w:rPr>
                <w:rFonts w:cs="Segoe UI"/>
              </w:rPr>
            </w:pPr>
          </w:p>
          <w:p w14:paraId="39BB2636" w14:textId="77777777" w:rsidR="00154671" w:rsidRPr="00154671" w:rsidRDefault="00154671" w:rsidP="00154671">
            <w:pPr>
              <w:rPr>
                <w:rFonts w:cs="Segoe UI"/>
              </w:rPr>
            </w:pPr>
          </w:p>
          <w:p w14:paraId="656229FA" w14:textId="77777777" w:rsidR="00154671" w:rsidRDefault="00154671" w:rsidP="00154671">
            <w:pPr>
              <w:rPr>
                <w:rFonts w:cs="Segoe UI"/>
                <w:b/>
                <w:bCs/>
              </w:rPr>
            </w:pPr>
          </w:p>
          <w:p w14:paraId="148F4448" w14:textId="5FB40BC3" w:rsidR="00154671" w:rsidRPr="00154671" w:rsidRDefault="00154671" w:rsidP="00154671">
            <w:pPr>
              <w:jc w:val="center"/>
              <w:rPr>
                <w:rFonts w:cs="Segoe UI"/>
              </w:rPr>
            </w:pPr>
          </w:p>
        </w:tc>
        <w:tc>
          <w:tcPr>
            <w:tcW w:w="7320" w:type="dxa"/>
          </w:tcPr>
          <w:p w14:paraId="6AB1E806" w14:textId="3CF3D131" w:rsidR="00012A32" w:rsidRPr="00472217" w:rsidRDefault="00505BFC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Swyddfa etholaethol</w:t>
            </w:r>
          </w:p>
          <w:p w14:paraId="5EE94D5F" w14:textId="77777777" w:rsidR="00FF6DF3" w:rsidRPr="003B7FB8" w:rsidRDefault="00505BFC" w:rsidP="00012A32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Efallai y bydd gofyniad i ddeiliad y rôl deithio ar gyfer y gwaith o bryd i'w gilydd.</w:t>
            </w:r>
          </w:p>
          <w:p w14:paraId="573B2B0A" w14:textId="374A217C" w:rsidR="00FF6DF3" w:rsidRPr="003B7FB8" w:rsidRDefault="00505BFC" w:rsidP="00012A32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Efallai y bydd yn ofynnol ymweld ag ystod o leoliadau ar draws fy etholaeth, gan gynnwys lleoliadau gwledig, lle mae’n bosibl na fydd trafnidiaeth gyhoeddus ar gael. </w:t>
            </w:r>
          </w:p>
        </w:tc>
      </w:tr>
      <w:permEnd w:id="5"/>
    </w:tbl>
    <w:p w14:paraId="43EE8991" w14:textId="77777777" w:rsidR="005C14C7" w:rsidRPr="003B7FB8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28FD" w14:paraId="601C4738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6D43E104" w14:textId="56D0E336" w:rsidR="00CC51AD" w:rsidRPr="003B7FB8" w:rsidRDefault="00505BFC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Gwybodaeth ychwanegol:</w:t>
            </w:r>
          </w:p>
        </w:tc>
      </w:tr>
      <w:tr w:rsidR="006C28FD" w14:paraId="6DC40D00" w14:textId="77777777" w:rsidTr="00CC51AD">
        <w:tc>
          <w:tcPr>
            <w:tcW w:w="9016" w:type="dxa"/>
          </w:tcPr>
          <w:p w14:paraId="6AC0492C" w14:textId="43B38380" w:rsidR="00CC51AD" w:rsidRPr="003B7FB8" w:rsidRDefault="00505BFC" w:rsidP="00CC51AD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lang w:val="cy-GB"/>
              </w:rPr>
              <w:t>Rwy’n gyflogwr cyfle cyfartal ac yn croesawu ceisiadau gan unrhyw ymgeisydd addas, gan gynnwys pobl sydd â’r nodweddion gwarchodedig a ganlyn (hil, rhywedd, anabledd, crefydd/cred, cyfeiriadedd rhywiol, hunaniaeth o ran rhywedd, priodas/partneriaeth sifil, beichiogrwydd/mamolaeth neu oedran).</w:t>
            </w:r>
          </w:p>
        </w:tc>
      </w:tr>
      <w:tr w:rsidR="006C28FD" w14:paraId="20A3D796" w14:textId="77777777" w:rsidTr="00CC51AD">
        <w:tc>
          <w:tcPr>
            <w:tcW w:w="9016" w:type="dxa"/>
          </w:tcPr>
          <w:p w14:paraId="21E671AE" w14:textId="489251E2" w:rsidR="00CC51AD" w:rsidRPr="003B7FB8" w:rsidRDefault="00505BFC" w:rsidP="00CC51AD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Er gwybodaeth, gwneir y penodiad yn amodol ar eirdaon a gwiriad diogelwch.</w:t>
            </w:r>
          </w:p>
        </w:tc>
      </w:tr>
    </w:tbl>
    <w:p w14:paraId="2CDC3474" w14:textId="77777777" w:rsidR="00CC51AD" w:rsidRPr="003B7FB8" w:rsidRDefault="00505BFC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3B7FB8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br w:type="page"/>
      </w:r>
    </w:p>
    <w:p w14:paraId="3278BC77" w14:textId="7DCFAEFC" w:rsidR="00CC51AD" w:rsidRPr="003B7FB8" w:rsidRDefault="00505BFC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="Segoe UI" w:cs="Segoe UI"/>
          <w:b/>
          <w:bCs/>
          <w:color w:val="000000"/>
          <w:kern w:val="28"/>
          <w:sz w:val="40"/>
          <w:szCs w:val="40"/>
          <w:lang w:val="cy-GB"/>
        </w:rPr>
        <w:lastRenderedPageBreak/>
        <w:t>Y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28FD" w14:paraId="2D7D32AC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06C422F1" w14:textId="58380D7E" w:rsidR="00CC51AD" w:rsidRPr="00281DA9" w:rsidRDefault="00505BFC" w:rsidP="009343B7">
            <w:pPr>
              <w:spacing w:before="120" w:after="120"/>
              <w:rPr>
                <w:rFonts w:cs="Segoe UI"/>
                <w:b/>
                <w:bCs/>
                <w:highlight w:val="green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Gwaith achos</w:t>
            </w:r>
          </w:p>
        </w:tc>
      </w:tr>
      <w:tr w:rsidR="006C28FD" w14:paraId="2326B138" w14:textId="77777777" w:rsidTr="009343B7">
        <w:tc>
          <w:tcPr>
            <w:tcW w:w="9016" w:type="dxa"/>
          </w:tcPr>
          <w:p w14:paraId="4688B6D6" w14:textId="77777777" w:rsidR="008B7409" w:rsidRPr="00074462" w:rsidRDefault="00505BFC" w:rsidP="008B7409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Mae deiliaid swyddi gwaith achos yn gyfrifol am ymdrin ag ystod eang o ohebiaeth a gwaith achos ar lefel sy’n berthnasol i’r band cyflog.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gallant, ar eu rhan, fynd at sefydliadau gwasanaeth cyhoeddus perthnasol, e.e. y GIG neu adrannau llywodraeth leol, i gefnogi'r etholwr i ddatrys problemau a materion a godwyd.</w:t>
            </w:r>
          </w:p>
          <w:p w14:paraId="05DB18CC" w14:textId="77777777" w:rsidR="008B7409" w:rsidRPr="00074462" w:rsidRDefault="00505BFC" w:rsidP="008B7409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At hynny, gall trefniadaeth, a chyfranogiad mewn, digwyddiadau ymgysylltu â’r cyhoedd megis cymorthfeydd neu weithgareddau etholaethol eraill fod yn rhan o’r rolau hyn.</w:t>
            </w:r>
          </w:p>
          <w:p w14:paraId="46FF2611" w14:textId="77777777" w:rsidR="00A9184C" w:rsidRPr="00217620" w:rsidRDefault="00505BFC" w:rsidP="00A9184C">
            <w:pPr>
              <w:tabs>
                <w:tab w:val="left" w:pos="5162"/>
              </w:tabs>
              <w:spacing w:before="120" w:after="120" w:line="259" w:lineRule="auto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Dyma nodweddion allweddol rôl gwaith achos:</w:t>
            </w:r>
          </w:p>
          <w:p w14:paraId="22433A58" w14:textId="00F4B203" w:rsidR="00062B48" w:rsidRPr="005A62DA" w:rsidRDefault="00505BFC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pob achos yn cael ei symud ymlaen yn brydlon ac mewn modd cymesur, a bod pob un yn cael ei gwblhau cyn gynted ag y bo modd.</w:t>
            </w:r>
          </w:p>
          <w:p w14:paraId="08220961" w14:textId="465DE000" w:rsidR="00062B48" w:rsidRPr="005A62DA" w:rsidRDefault="00505BFC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llwyth achosion, gyda goruchwyliaeth gefnogol sy'n briodol i lefel y rôl.</w:t>
            </w:r>
          </w:p>
          <w:p w14:paraId="1CCE85B0" w14:textId="1A6741B6" w:rsidR="00062B48" w:rsidRPr="005A62DA" w:rsidRDefault="00505BFC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Casglu gwybodaeth briodol i lunio adroddiadau ysgrifenedig ffeithiol sy'n seiliedig ar dystiolaeth.</w:t>
            </w:r>
          </w:p>
          <w:p w14:paraId="39EB744C" w14:textId="06509CAA" w:rsidR="00062B48" w:rsidRPr="005A62DA" w:rsidRDefault="00505BFC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Cadw cofnodion cywir a chyfredol a thrywyddau archwilio yn unol â gofynion diogelu data.</w:t>
            </w:r>
          </w:p>
          <w:p w14:paraId="18D96CC4" w14:textId="5D96EC6A" w:rsidR="00062B48" w:rsidRPr="005A62DA" w:rsidRDefault="00505BFC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Cyfathrebu'n effeithiol â phob parti, ar lafar ac yn ysgrifenedig.</w:t>
            </w:r>
          </w:p>
          <w:p w14:paraId="682E56EB" w14:textId="01F8835E" w:rsidR="00062B48" w:rsidRPr="005A62DA" w:rsidRDefault="00505BFC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Ymateb i ystod eang o ohebiaeth gyffredinol, gan ymchwilio i ymholiadau ac ymateb iddynt yn ôl yr angen.</w:t>
            </w:r>
          </w:p>
          <w:p w14:paraId="370DB006" w14:textId="1C4360CE" w:rsidR="00CC51AD" w:rsidRPr="00062B48" w:rsidRDefault="00505BFC" w:rsidP="00062B4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gwaith yr Aelod yn cael ei hyrwyddo drwy gymryd rhan mewn gweithgareddau priodol megis cymorthfeydd neu ddigwyddiadau cymunedol</w:t>
            </w:r>
          </w:p>
        </w:tc>
      </w:tr>
      <w:tr w:rsidR="006C28FD" w14:paraId="7EFFF564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BF55D10" w14:textId="36B02804" w:rsidR="00CC51AD" w:rsidRPr="003B7FB8" w:rsidRDefault="00505BFC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Diben y swydd</w:t>
            </w:r>
          </w:p>
        </w:tc>
      </w:tr>
      <w:tr w:rsidR="006C28FD" w14:paraId="06FF4A1A" w14:textId="77777777" w:rsidTr="009343B7">
        <w:tc>
          <w:tcPr>
            <w:tcW w:w="9016" w:type="dxa"/>
          </w:tcPr>
          <w:p w14:paraId="41CD95F9" w14:textId="05DBB76E" w:rsidR="00CC51AD" w:rsidRPr="003B7FB8" w:rsidRDefault="00505BFC" w:rsidP="00C14410">
            <w:pPr>
              <w:widowControl w:val="0"/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Byddai </w:t>
            </w:r>
            <w:r>
              <w:rPr>
                <w:rFonts w:eastAsia="Segoe UI" w:cs="Segoe UI"/>
                <w:b/>
                <w:bCs/>
                <w:lang w:val="cy-GB"/>
              </w:rPr>
              <w:t>Swyddog Gwaith Achos Band 3</w:t>
            </w:r>
            <w:r>
              <w:rPr>
                <w:rFonts w:eastAsia="Segoe UI" w:cs="Segoe UI"/>
                <w:lang w:val="cy-GB"/>
              </w:rPr>
              <w:t xml:space="preserve"> sy’n gweithio i Aelod o'r Senedd</w:t>
            </w:r>
            <w:r>
              <w:rPr>
                <w:rFonts w:eastAsia="Segoe UI" w:cs="Segoe UI"/>
                <w:b/>
                <w:bCs/>
                <w:lang w:val="cy-GB"/>
              </w:rPr>
              <w:t xml:space="preserve"> </w:t>
            </w:r>
            <w:r>
              <w:rPr>
                <w:rFonts w:eastAsia="Segoe UI" w:cs="Segoe UI"/>
                <w:lang w:val="cy-GB"/>
              </w:rPr>
              <w:t>fel arfer yn gyfrifol am gynorthwyo etholwyr gyda materion y maent yn eu hwynebu ac am sicrhau eu bod yn cael y cymorth angenrheidiol gan asiantaethau'r llywodraeth, cynghorau lleol a sefydliadau eraill.</w:t>
            </w:r>
          </w:p>
        </w:tc>
      </w:tr>
    </w:tbl>
    <w:p w14:paraId="31DD16C7" w14:textId="09BF911C" w:rsidR="00504BA0" w:rsidRPr="003B7FB8" w:rsidRDefault="00505BFC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3B7FB8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307BFFE7" w:rsidR="00504BA0" w:rsidRPr="003B7FB8" w:rsidRDefault="00505BFC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="Segoe UI" w:cs="Segoe UI"/>
          <w:b/>
          <w:bCs/>
          <w:color w:val="000000"/>
          <w:kern w:val="28"/>
          <w:sz w:val="40"/>
          <w:szCs w:val="40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28FD" w14:paraId="0966D028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00B06030" w14:textId="7B501C16" w:rsidR="00504BA0" w:rsidRPr="003B7FB8" w:rsidRDefault="00505BFC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Sgiliau ac ymddygiadau</w:t>
            </w:r>
          </w:p>
        </w:tc>
      </w:tr>
      <w:tr w:rsidR="006C28FD" w14:paraId="30BE01B4" w14:textId="77777777" w:rsidTr="009343B7">
        <w:tc>
          <w:tcPr>
            <w:tcW w:w="9016" w:type="dxa"/>
          </w:tcPr>
          <w:p w14:paraId="5101FAF3" w14:textId="6CDE8FAA" w:rsidR="00643740" w:rsidRPr="00441B40" w:rsidRDefault="00505BFC" w:rsidP="006437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</w:rPr>
            </w:pPr>
            <w:permStart w:id="6" w:edGrp="everyone" w:colFirst="0" w:colLast="0"/>
            <w:r>
              <w:rPr>
                <w:rStyle w:val="eop"/>
                <w:rFonts w:eastAsia="Segoe UI" w:cs="Times New Roman"/>
                <w:lang w:val="cy-GB"/>
              </w:rPr>
              <w:t>Disgwylir iddynt fod yn hyddysg mewn maes gwaith gweinyddol neu ymarferol; gallu ateb ystod safonol o ymholiadau gan eraill a gwybod pryd i atgyfeirio ymholiadau mwy cymhleth.</w:t>
            </w:r>
          </w:p>
          <w:p w14:paraId="54051152" w14:textId="6917C292" w:rsidR="00643740" w:rsidRPr="00441B40" w:rsidRDefault="00505BFC" w:rsidP="006437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</w:rPr>
            </w:pPr>
            <w:r>
              <w:rPr>
                <w:rStyle w:val="eop"/>
                <w:rFonts w:eastAsia="Segoe UI" w:cs="Times New Roman"/>
                <w:lang w:val="cy-GB"/>
              </w:rPr>
              <w:t>Disgwylir iddynt fod yn hyddysg gyda'r adnoddau a'r offer arferol ar gyfer y swydd e.e. pecynnau meddalwedd safonol, a bod yn gyfarwydd â’r cyfryngau ar-lein.</w:t>
            </w:r>
          </w:p>
          <w:p w14:paraId="50410A1E" w14:textId="77777777" w:rsidR="00337B3C" w:rsidRPr="00E755D3" w:rsidRDefault="00505BFC" w:rsidP="00337B3C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Sgiliau llafar ac ysgrifenedig da. </w:t>
            </w:r>
          </w:p>
          <w:p w14:paraId="6A2E042D" w14:textId="77777777" w:rsidR="00337B3C" w:rsidRPr="00E755D3" w:rsidRDefault="00505BFC" w:rsidP="00337B3C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Sgiliau trefnu a chynllunio effeithiol.  </w:t>
            </w:r>
          </w:p>
          <w:p w14:paraId="0263260B" w14:textId="77777777" w:rsidR="00337B3C" w:rsidRPr="00E755D3" w:rsidRDefault="00505BFC" w:rsidP="00337B3C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 gallu i ddangos sensitifrwydd a sicrhau bod y safonau cyfrinachedd uchaf yn cael eu cynnal.</w:t>
            </w:r>
          </w:p>
          <w:p w14:paraId="30B7127E" w14:textId="77777777" w:rsidR="00337B3C" w:rsidRDefault="00505BFC" w:rsidP="00337B3C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  <w:p w14:paraId="484C4348" w14:textId="13BA9396" w:rsidR="004E69E8" w:rsidRPr="0008542F" w:rsidRDefault="00505BFC" w:rsidP="0064374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color w:val="000000"/>
                <w:lang w:val="cy-GB"/>
              </w:rPr>
              <w:t>Y gallu i weithio ar y cyd mewn tîm bach. </w:t>
            </w:r>
          </w:p>
        </w:tc>
      </w:tr>
      <w:permEnd w:id="6"/>
      <w:tr w:rsidR="006C28FD" w14:paraId="5EC54106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65468E12" w14:textId="71F4DB98" w:rsidR="00504BA0" w:rsidRPr="003B7FB8" w:rsidRDefault="00505BFC" w:rsidP="00504BA0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Gwybodaeth a phrofiad</w:t>
            </w:r>
          </w:p>
        </w:tc>
      </w:tr>
      <w:tr w:rsidR="006C28FD" w14:paraId="59C1D26D" w14:textId="77777777" w:rsidTr="009343B7">
        <w:tc>
          <w:tcPr>
            <w:tcW w:w="9016" w:type="dxa"/>
          </w:tcPr>
          <w:p w14:paraId="17131A4D" w14:textId="77777777" w:rsidR="00A9558C" w:rsidRPr="00E50FD7" w:rsidRDefault="00505BFC" w:rsidP="00A9558C">
            <w:pPr>
              <w:pStyle w:val="ListParagraph"/>
              <w:numPr>
                <w:ilvl w:val="0"/>
                <w:numId w:val="2"/>
              </w:numPr>
              <w:tabs>
                <w:tab w:val="left" w:pos="5162"/>
              </w:tabs>
              <w:spacing w:before="120" w:after="120" w:line="259" w:lineRule="auto"/>
              <w:contextualSpacing w:val="0"/>
              <w:rPr>
                <w:rFonts w:cs="Segoe UI"/>
              </w:rPr>
            </w:pPr>
            <w:permStart w:id="7" w:edGrp="everyone" w:colFirst="0" w:colLast="0"/>
            <w:r>
              <w:rPr>
                <w:rFonts w:eastAsia="Segoe UI" w:cs="Segoe UI"/>
                <w:lang w:val="cy-GB"/>
              </w:rPr>
              <w:t>Gwybodaeth a dealltwriaeth o'r materion sy'n berthnasol i'r ardal leol.</w:t>
            </w:r>
          </w:p>
          <w:p w14:paraId="4E3EA2CC" w14:textId="69F6EB3F" w:rsidR="00F14303" w:rsidRPr="00E50FD7" w:rsidRDefault="00505BFC" w:rsidP="00F25274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i/>
                <w:iCs/>
              </w:rPr>
            </w:pPr>
            <w:r>
              <w:rPr>
                <w:rFonts w:eastAsia="Segoe UI" w:cs="Segoe UI"/>
                <w:lang w:val="cy-GB"/>
              </w:rPr>
              <w:t>Gwybodaeth am y gyfraith ac arfer da sy'n gysylltiedig â diogelu data a diogelwch gwybodaeth.</w:t>
            </w:r>
          </w:p>
          <w:p w14:paraId="5E1D3C68" w14:textId="77777777" w:rsidR="00747C04" w:rsidRPr="004341E5" w:rsidRDefault="00505BFC" w:rsidP="007B6BB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2DC5552" w14:textId="06619847" w:rsidR="00504BA0" w:rsidRPr="004341E5" w:rsidRDefault="00505BFC" w:rsidP="007B6BB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lang w:val="cy-GB"/>
              </w:rPr>
              <w:t xml:space="preserve">Profiad o roi mesurau diogelu cymesur ar waith mewn perthynas â phlant ac oedolion sy’n agored i niwed. </w:t>
            </w:r>
          </w:p>
        </w:tc>
      </w:tr>
      <w:permEnd w:id="7"/>
      <w:tr w:rsidR="006C28FD" w14:paraId="70C93A5B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4AE5E684" w14:textId="67177AC0" w:rsidR="00F14303" w:rsidRPr="00F04BDD" w:rsidRDefault="00505BFC" w:rsidP="00F04BDD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t>Meini prawf dymunol</w:t>
            </w:r>
          </w:p>
        </w:tc>
      </w:tr>
      <w:tr w:rsidR="006C28FD" w14:paraId="5B6548DB" w14:textId="77777777" w:rsidTr="009343B7">
        <w:tc>
          <w:tcPr>
            <w:tcW w:w="9016" w:type="dxa"/>
          </w:tcPr>
          <w:p w14:paraId="33F4E205" w14:textId="77777777" w:rsidR="00903F62" w:rsidRPr="005A3B82" w:rsidRDefault="00505BFC" w:rsidP="00903F6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permStart w:id="8" w:edGrp="everyone" w:colFirst="0" w:colLast="0"/>
            <w:r>
              <w:rPr>
                <w:rStyle w:val="normaltextrun"/>
                <w:rFonts w:eastAsia="Segoe UI" w:cs="Segoe UI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548FB48E" w14:textId="77777777" w:rsidR="00903F62" w:rsidRPr="00993877" w:rsidRDefault="00505BFC" w:rsidP="00903F6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  <w:b/>
                <w:bCs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 xml:space="preserve">Yn arddel amcanion a gwerthoedd y blaid. </w:t>
            </w:r>
          </w:p>
          <w:p w14:paraId="74A790A7" w14:textId="3338F5F1" w:rsidR="00F14303" w:rsidRPr="00903F62" w:rsidRDefault="00505BFC" w:rsidP="00903F6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Trwydded yrru lawn, gyfredol y DU, ynghyd â mynediad at gerbyd sydd wedi'i yswirio at ddibenion gwaith.</w:t>
            </w:r>
          </w:p>
        </w:tc>
      </w:tr>
      <w:permEnd w:id="8"/>
      <w:tr w:rsidR="006C28FD" w14:paraId="3DEBB9A4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4C3F92B3" w14:textId="609BCA4C" w:rsidR="00F14303" w:rsidRPr="00F04BDD" w:rsidRDefault="00505BFC" w:rsidP="00F04BDD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t>Cymwysterau</w:t>
            </w:r>
          </w:p>
        </w:tc>
      </w:tr>
      <w:tr w:rsidR="006C28FD" w14:paraId="312DF7B3" w14:textId="77777777" w:rsidTr="00F14303">
        <w:tc>
          <w:tcPr>
            <w:tcW w:w="9016" w:type="dxa"/>
          </w:tcPr>
          <w:p w14:paraId="1C26314F" w14:textId="77777777" w:rsidR="00730A78" w:rsidRPr="000E77F5" w:rsidRDefault="00505BFC" w:rsidP="00730A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/>
              <w:contextualSpacing w:val="0"/>
              <w:rPr>
                <w:rStyle w:val="eop"/>
              </w:rPr>
            </w:pPr>
            <w:permStart w:id="9" w:edGrp="everyone" w:colFirst="0" w:colLast="0"/>
            <w:r>
              <w:rPr>
                <w:rStyle w:val="eop"/>
                <w:rFonts w:eastAsia="Segoe UI" w:cs="Times New Roman"/>
                <w:lang w:val="cy-GB"/>
              </w:rPr>
              <w:t>Y gallu i ddangos gwybodaeth neu brofiad o ystod o weithdrefnau gwaith yn seiliedig ar brofiad gwaith perthnasol a/neu gymhwyster galwedigaethol e.e. NVQ lefel 3 neu 4 neu gymhwyster cyfatebol mewn pwnc perthnasol.</w:t>
            </w:r>
          </w:p>
          <w:p w14:paraId="247B81C4" w14:textId="003E6604" w:rsidR="00730A78" w:rsidRPr="00AF18F9" w:rsidRDefault="00505BFC" w:rsidP="00730A78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120" w:line="259" w:lineRule="auto"/>
              <w:rPr>
                <w:rStyle w:val="eop"/>
                <w:rFonts w:cs="Segoe UI"/>
              </w:rPr>
            </w:pPr>
            <w:r>
              <w:rPr>
                <w:rStyle w:val="eop"/>
                <w:rFonts w:eastAsia="Segoe UI" w:cs="Times New Roman"/>
                <w:lang w:val="cy-GB"/>
              </w:rPr>
              <w:lastRenderedPageBreak/>
              <w:t>Tystiolaeth o sgiliau rhifedd a llythrennedd e.e. TGAU Cymraeg/Saesneg a Mathemateg (neu gymwysterau cyfatebol) Gradd C neu uwch, neu brofiad arall addas.</w:t>
            </w:r>
          </w:p>
        </w:tc>
      </w:tr>
      <w:permEnd w:id="9"/>
      <w:tr w:rsidR="006C28FD" w14:paraId="44A25FB2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D1974CB" w14:textId="1288F778" w:rsidR="00F14303" w:rsidRPr="00F04BDD" w:rsidRDefault="00505BFC" w:rsidP="00F04BDD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lastRenderedPageBreak/>
              <w:t>Sgiliau iaith</w:t>
            </w:r>
          </w:p>
        </w:tc>
      </w:tr>
      <w:tr w:rsidR="006C28FD" w14:paraId="64F64052" w14:textId="77777777" w:rsidTr="00F14303">
        <w:tc>
          <w:tcPr>
            <w:tcW w:w="9016" w:type="dxa"/>
          </w:tcPr>
          <w:p w14:paraId="3A68E3C1" w14:textId="64504524" w:rsidR="00F14303" w:rsidRPr="00E50FD7" w:rsidRDefault="00505BFC" w:rsidP="00E50FD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permStart w:id="10" w:edGrp="everyone" w:colFirst="0" w:colLast="0"/>
            <w:r>
              <w:rPr>
                <w:rFonts w:eastAsia="Segoe UI" w:cs="Segoe UI"/>
                <w:color w:val="000000"/>
                <w:lang w:val="cy-GB"/>
              </w:rPr>
              <w:t xml:space="preserve">Dymunol: Y gallu i weithio drwy gyfrwng y Gymraeg a’r Saesneg. </w:t>
            </w:r>
          </w:p>
        </w:tc>
      </w:tr>
      <w:permEnd w:id="10"/>
    </w:tbl>
    <w:p w14:paraId="04F3D0B8" w14:textId="189ACCCE" w:rsidR="005C1360" w:rsidRPr="003B7FB8" w:rsidRDefault="00505BFC">
      <w:pPr>
        <w:rPr>
          <w:rFonts w:eastAsiaTheme="majorEastAsia" w:cs="Segoe UI"/>
          <w:sz w:val="40"/>
          <w:szCs w:val="40"/>
        </w:rPr>
      </w:pPr>
      <w:r w:rsidRPr="003B7FB8">
        <w:rPr>
          <w:rFonts w:eastAsiaTheme="majorEastAsia" w:cs="Segoe UI"/>
          <w:sz w:val="40"/>
          <w:szCs w:val="40"/>
        </w:rPr>
        <w:br w:type="page"/>
      </w:r>
    </w:p>
    <w:p w14:paraId="05AFC9E4" w14:textId="40A3A372" w:rsidR="005C1360" w:rsidRPr="003B7FB8" w:rsidRDefault="00505BFC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="Segoe UI" w:cs="Segoe UI"/>
          <w:b/>
          <w:bCs/>
          <w:sz w:val="40"/>
          <w:szCs w:val="40"/>
          <w:lang w:val="cy-GB"/>
        </w:rPr>
        <w:lastRenderedPageBreak/>
        <w:t>Prif ddyletswyddau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28FD" w14:paraId="5B880142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48DCD945" w14:textId="287399D0" w:rsidR="005C1360" w:rsidRPr="00C806F6" w:rsidRDefault="00505BFC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11" w:edGrp="everyone"/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Ymdrin â gwaith achos etholwyr</w:t>
            </w:r>
          </w:p>
        </w:tc>
      </w:tr>
      <w:tr w:rsidR="006C28FD" w14:paraId="02BA93DF" w14:textId="77777777" w:rsidTr="009343B7">
        <w:tc>
          <w:tcPr>
            <w:tcW w:w="9016" w:type="dxa"/>
          </w:tcPr>
          <w:p w14:paraId="1E62205F" w14:textId="77777777" w:rsidR="00FE7224" w:rsidRPr="00AB2311" w:rsidRDefault="00505BFC" w:rsidP="00FE722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Ymateb i ymholiadau etholwyr dros y ffôn, drwy e-bost neu mewn llythyrau.</w:t>
            </w:r>
          </w:p>
          <w:p w14:paraId="3580948F" w14:textId="77777777" w:rsidR="00FE7224" w:rsidRPr="00AB2311" w:rsidRDefault="00505BFC" w:rsidP="00FE722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Cofnodi a dilyn hynt achosion gan ddefnyddio system rheoli achosion i sicrhau camau dilynol amserol.</w:t>
            </w:r>
          </w:p>
          <w:p w14:paraId="20D006B2" w14:textId="77777777" w:rsidR="00FE7224" w:rsidRPr="00AB2311" w:rsidRDefault="00505BFC" w:rsidP="00FE722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Ymchwilio i faterion a chysylltu ag adrannau'r llywodraeth, cynghorau ac asiantaethau ar ran etholwyr.</w:t>
            </w:r>
          </w:p>
          <w:p w14:paraId="441F6034" w14:textId="736C09D5" w:rsidR="005C1360" w:rsidRPr="00FE7224" w:rsidRDefault="00505BFC" w:rsidP="00FE7224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Drafftio llythyrau a negeseuon e-bost i ymateb i ymholiadau etholwyr.</w:t>
            </w:r>
          </w:p>
        </w:tc>
      </w:tr>
      <w:tr w:rsidR="006C28FD" w14:paraId="47912F4A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7C83B21" w14:textId="292B8E2F" w:rsidR="00A81BA8" w:rsidRPr="00FF5DB5" w:rsidRDefault="00505BFC" w:rsidP="009343B7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Cyngor ac eiriolaeth</w:t>
            </w:r>
          </w:p>
        </w:tc>
      </w:tr>
      <w:tr w:rsidR="006C28FD" w14:paraId="711A8E2A" w14:textId="77777777" w:rsidTr="00A81BA8">
        <w:tc>
          <w:tcPr>
            <w:tcW w:w="9016" w:type="dxa"/>
          </w:tcPr>
          <w:p w14:paraId="1E4432C0" w14:textId="0289B212" w:rsidR="008C4BF1" w:rsidRPr="00AB2311" w:rsidRDefault="00505BFC" w:rsidP="008C4BF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Darparu cyngor a gwasanaeth cyfeirio i etholwyr ar faterion fel tai, mewnfudo, lles, budd-daliadau ac iechyd.</w:t>
            </w:r>
          </w:p>
          <w:p w14:paraId="27CFFC9B" w14:textId="0CA88D33" w:rsidR="00A81BA8" w:rsidRPr="004F47FF" w:rsidRDefault="00505BFC" w:rsidP="008C4BF1">
            <w:pPr>
              <w:numPr>
                <w:ilvl w:val="0"/>
                <w:numId w:val="22"/>
              </w:numPr>
              <w:spacing w:before="120" w:after="120" w:line="259" w:lineRule="auto"/>
              <w:rPr>
                <w:rStyle w:val="eop"/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bod etholwyr yn ymwybodol o’u hawliau a’u cyfeirio at wasanaethau cymorth perthnasol pan fo’n briodol.</w:t>
            </w:r>
          </w:p>
        </w:tc>
      </w:tr>
      <w:tr w:rsidR="006C28FD" w14:paraId="6FA72900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7955E7B6" w14:textId="4CE672C1" w:rsidR="00813DF8" w:rsidRPr="00FF5DB5" w:rsidRDefault="00505BFC" w:rsidP="009343B7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Cymorth gweinyddol</w:t>
            </w:r>
          </w:p>
        </w:tc>
      </w:tr>
      <w:tr w:rsidR="006C28FD" w14:paraId="0529E679" w14:textId="77777777" w:rsidTr="00813DF8">
        <w:tc>
          <w:tcPr>
            <w:tcW w:w="9016" w:type="dxa"/>
          </w:tcPr>
          <w:p w14:paraId="0DF5D0F0" w14:textId="77777777" w:rsidR="005419FC" w:rsidRPr="00AB2311" w:rsidRDefault="00505BFC" w:rsidP="005419FC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Cynnal cofnodion cywir a chyfrinachol o achosion etholwyr yn unol â chyfreithiau diogelu data.</w:t>
            </w:r>
          </w:p>
          <w:p w14:paraId="2A5D32F3" w14:textId="77777777" w:rsidR="005419FC" w:rsidRPr="00AB2311" w:rsidRDefault="00505BFC" w:rsidP="005419FC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Trefnu cyfarfodydd rhwng etholwyr a'r Aelodau neu uwch-staff.</w:t>
            </w:r>
          </w:p>
          <w:p w14:paraId="54784AC0" w14:textId="77777777" w:rsidR="005419FC" w:rsidRPr="00AB2311" w:rsidRDefault="00505BFC" w:rsidP="005419FC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-1440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Efallai drefnu digwyddiadau megis cymorthfeydd neu ymweliadau ar gyfarwyddyd yr Aelodau.</w:t>
            </w:r>
          </w:p>
          <w:p w14:paraId="7ADCD6D0" w14:textId="25D8839D" w:rsidR="00813DF8" w:rsidRPr="00CF1D91" w:rsidRDefault="00505BFC" w:rsidP="005419F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>Drafftio a phrawfddarllen gohebiaeth ar gyfer yr Aelodau.</w:t>
            </w:r>
          </w:p>
        </w:tc>
      </w:tr>
      <w:tr w:rsidR="006C28FD" w14:paraId="10813DBE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2AE78FB8" w14:textId="66747910" w:rsidR="0046618B" w:rsidRPr="00BD2F31" w:rsidRDefault="00505BFC" w:rsidP="0046618B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Segoe UI"/>
                <w:b/>
                <w:bCs/>
                <w:lang w:val="cy-GB"/>
              </w:rPr>
              <w:t>Rhwymedigaethau yn y gweithle</w:t>
            </w:r>
          </w:p>
        </w:tc>
      </w:tr>
      <w:tr w:rsidR="006C28FD" w14:paraId="76A7E629" w14:textId="77777777" w:rsidTr="009343B7">
        <w:tc>
          <w:tcPr>
            <w:tcW w:w="9016" w:type="dxa"/>
          </w:tcPr>
          <w:p w14:paraId="2BC91870" w14:textId="72249542" w:rsidR="0046618B" w:rsidRPr="00BD2F31" w:rsidRDefault="00505BFC" w:rsidP="0046618B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Diogelu data / gwybodaeth:</w:t>
            </w:r>
          </w:p>
          <w:p w14:paraId="5CBB586D" w14:textId="4791C949" w:rsidR="0046618B" w:rsidRPr="00BD2F31" w:rsidRDefault="00505BFC" w:rsidP="0046618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Cefnogi a chynghori’r Aelod o ran cydymffurfio â’i rwymedigaethau sy’n ymwneud â diogelu data a diogelwch gwybodaeth, yn unol â deddfwriaeth a chodau ymarfer perthnasol.</w:t>
            </w:r>
          </w:p>
          <w:p w14:paraId="1A3C4257" w14:textId="38861F8C" w:rsidR="0046618B" w:rsidRPr="00BD2F31" w:rsidRDefault="00505BFC" w:rsidP="0046618B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Iechyd, diogelwch a llesiant:</w:t>
            </w:r>
          </w:p>
          <w:p w14:paraId="14C9B6EF" w14:textId="604EE6CF" w:rsidR="0046618B" w:rsidRPr="00BD2F31" w:rsidRDefault="00505BFC" w:rsidP="0046618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Cefnogi a chynghori’r Aelod o ran cydymffurfio â’i rwymedigaethau sy’n ymwneud ag iechyd, diogelwch a llesiant, yn unol â deddfwriaeth a chodau ymarfer perthnasol.</w:t>
            </w:r>
          </w:p>
          <w:p w14:paraId="0706568B" w14:textId="65735F81" w:rsidR="0046618B" w:rsidRPr="00BD2F31" w:rsidRDefault="00505BFC" w:rsidP="0046618B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Diogelu:</w:t>
            </w:r>
          </w:p>
          <w:p w14:paraId="7B047FCD" w14:textId="263215F2" w:rsidR="0046618B" w:rsidRPr="00E50FD7" w:rsidRDefault="00505BFC" w:rsidP="00E50FD7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Cefnogi a chynghori'r Aelod i gydymffurfio â'i rwymedigaethau sy'n ymwneud â diogelu plant ac oedolion sy’n agored i niwed, yn unol â deddfwriaeth a chodau ymarfer perthnasol.</w:t>
            </w:r>
          </w:p>
        </w:tc>
      </w:tr>
      <w:tr w:rsidR="006C28FD" w14:paraId="0886C8F8" w14:textId="77777777" w:rsidTr="00F04BDD">
        <w:tc>
          <w:tcPr>
            <w:tcW w:w="9016" w:type="dxa"/>
            <w:shd w:val="clear" w:color="auto" w:fill="FAE2D5" w:themeFill="accent2" w:themeFillTint="33"/>
          </w:tcPr>
          <w:p w14:paraId="16B067B2" w14:textId="3F34DDEE" w:rsidR="0046618B" w:rsidRPr="003B7FB8" w:rsidRDefault="00505BFC" w:rsidP="0046618B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Segoe UI"/>
                <w:b/>
                <w:bCs/>
                <w:lang w:val="cy-GB"/>
              </w:rPr>
              <w:lastRenderedPageBreak/>
              <w:t>A</w:t>
            </w:r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rall</w:t>
            </w:r>
          </w:p>
        </w:tc>
      </w:tr>
      <w:tr w:rsidR="006C28FD" w14:paraId="0E8A3D6D" w14:textId="77777777" w:rsidTr="009343B7">
        <w:tc>
          <w:tcPr>
            <w:tcW w:w="9016" w:type="dxa"/>
          </w:tcPr>
          <w:p w14:paraId="64E4C4D4" w14:textId="77777777" w:rsidR="008931A2" w:rsidRPr="003B7FB8" w:rsidRDefault="00505BFC" w:rsidP="008931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>Gweithredu o fewn y gyfraith a’r fframweithiau rheoleiddio y mae’r Aelodau a’r Grwpiau yn gweithredu o’u mewn, gan gynnwys fframweithiau'r Senedd (safonau ymddygiad, gwariant ac ati) a fframweithiau ehangach a chyffredinol (dyletswyddau cyfreithiol).</w:t>
            </w:r>
          </w:p>
          <w:p w14:paraId="5185A14F" w14:textId="733EF5E9" w:rsidR="0046618B" w:rsidRPr="008931A2" w:rsidRDefault="00505BFC" w:rsidP="008931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Cyflawni dyletswyddau eraill sy'n gymesur â'r band hwn, yn ôl yr angen, i gefnogi'r Aelod.</w:t>
            </w:r>
          </w:p>
        </w:tc>
      </w:tr>
      <w:permEnd w:id="11"/>
    </w:tbl>
    <w:p w14:paraId="3C79164C" w14:textId="5F2DEF81" w:rsidR="00217DB2" w:rsidRPr="005419FC" w:rsidRDefault="00217DB2" w:rsidP="005419FC">
      <w:pPr>
        <w:tabs>
          <w:tab w:val="left" w:pos="1473"/>
        </w:tabs>
        <w:rPr>
          <w:rFonts w:eastAsiaTheme="majorEastAsia" w:cs="Segoe UI"/>
          <w:sz w:val="40"/>
          <w:szCs w:val="40"/>
        </w:rPr>
      </w:pPr>
    </w:p>
    <w:sectPr w:rsidR="00217DB2" w:rsidRPr="005419FC" w:rsidSect="00C967BA">
      <w:footerReference w:type="default" r:id="rId11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B5FC" w14:textId="77777777" w:rsidR="00E476D0" w:rsidRDefault="00E476D0">
      <w:pPr>
        <w:spacing w:after="0" w:line="240" w:lineRule="auto"/>
      </w:pPr>
      <w:r>
        <w:separator/>
      </w:r>
    </w:p>
  </w:endnote>
  <w:endnote w:type="continuationSeparator" w:id="0">
    <w:p w14:paraId="155CEBA5" w14:textId="77777777" w:rsidR="00E476D0" w:rsidRDefault="00E4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E8CC" w14:textId="724E2569" w:rsidR="00154671" w:rsidRDefault="00505BFC" w:rsidP="00154671">
    <w:pPr>
      <w:pStyle w:val="Footer"/>
    </w:pPr>
    <w:r>
      <w:rPr>
        <w:rFonts w:eastAsia="Segoe UI" w:cs="Times New Roman"/>
        <w:color w:val="D1D1D1"/>
        <w:lang w:val="cy-GB"/>
      </w:rPr>
      <w:t>202606-JD-CW-3-EN</w:t>
    </w:r>
    <w:r>
      <w:rPr>
        <w:rFonts w:eastAsia="Segoe UI" w:cs="Times New Roman"/>
        <w:lang w:val="cy-GB"/>
      </w:rPr>
      <w:tab/>
    </w:r>
    <w:r>
      <w:rPr>
        <w:rFonts w:eastAsia="Segoe UI" w:cs="Times New Roman"/>
        <w:lang w:val="cy-GB"/>
      </w:rPr>
      <w:tab/>
    </w:r>
    <w:sdt>
      <w:sdtPr>
        <w:rPr>
          <w:color w:val="D1D1D1" w:themeColor="background2" w:themeShade="E6"/>
        </w:rPr>
        <w:id w:val="1711601703"/>
        <w:docPartObj>
          <w:docPartGallery w:val="Page Numbers (Bottom of Page)"/>
          <w:docPartUnique/>
        </w:docPartObj>
      </w:sdtPr>
      <w:sdtEndPr/>
      <w:sdtContent>
        <w:r w:rsidRPr="00F04BDD">
          <w:rPr>
            <w:color w:val="D1D1D1" w:themeColor="background2" w:themeShade="E6"/>
          </w:rPr>
          <w:fldChar w:fldCharType="begin"/>
        </w:r>
        <w:r w:rsidRPr="00F04BDD">
          <w:rPr>
            <w:color w:val="D1D1D1" w:themeColor="background2" w:themeShade="E6"/>
          </w:rPr>
          <w:instrText>PAGE   \* MERGEFORMAT</w:instrText>
        </w:r>
        <w:r w:rsidRPr="00F04BDD">
          <w:rPr>
            <w:color w:val="D1D1D1" w:themeColor="background2" w:themeShade="E6"/>
          </w:rPr>
          <w:fldChar w:fldCharType="separate"/>
        </w:r>
        <w:r w:rsidRPr="00F04BDD">
          <w:rPr>
            <w:color w:val="D1D1D1" w:themeColor="background2" w:themeShade="E6"/>
          </w:rPr>
          <w:t>2</w:t>
        </w:r>
        <w:r w:rsidRPr="00F04BDD">
          <w:rPr>
            <w:color w:val="D1D1D1" w:themeColor="background2" w:themeShade="E6"/>
          </w:rPr>
          <w:fldChar w:fldCharType="end"/>
        </w:r>
      </w:sdtContent>
    </w:sdt>
  </w:p>
  <w:p w14:paraId="58F74E6F" w14:textId="77777777" w:rsidR="00154671" w:rsidRDefault="00154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1004" w14:textId="77777777" w:rsidR="00E476D0" w:rsidRDefault="00E476D0">
      <w:pPr>
        <w:spacing w:after="0" w:line="240" w:lineRule="auto"/>
      </w:pPr>
      <w:r>
        <w:separator/>
      </w:r>
    </w:p>
  </w:footnote>
  <w:footnote w:type="continuationSeparator" w:id="0">
    <w:p w14:paraId="51E7B1AB" w14:textId="77777777" w:rsidR="00E476D0" w:rsidRDefault="00E47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60FF8"/>
    <w:multiLevelType w:val="hybridMultilevel"/>
    <w:tmpl w:val="9A38FF22"/>
    <w:lvl w:ilvl="0" w:tplc="1960C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C3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1E64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20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23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80A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64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2D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CA6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174"/>
    <w:multiLevelType w:val="hybridMultilevel"/>
    <w:tmpl w:val="A08EFCEC"/>
    <w:lvl w:ilvl="0" w:tplc="22FC6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CA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E43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81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AF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FC0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E3E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461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402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7F3"/>
    <w:multiLevelType w:val="hybridMultilevel"/>
    <w:tmpl w:val="92263EEA"/>
    <w:lvl w:ilvl="0" w:tplc="F7DAF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C75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E81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E1B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C9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A0D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E9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AC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D0E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8044F"/>
    <w:multiLevelType w:val="hybridMultilevel"/>
    <w:tmpl w:val="3DA45120"/>
    <w:lvl w:ilvl="0" w:tplc="49D6E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6FC09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4299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68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0C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1044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EB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2E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4E9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5F43"/>
    <w:multiLevelType w:val="hybridMultilevel"/>
    <w:tmpl w:val="507E79C0"/>
    <w:lvl w:ilvl="0" w:tplc="61380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682256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0A1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69A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08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162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C0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06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A6F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448CA"/>
    <w:multiLevelType w:val="hybridMultilevel"/>
    <w:tmpl w:val="FBA2FD3A"/>
    <w:lvl w:ilvl="0" w:tplc="7E002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E2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56C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28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05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86A2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2E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076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9E6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335F5"/>
    <w:multiLevelType w:val="hybridMultilevel"/>
    <w:tmpl w:val="7D3CE2AC"/>
    <w:lvl w:ilvl="0" w:tplc="90521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82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54F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A5F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07B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48A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CE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E01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80E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0BDD"/>
    <w:multiLevelType w:val="multilevel"/>
    <w:tmpl w:val="9DB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5C37A"/>
    <w:multiLevelType w:val="hybridMultilevel"/>
    <w:tmpl w:val="4CDCE5FA"/>
    <w:lvl w:ilvl="0" w:tplc="F6FEF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A1DF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A246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4C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22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2F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C3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A6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0B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07238"/>
    <w:multiLevelType w:val="hybridMultilevel"/>
    <w:tmpl w:val="43AA5898"/>
    <w:lvl w:ilvl="0" w:tplc="07DAA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EC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6B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C4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87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85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A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C72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9C9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5104C"/>
    <w:multiLevelType w:val="hybridMultilevel"/>
    <w:tmpl w:val="DCFEBB20"/>
    <w:lvl w:ilvl="0" w:tplc="FA706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E6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8E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60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20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2B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2A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83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00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000B"/>
    <w:multiLevelType w:val="hybridMultilevel"/>
    <w:tmpl w:val="44C80988"/>
    <w:lvl w:ilvl="0" w:tplc="A774B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404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C09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69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C2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A24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8D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A55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C48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2347A"/>
    <w:multiLevelType w:val="hybridMultilevel"/>
    <w:tmpl w:val="D3DC5428"/>
    <w:lvl w:ilvl="0" w:tplc="5A364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202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CF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AF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87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81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06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C7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CF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C56D0"/>
    <w:multiLevelType w:val="hybridMultilevel"/>
    <w:tmpl w:val="4B486680"/>
    <w:lvl w:ilvl="0" w:tplc="9F0C0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6E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B8E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C6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6E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5C5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C8E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E9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B205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94568"/>
    <w:multiLevelType w:val="hybridMultilevel"/>
    <w:tmpl w:val="E9A4D97A"/>
    <w:lvl w:ilvl="0" w:tplc="A3B29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43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05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A1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444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109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E2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9A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2AF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31323"/>
    <w:multiLevelType w:val="hybridMultilevel"/>
    <w:tmpl w:val="B42A5146"/>
    <w:lvl w:ilvl="0" w:tplc="DFA2FA48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26304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140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CC1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87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07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A6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472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EC3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A206E"/>
    <w:multiLevelType w:val="hybridMultilevel"/>
    <w:tmpl w:val="98FEE39E"/>
    <w:lvl w:ilvl="0" w:tplc="C26070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45A29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68E1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A4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E1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7E8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482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E3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B5398"/>
    <w:multiLevelType w:val="hybridMultilevel"/>
    <w:tmpl w:val="1AA0D03E"/>
    <w:lvl w:ilvl="0" w:tplc="42E0F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2CDE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C459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E33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0C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94B2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24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EA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3E8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F6470"/>
    <w:multiLevelType w:val="hybridMultilevel"/>
    <w:tmpl w:val="D6007E36"/>
    <w:lvl w:ilvl="0" w:tplc="52AE6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03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AC67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08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4D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90F0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6C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CC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30C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B194F"/>
    <w:multiLevelType w:val="hybridMultilevel"/>
    <w:tmpl w:val="662C2CBE"/>
    <w:lvl w:ilvl="0" w:tplc="73DAE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03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24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62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86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2EA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83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A3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1C2B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D4E17"/>
    <w:multiLevelType w:val="hybridMultilevel"/>
    <w:tmpl w:val="07C2DBB8"/>
    <w:lvl w:ilvl="0" w:tplc="7EC8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E4E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0E2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68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2D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08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4A8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8A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AEB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D21AC"/>
    <w:multiLevelType w:val="hybridMultilevel"/>
    <w:tmpl w:val="E684DF2C"/>
    <w:lvl w:ilvl="0" w:tplc="E23A7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8A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44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82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487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669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89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68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4E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905C9"/>
    <w:multiLevelType w:val="hybridMultilevel"/>
    <w:tmpl w:val="5CCEDB20"/>
    <w:lvl w:ilvl="0" w:tplc="B212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0AB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61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AAF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25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BAE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A7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01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2B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039A7"/>
    <w:multiLevelType w:val="hybridMultilevel"/>
    <w:tmpl w:val="D5300992"/>
    <w:lvl w:ilvl="0" w:tplc="8834C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24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965B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201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E91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AC7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A8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27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123A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C569C"/>
    <w:multiLevelType w:val="hybridMultilevel"/>
    <w:tmpl w:val="B846F012"/>
    <w:lvl w:ilvl="0" w:tplc="12F46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C4F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561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C6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A3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721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25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A8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880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F48F8"/>
    <w:multiLevelType w:val="hybridMultilevel"/>
    <w:tmpl w:val="E8C6BC26"/>
    <w:lvl w:ilvl="0" w:tplc="3FFC0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235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7E5E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A1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CC6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F25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61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45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88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10"/>
  </w:num>
  <w:num w:numId="2" w16cid:durableId="1234461860">
    <w:abstractNumId w:val="6"/>
  </w:num>
  <w:num w:numId="3" w16cid:durableId="1903175321">
    <w:abstractNumId w:val="24"/>
  </w:num>
  <w:num w:numId="4" w16cid:durableId="302125360">
    <w:abstractNumId w:val="4"/>
  </w:num>
  <w:num w:numId="5" w16cid:durableId="494996273">
    <w:abstractNumId w:val="14"/>
  </w:num>
  <w:num w:numId="6" w16cid:durableId="595795245">
    <w:abstractNumId w:val="7"/>
  </w:num>
  <w:num w:numId="7" w16cid:durableId="804933010">
    <w:abstractNumId w:val="3"/>
  </w:num>
  <w:num w:numId="8" w16cid:durableId="1897931803">
    <w:abstractNumId w:val="18"/>
  </w:num>
  <w:num w:numId="9" w16cid:durableId="88356848">
    <w:abstractNumId w:val="12"/>
  </w:num>
  <w:num w:numId="10" w16cid:durableId="1624383735">
    <w:abstractNumId w:val="20"/>
  </w:num>
  <w:num w:numId="11" w16cid:durableId="1569997831">
    <w:abstractNumId w:val="26"/>
  </w:num>
  <w:num w:numId="12" w16cid:durableId="2130926682">
    <w:abstractNumId w:val="8"/>
  </w:num>
  <w:num w:numId="13" w16cid:durableId="1151406469">
    <w:abstractNumId w:val="16"/>
  </w:num>
  <w:num w:numId="14" w16cid:durableId="1731490810">
    <w:abstractNumId w:val="9"/>
  </w:num>
  <w:num w:numId="15" w16cid:durableId="159196484">
    <w:abstractNumId w:val="19"/>
  </w:num>
  <w:num w:numId="16" w16cid:durableId="1546411749">
    <w:abstractNumId w:val="13"/>
  </w:num>
  <w:num w:numId="17" w16cid:durableId="1204557588">
    <w:abstractNumId w:val="5"/>
  </w:num>
  <w:num w:numId="18" w16cid:durableId="2006125407">
    <w:abstractNumId w:val="23"/>
  </w:num>
  <w:num w:numId="19" w16cid:durableId="1225720000">
    <w:abstractNumId w:val="22"/>
  </w:num>
  <w:num w:numId="20" w16cid:durableId="1655448786">
    <w:abstractNumId w:val="15"/>
  </w:num>
  <w:num w:numId="21" w16cid:durableId="106973741">
    <w:abstractNumId w:val="25"/>
  </w:num>
  <w:num w:numId="22" w16cid:durableId="1371299868">
    <w:abstractNumId w:val="0"/>
  </w:num>
  <w:num w:numId="23" w16cid:durableId="1826192679">
    <w:abstractNumId w:val="1"/>
  </w:num>
  <w:num w:numId="24" w16cid:durableId="778529266">
    <w:abstractNumId w:val="11"/>
  </w:num>
  <w:num w:numId="25" w16cid:durableId="1875270994">
    <w:abstractNumId w:val="17"/>
  </w:num>
  <w:num w:numId="26" w16cid:durableId="895898612">
    <w:abstractNumId w:val="27"/>
  </w:num>
  <w:num w:numId="27" w16cid:durableId="1270352828">
    <w:abstractNumId w:val="21"/>
  </w:num>
  <w:num w:numId="28" w16cid:durableId="1155147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12A32"/>
    <w:rsid w:val="000139E4"/>
    <w:rsid w:val="0002242B"/>
    <w:rsid w:val="00022A8E"/>
    <w:rsid w:val="000234EC"/>
    <w:rsid w:val="000324E6"/>
    <w:rsid w:val="000326E9"/>
    <w:rsid w:val="00034365"/>
    <w:rsid w:val="00036CF9"/>
    <w:rsid w:val="000522A1"/>
    <w:rsid w:val="00057FED"/>
    <w:rsid w:val="00062B48"/>
    <w:rsid w:val="00074462"/>
    <w:rsid w:val="000763EA"/>
    <w:rsid w:val="00082957"/>
    <w:rsid w:val="0008542F"/>
    <w:rsid w:val="00093EF9"/>
    <w:rsid w:val="000A04A2"/>
    <w:rsid w:val="000A2AC2"/>
    <w:rsid w:val="000A73BF"/>
    <w:rsid w:val="000C7DB5"/>
    <w:rsid w:val="000D2D90"/>
    <w:rsid w:val="000D73A4"/>
    <w:rsid w:val="000E77F5"/>
    <w:rsid w:val="00103EDC"/>
    <w:rsid w:val="00115466"/>
    <w:rsid w:val="00117281"/>
    <w:rsid w:val="001329E1"/>
    <w:rsid w:val="00137592"/>
    <w:rsid w:val="00141099"/>
    <w:rsid w:val="00143EAF"/>
    <w:rsid w:val="00154671"/>
    <w:rsid w:val="0017165D"/>
    <w:rsid w:val="00190C9E"/>
    <w:rsid w:val="00193D13"/>
    <w:rsid w:val="001C475C"/>
    <w:rsid w:val="001D4B38"/>
    <w:rsid w:val="001F4B6E"/>
    <w:rsid w:val="00217620"/>
    <w:rsid w:val="00217DB2"/>
    <w:rsid w:val="00240155"/>
    <w:rsid w:val="002425D4"/>
    <w:rsid w:val="00262ADB"/>
    <w:rsid w:val="00281DA9"/>
    <w:rsid w:val="00283337"/>
    <w:rsid w:val="0028352B"/>
    <w:rsid w:val="00286F96"/>
    <w:rsid w:val="002A02DB"/>
    <w:rsid w:val="002A3264"/>
    <w:rsid w:val="002A3A46"/>
    <w:rsid w:val="002A5417"/>
    <w:rsid w:val="002B12C9"/>
    <w:rsid w:val="002B6174"/>
    <w:rsid w:val="002B638F"/>
    <w:rsid w:val="002C46CE"/>
    <w:rsid w:val="002D4F45"/>
    <w:rsid w:val="00302ED9"/>
    <w:rsid w:val="00323C8C"/>
    <w:rsid w:val="00327913"/>
    <w:rsid w:val="00337B3C"/>
    <w:rsid w:val="00343044"/>
    <w:rsid w:val="00350618"/>
    <w:rsid w:val="00351096"/>
    <w:rsid w:val="0035146E"/>
    <w:rsid w:val="00352E1C"/>
    <w:rsid w:val="00356FB2"/>
    <w:rsid w:val="00366B8E"/>
    <w:rsid w:val="003744E9"/>
    <w:rsid w:val="003A1C87"/>
    <w:rsid w:val="003A725E"/>
    <w:rsid w:val="003B2700"/>
    <w:rsid w:val="003B2A68"/>
    <w:rsid w:val="003B7FB8"/>
    <w:rsid w:val="003C5515"/>
    <w:rsid w:val="003C580A"/>
    <w:rsid w:val="003D6EA3"/>
    <w:rsid w:val="003F062E"/>
    <w:rsid w:val="003F398A"/>
    <w:rsid w:val="003F4619"/>
    <w:rsid w:val="00402E5D"/>
    <w:rsid w:val="004341E5"/>
    <w:rsid w:val="00441B40"/>
    <w:rsid w:val="0044209A"/>
    <w:rsid w:val="0044213C"/>
    <w:rsid w:val="00450BD4"/>
    <w:rsid w:val="0045782B"/>
    <w:rsid w:val="00461D18"/>
    <w:rsid w:val="00463C96"/>
    <w:rsid w:val="0046618B"/>
    <w:rsid w:val="00472217"/>
    <w:rsid w:val="00472B96"/>
    <w:rsid w:val="004734D5"/>
    <w:rsid w:val="00476A58"/>
    <w:rsid w:val="00486136"/>
    <w:rsid w:val="004A2116"/>
    <w:rsid w:val="004A3A1D"/>
    <w:rsid w:val="004A3BE7"/>
    <w:rsid w:val="004B6E53"/>
    <w:rsid w:val="004E69E8"/>
    <w:rsid w:val="004F47FF"/>
    <w:rsid w:val="0050125C"/>
    <w:rsid w:val="00504BA0"/>
    <w:rsid w:val="00505BFC"/>
    <w:rsid w:val="0051184F"/>
    <w:rsid w:val="00513E99"/>
    <w:rsid w:val="00517160"/>
    <w:rsid w:val="00522CED"/>
    <w:rsid w:val="00533CD9"/>
    <w:rsid w:val="00536E6F"/>
    <w:rsid w:val="005419FC"/>
    <w:rsid w:val="00550EFE"/>
    <w:rsid w:val="0056137B"/>
    <w:rsid w:val="00562EF7"/>
    <w:rsid w:val="0057685C"/>
    <w:rsid w:val="005872B2"/>
    <w:rsid w:val="00590001"/>
    <w:rsid w:val="00590E14"/>
    <w:rsid w:val="005A3B82"/>
    <w:rsid w:val="005A62DA"/>
    <w:rsid w:val="005C1360"/>
    <w:rsid w:val="005C14C7"/>
    <w:rsid w:val="005C1DDA"/>
    <w:rsid w:val="005D3167"/>
    <w:rsid w:val="005D5370"/>
    <w:rsid w:val="005E1A3D"/>
    <w:rsid w:val="005F60E4"/>
    <w:rsid w:val="005F71F0"/>
    <w:rsid w:val="00602CD0"/>
    <w:rsid w:val="00611B0D"/>
    <w:rsid w:val="0062369A"/>
    <w:rsid w:val="006372C0"/>
    <w:rsid w:val="00643740"/>
    <w:rsid w:val="00646D38"/>
    <w:rsid w:val="006507F5"/>
    <w:rsid w:val="00672B79"/>
    <w:rsid w:val="00684D59"/>
    <w:rsid w:val="00697380"/>
    <w:rsid w:val="006B2392"/>
    <w:rsid w:val="006C28FD"/>
    <w:rsid w:val="006C4E3A"/>
    <w:rsid w:val="006E54F8"/>
    <w:rsid w:val="006E5792"/>
    <w:rsid w:val="006E5CA5"/>
    <w:rsid w:val="006F524C"/>
    <w:rsid w:val="007112AB"/>
    <w:rsid w:val="00730A78"/>
    <w:rsid w:val="0074014D"/>
    <w:rsid w:val="00747C04"/>
    <w:rsid w:val="00751CB0"/>
    <w:rsid w:val="00754810"/>
    <w:rsid w:val="00774CF0"/>
    <w:rsid w:val="0078059A"/>
    <w:rsid w:val="007A74DB"/>
    <w:rsid w:val="007B4896"/>
    <w:rsid w:val="007B6BB3"/>
    <w:rsid w:val="007C5B4C"/>
    <w:rsid w:val="007C7CF0"/>
    <w:rsid w:val="007D2939"/>
    <w:rsid w:val="007F2E39"/>
    <w:rsid w:val="007F3E86"/>
    <w:rsid w:val="007F57EC"/>
    <w:rsid w:val="00802998"/>
    <w:rsid w:val="00807D54"/>
    <w:rsid w:val="00813DF8"/>
    <w:rsid w:val="008160EB"/>
    <w:rsid w:val="00825293"/>
    <w:rsid w:val="0082648F"/>
    <w:rsid w:val="00830D40"/>
    <w:rsid w:val="008315D7"/>
    <w:rsid w:val="00833E0C"/>
    <w:rsid w:val="008553AE"/>
    <w:rsid w:val="008758AD"/>
    <w:rsid w:val="0088717F"/>
    <w:rsid w:val="008931A2"/>
    <w:rsid w:val="008A7C22"/>
    <w:rsid w:val="008B7409"/>
    <w:rsid w:val="008C2A2C"/>
    <w:rsid w:val="008C4BF1"/>
    <w:rsid w:val="008D285B"/>
    <w:rsid w:val="008F6162"/>
    <w:rsid w:val="00903F62"/>
    <w:rsid w:val="00911D9A"/>
    <w:rsid w:val="00922BAE"/>
    <w:rsid w:val="00922DD4"/>
    <w:rsid w:val="0092426A"/>
    <w:rsid w:val="009343B7"/>
    <w:rsid w:val="00954B0D"/>
    <w:rsid w:val="00963124"/>
    <w:rsid w:val="0097363B"/>
    <w:rsid w:val="0097462B"/>
    <w:rsid w:val="00993877"/>
    <w:rsid w:val="009966F6"/>
    <w:rsid w:val="009978C1"/>
    <w:rsid w:val="009B1802"/>
    <w:rsid w:val="009B5387"/>
    <w:rsid w:val="009B7F13"/>
    <w:rsid w:val="009B7F96"/>
    <w:rsid w:val="009C03ED"/>
    <w:rsid w:val="00A05D29"/>
    <w:rsid w:val="00A11333"/>
    <w:rsid w:val="00A22A1A"/>
    <w:rsid w:val="00A30634"/>
    <w:rsid w:val="00A321A9"/>
    <w:rsid w:val="00A33F0C"/>
    <w:rsid w:val="00A416D8"/>
    <w:rsid w:val="00A44F61"/>
    <w:rsid w:val="00A53FD6"/>
    <w:rsid w:val="00A81BA8"/>
    <w:rsid w:val="00A81D4D"/>
    <w:rsid w:val="00A91459"/>
    <w:rsid w:val="00A9184C"/>
    <w:rsid w:val="00A9558C"/>
    <w:rsid w:val="00AA1C59"/>
    <w:rsid w:val="00AB2311"/>
    <w:rsid w:val="00AB2519"/>
    <w:rsid w:val="00AC0D5D"/>
    <w:rsid w:val="00AC2829"/>
    <w:rsid w:val="00AC6E05"/>
    <w:rsid w:val="00AD64A4"/>
    <w:rsid w:val="00AD7785"/>
    <w:rsid w:val="00AE07AA"/>
    <w:rsid w:val="00AF18F9"/>
    <w:rsid w:val="00B33914"/>
    <w:rsid w:val="00B43990"/>
    <w:rsid w:val="00B50D55"/>
    <w:rsid w:val="00B77891"/>
    <w:rsid w:val="00B96B19"/>
    <w:rsid w:val="00BB3450"/>
    <w:rsid w:val="00BB3BE1"/>
    <w:rsid w:val="00BB4817"/>
    <w:rsid w:val="00BB5437"/>
    <w:rsid w:val="00BC5451"/>
    <w:rsid w:val="00BD2F31"/>
    <w:rsid w:val="00C05ECC"/>
    <w:rsid w:val="00C104C3"/>
    <w:rsid w:val="00C14410"/>
    <w:rsid w:val="00C326E0"/>
    <w:rsid w:val="00C36476"/>
    <w:rsid w:val="00C61158"/>
    <w:rsid w:val="00C62B83"/>
    <w:rsid w:val="00C76CF4"/>
    <w:rsid w:val="00C806F6"/>
    <w:rsid w:val="00C967BA"/>
    <w:rsid w:val="00C96EB8"/>
    <w:rsid w:val="00CA7E83"/>
    <w:rsid w:val="00CB21E0"/>
    <w:rsid w:val="00CC1654"/>
    <w:rsid w:val="00CC30AF"/>
    <w:rsid w:val="00CC4243"/>
    <w:rsid w:val="00CC51AD"/>
    <w:rsid w:val="00CD3D7E"/>
    <w:rsid w:val="00CE062D"/>
    <w:rsid w:val="00CF1D91"/>
    <w:rsid w:val="00D009C2"/>
    <w:rsid w:val="00D11D07"/>
    <w:rsid w:val="00D1760D"/>
    <w:rsid w:val="00D22F04"/>
    <w:rsid w:val="00D47AA9"/>
    <w:rsid w:val="00D67967"/>
    <w:rsid w:val="00D71403"/>
    <w:rsid w:val="00D719EC"/>
    <w:rsid w:val="00D804DE"/>
    <w:rsid w:val="00D912E4"/>
    <w:rsid w:val="00D92E45"/>
    <w:rsid w:val="00D97F96"/>
    <w:rsid w:val="00DA0027"/>
    <w:rsid w:val="00DA1841"/>
    <w:rsid w:val="00DA18B2"/>
    <w:rsid w:val="00DA5A70"/>
    <w:rsid w:val="00DB00AD"/>
    <w:rsid w:val="00DB7436"/>
    <w:rsid w:val="00DF0BC5"/>
    <w:rsid w:val="00E2047D"/>
    <w:rsid w:val="00E3452E"/>
    <w:rsid w:val="00E35D90"/>
    <w:rsid w:val="00E379BA"/>
    <w:rsid w:val="00E476D0"/>
    <w:rsid w:val="00E50FD7"/>
    <w:rsid w:val="00E53342"/>
    <w:rsid w:val="00E616E3"/>
    <w:rsid w:val="00E66061"/>
    <w:rsid w:val="00E6702C"/>
    <w:rsid w:val="00E7433F"/>
    <w:rsid w:val="00E755D3"/>
    <w:rsid w:val="00E80962"/>
    <w:rsid w:val="00E80E15"/>
    <w:rsid w:val="00E941CD"/>
    <w:rsid w:val="00EA08D7"/>
    <w:rsid w:val="00EA2FFC"/>
    <w:rsid w:val="00EC2C5E"/>
    <w:rsid w:val="00ED09FB"/>
    <w:rsid w:val="00ED1120"/>
    <w:rsid w:val="00ED15CE"/>
    <w:rsid w:val="00ED4B28"/>
    <w:rsid w:val="00ED537F"/>
    <w:rsid w:val="00ED5BC7"/>
    <w:rsid w:val="00EF3040"/>
    <w:rsid w:val="00EF5B2C"/>
    <w:rsid w:val="00F004F2"/>
    <w:rsid w:val="00F020B6"/>
    <w:rsid w:val="00F04BDD"/>
    <w:rsid w:val="00F10D8B"/>
    <w:rsid w:val="00F14303"/>
    <w:rsid w:val="00F25274"/>
    <w:rsid w:val="00F5024A"/>
    <w:rsid w:val="00F74CB2"/>
    <w:rsid w:val="00FA2A2F"/>
    <w:rsid w:val="00FA601E"/>
    <w:rsid w:val="00FE0B05"/>
    <w:rsid w:val="00FE7224"/>
    <w:rsid w:val="00FF55D9"/>
    <w:rsid w:val="00FF5DB5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065C"/>
  <w15:chartTrackingRefBased/>
  <w15:docId w15:val="{B4338907-C1F4-40E3-9A0F-173B0760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511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84F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84F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A46"/>
    <w:pPr>
      <w:spacing w:after="0" w:line="240" w:lineRule="auto"/>
    </w:pPr>
    <w:rPr>
      <w:rFonts w:ascii="Segoe UI" w:hAnsi="Segoe UI"/>
    </w:rPr>
  </w:style>
  <w:style w:type="paragraph" w:styleId="Header">
    <w:name w:val="header"/>
    <w:basedOn w:val="Normal"/>
    <w:link w:val="HeaderChar"/>
    <w:uiPriority w:val="99"/>
    <w:unhideWhenUsed/>
    <w:rsid w:val="0015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671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15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671"/>
    <w:rPr>
      <w:rFonts w:ascii="Segoe UI" w:hAnsi="Segoe UI"/>
    </w:rPr>
  </w:style>
  <w:style w:type="character" w:styleId="UnresolvedMention">
    <w:name w:val="Unresolved Mention"/>
    <w:basedOn w:val="DefaultParagraphFont"/>
    <w:uiPriority w:val="99"/>
    <w:semiHidden/>
    <w:unhideWhenUsed/>
    <w:rsid w:val="00CC1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2.xml><?xml version="1.0" encoding="utf-8"?>
<ds:datastoreItem xmlns:ds="http://schemas.openxmlformats.org/officeDocument/2006/customXml" ds:itemID="{31DCBBAC-A951-4536-9F68-EBF6BB7041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5FE34D-6BFB-48E3-B290-265D8930C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Wrighton, Eleanor (Staff Comisiwn y Senedd - Senedd Commission Staff)</dc:creator>
  <cp:lastModifiedBy>Kilby, Alix (Staff Comisiwn y Senedd - Senedd Commission Staff)</cp:lastModifiedBy>
  <cp:revision>2</cp:revision>
  <dcterms:created xsi:type="dcterms:W3CDTF">2026-06-19T12:08:00Z</dcterms:created>
  <dcterms:modified xsi:type="dcterms:W3CDTF">2026-06-19T12:08:00Z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