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3BB5" w14:textId="77777777" w:rsidR="001A39E2" w:rsidRDefault="001A39E2" w:rsidP="001A39E2">
      <w:pPr>
        <w:jc w:val="right"/>
        <w:rPr>
          <w:b/>
        </w:rPr>
      </w:pPr>
    </w:p>
    <w:p w14:paraId="7E793BB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793BD2" wp14:editId="7E793BD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E6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E793BB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7E793BB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7E793B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7E793BB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793BD4" wp14:editId="7E793BD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ADC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E793B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B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93BB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B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793BBE" w14:textId="5B320880" w:rsidR="00EA5290" w:rsidRPr="00670227" w:rsidRDefault="00FF1A7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Adroddiad Terfynol – Parhau i adolygu trefniadau gweithio mewn partneriaethau rhanbarthol gyda phartneriaid lleol</w:t>
            </w:r>
          </w:p>
        </w:tc>
      </w:tr>
      <w:tr w:rsidR="00EA5290" w:rsidRPr="00A011A1" w14:paraId="7E793B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1" w14:textId="7CC33E6B" w:rsidR="00EA5290" w:rsidRPr="00670227" w:rsidRDefault="00E44C6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C6D">
              <w:rPr>
                <w:rFonts w:ascii="Arial" w:hAnsi="Arial"/>
                <w:b/>
                <w:sz w:val="24"/>
              </w:rPr>
              <w:t>25 Ionaw</w:t>
            </w:r>
            <w:r w:rsidRPr="003F4A41">
              <w:rPr>
                <w:rFonts w:ascii="Arial" w:hAnsi="Arial"/>
                <w:b/>
                <w:sz w:val="24"/>
              </w:rPr>
              <w:t>r 2024</w:t>
            </w:r>
          </w:p>
        </w:tc>
      </w:tr>
      <w:tr w:rsidR="00EA5290" w:rsidRPr="00A011A1" w14:paraId="7E793B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3BC4" w14:textId="1C364B2F" w:rsidR="00EA5290" w:rsidRPr="00670227" w:rsidRDefault="009552D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7E793BC6" w14:textId="77777777" w:rsidR="00EA5290" w:rsidRPr="00A011A1" w:rsidRDefault="00EA5290" w:rsidP="00EA5290"/>
    <w:p w14:paraId="7E793BC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402E671" w14:textId="52E824E0" w:rsidR="002E6CBA" w:rsidRPr="00E44C6D" w:rsidRDefault="002E6CBA" w:rsidP="00AF6A1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Rhaglen Lywodraethu Llywodraeth Cymru yn cynnwys ymrwymiad i barhau i </w:t>
      </w:r>
      <w:r>
        <w:rPr>
          <w:rFonts w:ascii="Arial" w:hAnsi="Arial"/>
          <w:i/>
          <w:sz w:val="24"/>
        </w:rPr>
        <w:t>'adolygu trefniadau gweithio mewn partneriaethau rhanbarthol gyda phartneriaid lleol'</w:t>
      </w:r>
      <w:r>
        <w:rPr>
          <w:rFonts w:ascii="Arial" w:hAnsi="Arial"/>
          <w:sz w:val="24"/>
        </w:rPr>
        <w:t xml:space="preserve">. ‌Mae’r ymrwymiad hwn hefyd yn rhan o'r‌ </w:t>
      </w:r>
      <w:bookmarkStart w:id="0" w:name="_Hlk136423731"/>
      <w:r>
        <w:fldChar w:fldCharType="begin"/>
      </w:r>
      <w:r>
        <w:instrText>HYPERLINK "https://www.llyw.cymru/y-cytundeb-cydweithio-2021"</w:instrText>
      </w:r>
      <w:r>
        <w:fldChar w:fldCharType="separate"/>
      </w:r>
      <w:r>
        <w:rPr>
          <w:rStyle w:val="Hyperlink"/>
          <w:rFonts w:ascii="Arial" w:hAnsi="Arial"/>
          <w:sz w:val="24"/>
        </w:rPr>
        <w:t>Cytundeb Cydweithio</w:t>
      </w:r>
      <w:r>
        <w:rPr>
          <w:rStyle w:val="Hyperlink"/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bookmarkEnd w:id="0"/>
      <w:r>
        <w:rPr>
          <w:rFonts w:ascii="Arial" w:hAnsi="Arial"/>
          <w:sz w:val="24"/>
        </w:rPr>
        <w:t>rhwng Llywodraeth Cymru a Phlaid Cymru.</w:t>
      </w:r>
      <w:r>
        <w:rPr>
          <w:rFonts w:ascii="Arial" w:hAnsi="Arial"/>
          <w:sz w:val="24"/>
        </w:rPr>
        <w:br/>
      </w:r>
    </w:p>
    <w:p w14:paraId="7A6111B0" w14:textId="1494FA9F" w:rsidR="00D46570" w:rsidRDefault="002E6CBA" w:rsidP="00D46570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‌Wrth gyflawni’r ymrwymiad hwn, cynhaliais, ar y cyd ag Aelod Dynodedig Plaid Cymru, ymarfer ymgysylltu helaeth â chadeiryddion amrywiaeth o bartneriaethau strategol i gasglu safbwyntiau ynghylch cynnydd ers yr adroddiad ar yr‌ </w:t>
      </w:r>
      <w:bookmarkStart w:id="1" w:name="_Hlk136424108"/>
      <w:r>
        <w:fldChar w:fldCharType="begin"/>
      </w:r>
      <w:r>
        <w:instrText>HYPERLINK "https://www.llyw.cymru/sites/default/files/publications/2020-07/adroddiad-terfynol.pdf"</w:instrText>
      </w:r>
      <w:r>
        <w:fldChar w:fldCharType="separate"/>
      </w:r>
      <w:r>
        <w:rPr>
          <w:rStyle w:val="Hyperlink"/>
          <w:rFonts w:ascii="Arial" w:hAnsi="Arial"/>
          <w:sz w:val="24"/>
        </w:rPr>
        <w:t>Adolygiad o Bartneriaethau Strategol</w:t>
      </w:r>
      <w:r>
        <w:rPr>
          <w:rStyle w:val="Hyperlink"/>
          <w:rFonts w:ascii="Arial" w:hAnsi="Arial" w:cs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bookmarkEnd w:id="1"/>
      <w:r>
        <w:rPr>
          <w:rFonts w:ascii="Arial" w:hAnsi="Arial"/>
          <w:sz w:val="24"/>
        </w:rPr>
        <w:t xml:space="preserve">ym mis Mehefin 2020. Nod yr ymarfer ymgysylltu hwn oedd ystyried a yw canfyddiadau ac argymhellion yr adolygiad hwnnw yn dal yn berthnasol, er mwyn dysgu am gynnydd a pha gamau eraill y gallai fod angen eu cymryd. Mae </w:t>
      </w:r>
      <w:hyperlink r:id="rId8" w:history="1">
        <w:r w:rsidRPr="00920568">
          <w:rPr>
            <w:rStyle w:val="Hyperlink"/>
            <w:rFonts w:ascii="Arial" w:hAnsi="Arial"/>
            <w:sz w:val="24"/>
          </w:rPr>
          <w:t>adroddiad terfynol</w:t>
        </w:r>
      </w:hyperlink>
      <w:r>
        <w:rPr>
          <w:rFonts w:ascii="Arial" w:hAnsi="Arial"/>
          <w:sz w:val="24"/>
        </w:rPr>
        <w:t xml:space="preserve"> yr ymarfer hwn wedi'i gyhoeddi ar wefan Llywodraeth Cymru.</w:t>
      </w:r>
    </w:p>
    <w:p w14:paraId="3E4F5AC9" w14:textId="23567C06" w:rsidR="002E6CBA" w:rsidRPr="00AF6A13" w:rsidRDefault="002E6CBA" w:rsidP="00AF6A13">
      <w:pPr>
        <w:rPr>
          <w:rFonts w:ascii="Arial" w:hAnsi="Arial" w:cs="Arial"/>
          <w:sz w:val="24"/>
          <w:szCs w:val="24"/>
        </w:rPr>
      </w:pPr>
    </w:p>
    <w:p w14:paraId="119E08DF" w14:textId="4188CD2A" w:rsidR="003A0502" w:rsidRPr="00AF6A13" w:rsidRDefault="00FF1A7F" w:rsidP="00AF6A1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Aelod Dynodedig a minnau wedi croesawu’r ffordd adeiladol yr ymatebodd cadeiryddion partneriaethau i’n cwestiynau ynghylch sut mae partneriaethau rhanbarthol yn cysoni, lle mae cyfleoedd ar gael i gysoni partneriaethau yn well, a lle mae rhwystrau y mae angen eu goresgyn.</w:t>
      </w:r>
    </w:p>
    <w:p w14:paraId="72751B1C" w14:textId="77777777" w:rsidR="003A0502" w:rsidRPr="00AF6A13" w:rsidRDefault="003A0502" w:rsidP="00AF6A13">
      <w:pPr>
        <w:rPr>
          <w:rFonts w:ascii="Arial" w:hAnsi="Arial" w:cs="Arial"/>
          <w:sz w:val="24"/>
          <w:szCs w:val="24"/>
        </w:rPr>
      </w:pPr>
    </w:p>
    <w:p w14:paraId="06E134B9" w14:textId="37FF37E2" w:rsidR="00024821" w:rsidRPr="00B04767" w:rsidRDefault="00024821" w:rsidP="0002482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Dangosodd canfyddiadau'r ymarfer hwn gynnydd clir mewn rhai meysydd ers yr adroddiad gwreiddiol ar yr adolygiad yn 2020. Mae partneriaethau yn defnyddio eu hyblygrwydd i drefnu eu hunain yn wahanol i wella cydweithredu, integreiddio eu gwaith ac osgoi dyblygu. Fodd bynnag, roedd cydnabyddiaeth hefyd fod mwy i’w wneud. Gallai fod angen cefnogaeth mewn rhai meysydd, ond roedd digon o aeddfedrwydd yn gyffredinol mewn partneriaethau a rhanbarthau i wneud y penderfyniadau iawn ar gyfer eu hardaloedd ar y patrwm a’r cysondeb gorau.</w:t>
      </w:r>
    </w:p>
    <w:p w14:paraId="08B050E9" w14:textId="77777777" w:rsidR="00024821" w:rsidRPr="00B04767" w:rsidRDefault="00024821" w:rsidP="00024821">
      <w:pPr>
        <w:rPr>
          <w:rFonts w:ascii="Arial" w:hAnsi="Arial" w:cs="Arial"/>
          <w:sz w:val="24"/>
          <w:szCs w:val="24"/>
          <w:lang w:eastAsia="en-GB"/>
        </w:rPr>
      </w:pPr>
    </w:p>
    <w:p w14:paraId="79EBAA8F" w14:textId="5C6A4588" w:rsidR="00A56935" w:rsidRDefault="001B2D0F" w:rsidP="0083142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neges gref drwy gydol yr ymarfer fod partneriaethau yn teimlo eu bod yn y sefyllfa orau i benderfynu sut i symleiddio trefniadau cydweithio ar lefel ranbarthol yn eu hardal. </w:t>
      </w:r>
      <w:r>
        <w:rPr>
          <w:rFonts w:ascii="Arial" w:hAnsi="Arial"/>
          <w:sz w:val="24"/>
        </w:rPr>
        <w:lastRenderedPageBreak/>
        <w:t>Wedi dweud hynny, roedd galw hefyd am ddisgwyliadau cyson mewn rhai meysydd megis dealltwriaeth gyson o ddiben ac amcanion partneriaethau a sut y gellid rhannu gwybodaeth a diweddariadau priodol. Ar ben hynny, wrth i'r Cyd-bwyllgorau Corfforedig ddod yn fwy sefydledig, mae'n iawn bod eu rôl yn y dirwedd ehangach yn cael ei hystyried yn y trafodaethau rhanbarthol hyn. Mae'r adroddiad yn argymell bod gweithgor, sy'n cynnwys enwebeion o Gyngor Partneriaeth Cymru, yn datblygu egwyddorion clir i sefydlu sut y dylai partneriaethau sicrhau bod eu gwaith yn cyd-fynd â'i gilydd, gan gynnwys y Cyd-bwyllgorau Corfforedig.</w:t>
      </w:r>
    </w:p>
    <w:p w14:paraId="0857BDEE" w14:textId="77777777" w:rsidR="00A56935" w:rsidRDefault="00A56935" w:rsidP="00831425">
      <w:pPr>
        <w:rPr>
          <w:rFonts w:ascii="Arial" w:hAnsi="Arial" w:cs="Arial"/>
          <w:sz w:val="24"/>
          <w:szCs w:val="24"/>
        </w:rPr>
      </w:pPr>
    </w:p>
    <w:p w14:paraId="004E28F5" w14:textId="3FA2C2F6" w:rsidR="004A66AB" w:rsidRPr="00FF1A7F" w:rsidRDefault="004A66AB" w:rsidP="004A66A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y tymor hwy, </w:t>
      </w:r>
      <w:hyperlink r:id="rId9" w:history="1">
        <w:r w:rsidRPr="00277ECF">
          <w:rPr>
            <w:rStyle w:val="Hyperlink"/>
            <w:rFonts w:ascii="Arial" w:hAnsi="Arial"/>
            <w:sz w:val="24"/>
          </w:rPr>
          <w:t>Cyngor Partneriaeth Cymru</w:t>
        </w:r>
      </w:hyperlink>
      <w:r>
        <w:rPr>
          <w:rFonts w:ascii="Arial" w:hAnsi="Arial"/>
          <w:sz w:val="24"/>
        </w:rPr>
        <w:t xml:space="preserve"> fydd yn cymryd perchnogaeth o sicrhau bod y trefniadau gweithio mewn partneriaethau rhanbarthol yn parhau i gael eu hadolygu. Mae </w:t>
      </w:r>
      <w:bookmarkStart w:id="2" w:name="_Hlk138928492"/>
      <w:r>
        <w:rPr>
          <w:rFonts w:ascii="Arial" w:hAnsi="Arial"/>
          <w:sz w:val="24"/>
        </w:rPr>
        <w:t>mewn sefyllfa dda i wneud y cysylltiad rhwng materion lleol a chenedlaethol a darparu arweinyddiaeth genedlaethol ar gyfer gweithio mewn partneriaeth yn effeithiol.</w:t>
      </w:r>
    </w:p>
    <w:bookmarkEnd w:id="2"/>
    <w:p w14:paraId="0283B9C4" w14:textId="5185F5C7" w:rsidR="00A56935" w:rsidRDefault="00A56935" w:rsidP="004A66AB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471E7273" w14:textId="77777777" w:rsidR="00E66344" w:rsidRPr="00AF6A13" w:rsidRDefault="00E66344" w:rsidP="00AF6A13">
      <w:pPr>
        <w:rPr>
          <w:rFonts w:ascii="Arial" w:hAnsi="Arial" w:cs="Arial"/>
          <w:sz w:val="24"/>
          <w:szCs w:val="24"/>
          <w:lang w:eastAsia="en-GB"/>
        </w:rPr>
      </w:pPr>
    </w:p>
    <w:p w14:paraId="0EC30A3F" w14:textId="77777777" w:rsidR="00CD689D" w:rsidRPr="004F7B05" w:rsidRDefault="00CD689D" w:rsidP="001975D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7504BF7" w14:textId="77777777" w:rsidR="00CD689D" w:rsidRPr="004F7B05" w:rsidRDefault="00CD689D" w:rsidP="001975D6">
      <w:pPr>
        <w:pStyle w:val="ListParagraph"/>
        <w:rPr>
          <w:rFonts w:ascii="Arial" w:hAnsi="Arial" w:cs="Arial"/>
          <w:sz w:val="24"/>
          <w:szCs w:val="24"/>
        </w:rPr>
      </w:pPr>
    </w:p>
    <w:p w14:paraId="1DFC18C4" w14:textId="77777777" w:rsidR="00CD689D" w:rsidRPr="00DE7AD4" w:rsidRDefault="00CD689D" w:rsidP="001975D6">
      <w:pPr>
        <w:pStyle w:val="ListParagraph"/>
        <w:rPr>
          <w:rFonts w:ascii="Arial" w:hAnsi="Arial" w:cs="Arial"/>
          <w:sz w:val="24"/>
          <w:szCs w:val="24"/>
        </w:rPr>
      </w:pPr>
    </w:p>
    <w:p w14:paraId="2ADB89CE" w14:textId="77777777" w:rsidR="00A429CC" w:rsidRPr="00AF6A13" w:rsidRDefault="00A429CC" w:rsidP="00AF6A13">
      <w:pPr>
        <w:rPr>
          <w:rFonts w:ascii="Arial" w:hAnsi="Arial" w:cs="Arial"/>
          <w:sz w:val="24"/>
          <w:szCs w:val="24"/>
        </w:rPr>
      </w:pPr>
    </w:p>
    <w:p w14:paraId="55046F07" w14:textId="77777777" w:rsidR="001B2D0F" w:rsidRDefault="001B2D0F" w:rsidP="002E6CBA">
      <w:pPr>
        <w:rPr>
          <w:rFonts w:ascii="Arial" w:hAnsi="Arial" w:cs="Arial"/>
          <w:sz w:val="24"/>
          <w:szCs w:val="24"/>
        </w:rPr>
      </w:pPr>
    </w:p>
    <w:p w14:paraId="5E9B7FFE" w14:textId="77777777" w:rsidR="0049048C" w:rsidRPr="001C13BF" w:rsidRDefault="0049048C" w:rsidP="002E6CBA">
      <w:pPr>
        <w:rPr>
          <w:rFonts w:ascii="Arial" w:hAnsi="Arial" w:cs="Arial"/>
          <w:sz w:val="24"/>
          <w:szCs w:val="24"/>
        </w:rPr>
      </w:pPr>
    </w:p>
    <w:p w14:paraId="75427CA6" w14:textId="77777777" w:rsidR="00AA3CC2" w:rsidRDefault="00AA3CC2" w:rsidP="00A845A9"/>
    <w:sectPr w:rsidR="00AA3CC2" w:rsidSect="00E73DBC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F8D8" w14:textId="77777777" w:rsidR="000E62B8" w:rsidRDefault="000E62B8">
      <w:r>
        <w:separator/>
      </w:r>
    </w:p>
  </w:endnote>
  <w:endnote w:type="continuationSeparator" w:id="0">
    <w:p w14:paraId="6732656E" w14:textId="77777777" w:rsidR="000E62B8" w:rsidRDefault="000E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D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93BD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DC" w14:textId="1D966BF6" w:rsidR="005D2A41" w:rsidRPr="00EE08B4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E08B4">
      <w:rPr>
        <w:rStyle w:val="PageNumber"/>
        <w:rFonts w:ascii="Arial" w:hAnsi="Arial" w:cs="Arial"/>
        <w:sz w:val="24"/>
      </w:rPr>
      <w:fldChar w:fldCharType="begin"/>
    </w:r>
    <w:r w:rsidRPr="00EE08B4">
      <w:rPr>
        <w:rStyle w:val="PageNumber"/>
        <w:rFonts w:ascii="Arial" w:hAnsi="Arial" w:cs="Arial"/>
        <w:sz w:val="24"/>
      </w:rPr>
      <w:instrText xml:space="preserve">PAGE  </w:instrText>
    </w:r>
    <w:r w:rsidRPr="00EE08B4">
      <w:rPr>
        <w:rStyle w:val="PageNumber"/>
        <w:rFonts w:ascii="Arial" w:hAnsi="Arial" w:cs="Arial"/>
        <w:sz w:val="24"/>
      </w:rPr>
      <w:fldChar w:fldCharType="separate"/>
    </w:r>
    <w:r w:rsidR="003A0502" w:rsidRPr="00EE08B4">
      <w:rPr>
        <w:rStyle w:val="PageNumber"/>
        <w:rFonts w:ascii="Arial" w:hAnsi="Arial" w:cs="Arial"/>
        <w:sz w:val="24"/>
      </w:rPr>
      <w:t>2</w:t>
    </w:r>
    <w:r w:rsidRPr="00EE08B4">
      <w:rPr>
        <w:rStyle w:val="PageNumber"/>
        <w:rFonts w:ascii="Arial" w:hAnsi="Arial" w:cs="Arial"/>
        <w:sz w:val="24"/>
      </w:rPr>
      <w:fldChar w:fldCharType="end"/>
    </w:r>
  </w:p>
  <w:p w14:paraId="7E793BD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E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E793BE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61E7" w14:textId="77777777" w:rsidR="000E62B8" w:rsidRDefault="000E62B8">
      <w:r>
        <w:separator/>
      </w:r>
    </w:p>
  </w:footnote>
  <w:footnote w:type="continuationSeparator" w:id="0">
    <w:p w14:paraId="65CF9092" w14:textId="77777777" w:rsidR="000E62B8" w:rsidRDefault="000E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3BDE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E793BE3" wp14:editId="7E793BE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93BDF" w14:textId="77777777" w:rsidR="00DD4B82" w:rsidRDefault="00DD4B82">
    <w:pPr>
      <w:pStyle w:val="Header"/>
    </w:pPr>
  </w:p>
  <w:p w14:paraId="7E793BE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AAB"/>
    <w:multiLevelType w:val="hybridMultilevel"/>
    <w:tmpl w:val="7406856E"/>
    <w:lvl w:ilvl="0" w:tplc="716E1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D365D"/>
    <w:multiLevelType w:val="hybridMultilevel"/>
    <w:tmpl w:val="863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6D6"/>
    <w:multiLevelType w:val="hybridMultilevel"/>
    <w:tmpl w:val="1EB0B74E"/>
    <w:lvl w:ilvl="0" w:tplc="6B5C0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33FFB"/>
    <w:multiLevelType w:val="multilevel"/>
    <w:tmpl w:val="A7E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1A0C7C"/>
    <w:multiLevelType w:val="hybridMultilevel"/>
    <w:tmpl w:val="D41E27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428792">
    <w:abstractNumId w:val="3"/>
  </w:num>
  <w:num w:numId="2" w16cid:durableId="734016101">
    <w:abstractNumId w:val="4"/>
  </w:num>
  <w:num w:numId="3" w16cid:durableId="266355193">
    <w:abstractNumId w:val="2"/>
  </w:num>
  <w:num w:numId="4" w16cid:durableId="874972821">
    <w:abstractNumId w:val="1"/>
  </w:num>
  <w:num w:numId="5" w16cid:durableId="1279294348">
    <w:abstractNumId w:val="5"/>
  </w:num>
  <w:num w:numId="6" w16cid:durableId="189761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821"/>
    <w:rsid w:val="0002489B"/>
    <w:rsid w:val="000436C7"/>
    <w:rsid w:val="000516D9"/>
    <w:rsid w:val="00053516"/>
    <w:rsid w:val="0006774B"/>
    <w:rsid w:val="00082B81"/>
    <w:rsid w:val="00090C3D"/>
    <w:rsid w:val="0009134A"/>
    <w:rsid w:val="00097118"/>
    <w:rsid w:val="000B41FE"/>
    <w:rsid w:val="000C34E0"/>
    <w:rsid w:val="000C3A52"/>
    <w:rsid w:val="000C53DB"/>
    <w:rsid w:val="000C5E9B"/>
    <w:rsid w:val="000E62B8"/>
    <w:rsid w:val="00134918"/>
    <w:rsid w:val="0013777D"/>
    <w:rsid w:val="001460B1"/>
    <w:rsid w:val="0017102C"/>
    <w:rsid w:val="0018062A"/>
    <w:rsid w:val="00187391"/>
    <w:rsid w:val="001975D6"/>
    <w:rsid w:val="001A39E2"/>
    <w:rsid w:val="001A68AD"/>
    <w:rsid w:val="001A6AF1"/>
    <w:rsid w:val="001B027C"/>
    <w:rsid w:val="001B288D"/>
    <w:rsid w:val="001B2D0F"/>
    <w:rsid w:val="001C532F"/>
    <w:rsid w:val="001E53BF"/>
    <w:rsid w:val="001F03ED"/>
    <w:rsid w:val="00214B25"/>
    <w:rsid w:val="00223E62"/>
    <w:rsid w:val="00235F39"/>
    <w:rsid w:val="0026548E"/>
    <w:rsid w:val="00274F08"/>
    <w:rsid w:val="00277ECF"/>
    <w:rsid w:val="002A5310"/>
    <w:rsid w:val="002A78C1"/>
    <w:rsid w:val="002C57B6"/>
    <w:rsid w:val="002E6CBA"/>
    <w:rsid w:val="002F0EB9"/>
    <w:rsid w:val="002F53A9"/>
    <w:rsid w:val="00301096"/>
    <w:rsid w:val="00305A3B"/>
    <w:rsid w:val="00314E36"/>
    <w:rsid w:val="003220C1"/>
    <w:rsid w:val="00356D7B"/>
    <w:rsid w:val="00357893"/>
    <w:rsid w:val="003670C1"/>
    <w:rsid w:val="00370471"/>
    <w:rsid w:val="003A0502"/>
    <w:rsid w:val="003B1503"/>
    <w:rsid w:val="003B3D64"/>
    <w:rsid w:val="003C5133"/>
    <w:rsid w:val="003F4A41"/>
    <w:rsid w:val="00412673"/>
    <w:rsid w:val="00412DD7"/>
    <w:rsid w:val="00423451"/>
    <w:rsid w:val="0043031D"/>
    <w:rsid w:val="0046757C"/>
    <w:rsid w:val="0049048C"/>
    <w:rsid w:val="004935D6"/>
    <w:rsid w:val="004A66AB"/>
    <w:rsid w:val="004B4400"/>
    <w:rsid w:val="004C10A8"/>
    <w:rsid w:val="004C3175"/>
    <w:rsid w:val="005361D2"/>
    <w:rsid w:val="00551C0B"/>
    <w:rsid w:val="00560F1F"/>
    <w:rsid w:val="005707A3"/>
    <w:rsid w:val="00574BB3"/>
    <w:rsid w:val="005A22E2"/>
    <w:rsid w:val="005B030B"/>
    <w:rsid w:val="005B061D"/>
    <w:rsid w:val="005B2F73"/>
    <w:rsid w:val="005D2A41"/>
    <w:rsid w:val="005D7663"/>
    <w:rsid w:val="005F1659"/>
    <w:rsid w:val="00603548"/>
    <w:rsid w:val="00654C0A"/>
    <w:rsid w:val="00655459"/>
    <w:rsid w:val="006633C7"/>
    <w:rsid w:val="00663F04"/>
    <w:rsid w:val="00670227"/>
    <w:rsid w:val="006814BD"/>
    <w:rsid w:val="0069133F"/>
    <w:rsid w:val="006B340E"/>
    <w:rsid w:val="006B461D"/>
    <w:rsid w:val="006C203C"/>
    <w:rsid w:val="006E0A2C"/>
    <w:rsid w:val="006F204B"/>
    <w:rsid w:val="006F36F6"/>
    <w:rsid w:val="00700A8F"/>
    <w:rsid w:val="00703993"/>
    <w:rsid w:val="0073380E"/>
    <w:rsid w:val="00740814"/>
    <w:rsid w:val="00743B79"/>
    <w:rsid w:val="0074778C"/>
    <w:rsid w:val="007523BC"/>
    <w:rsid w:val="00752C48"/>
    <w:rsid w:val="007A05FB"/>
    <w:rsid w:val="007A1E07"/>
    <w:rsid w:val="007B5260"/>
    <w:rsid w:val="007C24E7"/>
    <w:rsid w:val="007C55BA"/>
    <w:rsid w:val="007D1402"/>
    <w:rsid w:val="007F5E64"/>
    <w:rsid w:val="00800FA0"/>
    <w:rsid w:val="00812370"/>
    <w:rsid w:val="0082411A"/>
    <w:rsid w:val="00831425"/>
    <w:rsid w:val="00841628"/>
    <w:rsid w:val="00846160"/>
    <w:rsid w:val="00855311"/>
    <w:rsid w:val="008647F4"/>
    <w:rsid w:val="00864C5B"/>
    <w:rsid w:val="00877BD2"/>
    <w:rsid w:val="00885F60"/>
    <w:rsid w:val="008A2739"/>
    <w:rsid w:val="008B7927"/>
    <w:rsid w:val="008D1E0B"/>
    <w:rsid w:val="008F0CC6"/>
    <w:rsid w:val="008F789E"/>
    <w:rsid w:val="009000AE"/>
    <w:rsid w:val="00905771"/>
    <w:rsid w:val="00910054"/>
    <w:rsid w:val="00920568"/>
    <w:rsid w:val="00953A46"/>
    <w:rsid w:val="009552D7"/>
    <w:rsid w:val="00967473"/>
    <w:rsid w:val="00973090"/>
    <w:rsid w:val="00995EEC"/>
    <w:rsid w:val="009A002F"/>
    <w:rsid w:val="009A5918"/>
    <w:rsid w:val="009D26D8"/>
    <w:rsid w:val="009E4974"/>
    <w:rsid w:val="009F06C3"/>
    <w:rsid w:val="00A204C9"/>
    <w:rsid w:val="00A23742"/>
    <w:rsid w:val="00A3247B"/>
    <w:rsid w:val="00A429CC"/>
    <w:rsid w:val="00A56935"/>
    <w:rsid w:val="00A710DA"/>
    <w:rsid w:val="00A72CF3"/>
    <w:rsid w:val="00A82A45"/>
    <w:rsid w:val="00A845A9"/>
    <w:rsid w:val="00A86958"/>
    <w:rsid w:val="00AA139E"/>
    <w:rsid w:val="00AA3CC2"/>
    <w:rsid w:val="00AA5651"/>
    <w:rsid w:val="00AA5848"/>
    <w:rsid w:val="00AA7750"/>
    <w:rsid w:val="00AC671A"/>
    <w:rsid w:val="00AD1537"/>
    <w:rsid w:val="00AD1784"/>
    <w:rsid w:val="00AD65F1"/>
    <w:rsid w:val="00AE064D"/>
    <w:rsid w:val="00AE22D7"/>
    <w:rsid w:val="00AF056B"/>
    <w:rsid w:val="00AF6A13"/>
    <w:rsid w:val="00B02DD4"/>
    <w:rsid w:val="00B04767"/>
    <w:rsid w:val="00B049B1"/>
    <w:rsid w:val="00B16BE0"/>
    <w:rsid w:val="00B239BA"/>
    <w:rsid w:val="00B468BB"/>
    <w:rsid w:val="00B81F17"/>
    <w:rsid w:val="00BD08ED"/>
    <w:rsid w:val="00C11F08"/>
    <w:rsid w:val="00C43B4A"/>
    <w:rsid w:val="00C6463B"/>
    <w:rsid w:val="00C64FA5"/>
    <w:rsid w:val="00C84A12"/>
    <w:rsid w:val="00CC4401"/>
    <w:rsid w:val="00CC7D9A"/>
    <w:rsid w:val="00CD689D"/>
    <w:rsid w:val="00CF3DC5"/>
    <w:rsid w:val="00D017E2"/>
    <w:rsid w:val="00D16D97"/>
    <w:rsid w:val="00D27F42"/>
    <w:rsid w:val="00D44CA7"/>
    <w:rsid w:val="00D46570"/>
    <w:rsid w:val="00D84713"/>
    <w:rsid w:val="00DC61F5"/>
    <w:rsid w:val="00DD4B82"/>
    <w:rsid w:val="00DE0A0E"/>
    <w:rsid w:val="00DE387C"/>
    <w:rsid w:val="00E07E25"/>
    <w:rsid w:val="00E1556F"/>
    <w:rsid w:val="00E21977"/>
    <w:rsid w:val="00E3419E"/>
    <w:rsid w:val="00E37C22"/>
    <w:rsid w:val="00E44C6D"/>
    <w:rsid w:val="00E47B1A"/>
    <w:rsid w:val="00E631B1"/>
    <w:rsid w:val="00E66344"/>
    <w:rsid w:val="00E66702"/>
    <w:rsid w:val="00E73DBC"/>
    <w:rsid w:val="00EA5290"/>
    <w:rsid w:val="00EA7A5E"/>
    <w:rsid w:val="00EB248F"/>
    <w:rsid w:val="00EB5F93"/>
    <w:rsid w:val="00EC0568"/>
    <w:rsid w:val="00EE08B4"/>
    <w:rsid w:val="00EE162B"/>
    <w:rsid w:val="00EE721A"/>
    <w:rsid w:val="00F0272E"/>
    <w:rsid w:val="00F07809"/>
    <w:rsid w:val="00F2438B"/>
    <w:rsid w:val="00F81C33"/>
    <w:rsid w:val="00F923C2"/>
    <w:rsid w:val="00F964A4"/>
    <w:rsid w:val="00F97613"/>
    <w:rsid w:val="00FC70E7"/>
    <w:rsid w:val="00FF0966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93BB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qFormat/>
    <w:locked/>
    <w:rsid w:val="001B2D0F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A0E"/>
    <w:rPr>
      <w:rFonts w:ascii="Calibri" w:eastAsiaTheme="minorHAns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A0E"/>
    <w:rPr>
      <w:rFonts w:ascii="Calibri" w:eastAsiaTheme="minorHAns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0A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A0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A0E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175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175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0436C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parhau-i-adolygu-gwaith-partneriaethau-rhanbarthol-ar-y-cyd-phartneriaid-lleol-adroddiad-terfyno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cyngor-partneriaeth-cymru/aelodaet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A49335832</value>
    </field>
    <field name="Objective-Title">
      <value order="0">MA-RE-2784-23 - Doc 2 - Written Statement - Keep regional partnership working under review alias - (C)</value>
    </field>
    <field name="Objective-Description">
      <value order="0"/>
    </field>
    <field name="Objective-CreationStamp">
      <value order="0">2024-01-23T10:29:44Z</value>
    </field>
    <field name="Objective-IsApproved">
      <value order="0">false</value>
    </field>
    <field name="Objective-IsPublished">
      <value order="0">true</value>
    </field>
    <field name="Objective-DatePublished">
      <value order="0">2024-01-24T13:41:56Z</value>
    </field>
    <field name="Objective-ModificationStamp">
      <value order="0">2024-01-24T13:41:56Z</value>
    </field>
    <field name="Objective-Owner">
      <value order="0">Griffiths, Kevin (PSWL - Local Government Policy)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Advice - Local Government Department - 2023:LGP - MA-RE-2784-23 - Final Report - Keeping regional partnership working under review with local partners</value>
    </field>
    <field name="Objective-Parent">
      <value order="0">LGP - MA-RE-2784-23 - Final Report - Keeping regional partnership working under review with local partners</value>
    </field>
    <field name="Objective-State">
      <value order="0">Published</value>
    </field>
    <field name="Objective-VersionId">
      <value order="0">vA92387171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2024-01-25T09:19:00Z</dcterms:created>
  <dcterms:modified xsi:type="dcterms:W3CDTF">2024-01-25T09:22:00Z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A49335832</vt:lpwstr>
  </property>
  <property fmtid="{D5CDD505-2E9C-101B-9397-08002B2CF9AE}" pid="4" name="Objective-Title">
    <vt:lpwstr>MA-RE-2784-23 - Doc 2 - Written Statement - Keep regional partnership working under review alias - (C)</vt:lpwstr>
  </property>
  <property fmtid="{D5CDD505-2E9C-101B-9397-08002B2CF9AE}" pid="5" name="Objective-Comment">
    <vt:lpwstr/>
  </property>
  <property fmtid="{D5CDD505-2E9C-101B-9397-08002B2CF9AE}" pid="6" name="Objective-CreationStamp">
    <vt:filetime>2024-01-23T10:29:44Z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2024-01-24T13:41:56Z</vt:filetime>
  </property>
  <property fmtid="{D5CDD505-2E9C-101B-9397-08002B2CF9AE}" pid="10" name="Objective-ModificationStamp">
    <vt:filetime>2024-01-24T13:41:56Z</vt:filetime>
  </property>
  <property fmtid="{D5CDD505-2E9C-101B-9397-08002B2CF9AE}" pid="11" name="Objective-Owner">
    <vt:lpwstr>Griffiths, Kevin (PSWL - Local Government Policy)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Save:Government Business:d. Ministers - 2023 Government Business Files:2023 - Rebecca Evans MS - Minister for Finance and Local Government - Local Government Department Government Business - 2023:Rebecca Evans MS - Minister for Finance and Local Government - Ministerial Advice - Local Government Department - 2023:LGP - MA-RE-2784-23 - Final Report - Keeping regional partnership working under review with local partners:</vt:lpwstr>
  </property>
  <property fmtid="{D5CDD505-2E9C-101B-9397-08002B2CF9AE}" pid="13" name="Objective-Parent">
    <vt:lpwstr>LGP - MA-RE-2784-23 - Final Report - Keeping regional partnership working under review with local partners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vA92387171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