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4CDD" w14:textId="77777777" w:rsidR="00867556" w:rsidRPr="00A30709" w:rsidRDefault="00914DEF" w:rsidP="0076182D">
      <w:pPr>
        <w:jc w:val="center"/>
        <w:rPr>
          <w:rFonts w:ascii="Arial" w:hAnsi="Arial" w:cs="Arial"/>
          <w:b/>
          <w:sz w:val="40"/>
          <w:szCs w:val="40"/>
        </w:rPr>
      </w:pPr>
      <w:r w:rsidRPr="00A3070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33014D8" wp14:editId="569C6887">
            <wp:simplePos x="0" y="0"/>
            <wp:positionH relativeFrom="column">
              <wp:posOffset>4055110</wp:posOffset>
            </wp:positionH>
            <wp:positionV relativeFrom="paragraph">
              <wp:posOffset>-1050877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48938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A6B4" w14:textId="77777777" w:rsidR="006E06B1" w:rsidRPr="00A30709" w:rsidRDefault="006E06B1" w:rsidP="0076182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7F2EFC" w14:paraId="72C4F5E0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6B374139" w14:textId="77777777" w:rsidR="003B0B54" w:rsidRPr="00A30709" w:rsidRDefault="003B0B5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41CE0EE2" w14:textId="1D83EE92" w:rsidR="00270AA7" w:rsidRPr="00A30709" w:rsidRDefault="00914DEF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191DD297" w14:textId="77777777" w:rsidR="00270AA7" w:rsidRPr="00A30709" w:rsidRDefault="00914DEF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2824A035" w14:textId="77777777" w:rsidR="00270AA7" w:rsidRPr="00A30709" w:rsidRDefault="00914DEF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2022D152" w14:textId="77777777" w:rsidR="00270AA7" w:rsidRPr="00A30709" w:rsidRDefault="00270AA7" w:rsidP="0076182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9199055" w14:textId="77777777" w:rsidR="00270AA7" w:rsidRPr="00A30709" w:rsidRDefault="00270AA7" w:rsidP="00A30709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7F2EFC" w14:paraId="4981BC4C" w14:textId="77777777" w:rsidTr="00C603EB">
        <w:tc>
          <w:tcPr>
            <w:tcW w:w="1383" w:type="dxa"/>
            <w:hideMark/>
          </w:tcPr>
          <w:p w14:paraId="34C2CD65" w14:textId="77777777" w:rsidR="00270AA7" w:rsidRDefault="00914DEF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7258" w:type="dxa"/>
            <w:vAlign w:val="center"/>
            <w:hideMark/>
          </w:tcPr>
          <w:p w14:paraId="304E5E3B" w14:textId="77777777" w:rsidR="00270AA7" w:rsidRPr="004F3C1D" w:rsidRDefault="00914DEF" w:rsidP="00B015E1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4F3C1D">
              <w:rPr>
                <w:rFonts w:ascii="Arial" w:hAnsi="Arial"/>
                <w:b/>
                <w:lang w:val="cy-GB"/>
              </w:rPr>
              <w:t xml:space="preserve">Ymgynghoriad ar ddiwygio ardrethi annomestig yng Nghymru </w:t>
            </w:r>
          </w:p>
        </w:tc>
      </w:tr>
      <w:tr w:rsidR="007F2EFC" w14:paraId="494656F9" w14:textId="77777777" w:rsidTr="00C603EB">
        <w:tc>
          <w:tcPr>
            <w:tcW w:w="1383" w:type="dxa"/>
            <w:hideMark/>
          </w:tcPr>
          <w:p w14:paraId="112198A9" w14:textId="77777777" w:rsidR="00270AA7" w:rsidRPr="003F1F79" w:rsidRDefault="00914DEF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F1F79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258" w:type="dxa"/>
            <w:vAlign w:val="center"/>
            <w:hideMark/>
          </w:tcPr>
          <w:p w14:paraId="50EA5832" w14:textId="00A451EE" w:rsidR="00270AA7" w:rsidRPr="004F3C1D" w:rsidRDefault="002911C9" w:rsidP="00864219">
            <w:pPr>
              <w:spacing w:before="60" w:after="60"/>
              <w:rPr>
                <w:rFonts w:ascii="Arial" w:hAnsi="Arial" w:cs="Arial"/>
                <w:b/>
              </w:rPr>
            </w:pPr>
            <w:r w:rsidRPr="004F3C1D">
              <w:rPr>
                <w:rFonts w:ascii="Arial" w:hAnsi="Arial" w:cs="Arial"/>
                <w:b/>
                <w:kern w:val="32"/>
                <w:lang w:val="cy-GB"/>
              </w:rPr>
              <w:t>21</w:t>
            </w:r>
            <w:r w:rsidR="00914DEF" w:rsidRPr="004F3C1D">
              <w:rPr>
                <w:rFonts w:ascii="Arial" w:hAnsi="Arial" w:cs="Arial"/>
                <w:b/>
                <w:kern w:val="32"/>
                <w:lang w:val="cy-GB"/>
              </w:rPr>
              <w:t xml:space="preserve"> Medi 2022 </w:t>
            </w:r>
          </w:p>
        </w:tc>
      </w:tr>
      <w:tr w:rsidR="007F2EFC" w14:paraId="6299B67A" w14:textId="77777777" w:rsidTr="00C603EB">
        <w:tc>
          <w:tcPr>
            <w:tcW w:w="1383" w:type="dxa"/>
            <w:hideMark/>
          </w:tcPr>
          <w:p w14:paraId="2A835C02" w14:textId="77777777" w:rsidR="00270AA7" w:rsidRDefault="00914DEF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GAN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0C6D927E" w14:textId="77777777" w:rsidR="00270AA7" w:rsidRPr="004F3C1D" w:rsidRDefault="00914DEF" w:rsidP="005F1282">
            <w:pPr>
              <w:spacing w:before="60" w:after="60"/>
              <w:rPr>
                <w:rFonts w:ascii="Arial" w:hAnsi="Arial" w:cs="Arial"/>
                <w:b/>
              </w:rPr>
            </w:pPr>
            <w:r w:rsidRPr="004F3C1D">
              <w:rPr>
                <w:rFonts w:ascii="Arial" w:hAnsi="Arial" w:cs="Arial"/>
                <w:b/>
                <w:lang w:val="cy-GB"/>
              </w:rPr>
              <w:t>Rebecca Evans AS, Y Gweinidog Cyllid a Llywodraeth Leol</w:t>
            </w:r>
          </w:p>
        </w:tc>
      </w:tr>
    </w:tbl>
    <w:p w14:paraId="3DFA43D5" w14:textId="77777777" w:rsidR="00B52C1C" w:rsidRPr="00270AA7" w:rsidRDefault="00B52C1C" w:rsidP="00BF2675">
      <w:pPr>
        <w:jc w:val="both"/>
        <w:rPr>
          <w:rFonts w:ascii="Arial" w:hAnsi="Arial" w:cs="Arial"/>
        </w:rPr>
      </w:pPr>
    </w:p>
    <w:p w14:paraId="4509103B" w14:textId="77777777" w:rsidR="00727665" w:rsidRDefault="00727665" w:rsidP="00BF2675">
      <w:pPr>
        <w:rPr>
          <w:rFonts w:ascii="Arial" w:hAnsi="Arial" w:cs="Arial"/>
          <w:lang w:val="en"/>
        </w:rPr>
      </w:pPr>
    </w:p>
    <w:p w14:paraId="07C076B6" w14:textId="7EF8433B" w:rsidR="00D93303" w:rsidRDefault="00914DEF" w:rsidP="002C411E">
      <w:p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lang w:val="cy-GB"/>
        </w:rPr>
        <w:t xml:space="preserve">Ar 29 Mawrth 2022, cyhoeddais </w:t>
      </w:r>
      <w:hyperlink r:id="rId10" w:history="1">
        <w:r w:rsidRPr="00150561">
          <w:rPr>
            <w:rStyle w:val="Hyperlink"/>
            <w:rFonts w:ascii="Arial" w:hAnsi="Arial" w:cs="Arial"/>
            <w:lang w:val="cy-GB"/>
          </w:rPr>
          <w:t>ddatganiad</w:t>
        </w:r>
      </w:hyperlink>
      <w:r w:rsidRPr="002C411E">
        <w:rPr>
          <w:rFonts w:ascii="Arial" w:hAnsi="Arial" w:cs="Arial"/>
          <w:lang w:val="cy-GB"/>
        </w:rPr>
        <w:t xml:space="preserve"> yn nodi cynlluniau Llywodraeth Cymru ar gyfer diwygio ardrethi annomestig yn ystod tymor y Senedd hon. Heddiw, rwy'n cymryd y cam nesaf yn y rhaglen ddiwygio hon drwy lansio ymgynghoriad ar ystod o gynigion a fydd yn gwneud newidiadau hanfodol a chadarnhaol i ardrethi annomestig yng Nghymru. </w:t>
      </w:r>
    </w:p>
    <w:p w14:paraId="7D96DE55" w14:textId="77777777" w:rsidR="00D93303" w:rsidRDefault="00D93303" w:rsidP="002C411E">
      <w:pPr>
        <w:rPr>
          <w:rFonts w:ascii="Arial" w:hAnsi="Arial" w:cs="Arial"/>
          <w:color w:val="000000"/>
        </w:rPr>
      </w:pPr>
    </w:p>
    <w:p w14:paraId="1FDC6841" w14:textId="77777777" w:rsidR="003F5060" w:rsidRDefault="00914DEF" w:rsidP="002C411E">
      <w:pPr>
        <w:rPr>
          <w:rFonts w:ascii="Arial" w:hAnsi="Arial" w:cs="Arial"/>
        </w:rPr>
      </w:pPr>
      <w:r w:rsidRPr="002C411E">
        <w:rPr>
          <w:rFonts w:ascii="Arial" w:hAnsi="Arial" w:cs="Arial"/>
          <w:lang w:val="cy-GB"/>
        </w:rPr>
        <w:t xml:space="preserve">Ers mwy na 30 mlynedd, mae ardrethi annomestig wedi bod yn rhan bwysig o'r ffordd rydym yn cyllido gwasanaethau cyhoeddus yng Nghymru, gyda'r holl refeniw a gynhyrchir gan ardrethi annomestig yn cael ei ddosbarthu i lywodraeth leol er mwyn helpu i ariannu'r gwasanaethau lleol hanfodol y mae pob un ohonom yn eu defnyddio. </w:t>
      </w:r>
    </w:p>
    <w:p w14:paraId="65984560" w14:textId="77777777" w:rsidR="003F5060" w:rsidRDefault="003F5060" w:rsidP="002C411E">
      <w:pPr>
        <w:rPr>
          <w:rFonts w:ascii="Arial" w:hAnsi="Arial" w:cs="Arial"/>
        </w:rPr>
      </w:pPr>
    </w:p>
    <w:p w14:paraId="1DAA63D2" w14:textId="77777777" w:rsidR="00D03167" w:rsidRDefault="00914DEF" w:rsidP="002C41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ein Rhaglen Lywodraethu yn nodi'r uchelgais i sicrhau Cymru decach, </w:t>
      </w:r>
      <w:proofErr w:type="spellStart"/>
      <w:r>
        <w:rPr>
          <w:rFonts w:ascii="Arial" w:hAnsi="Arial" w:cs="Arial"/>
          <w:lang w:val="cy-GB"/>
        </w:rPr>
        <w:t>wyrddach</w:t>
      </w:r>
      <w:proofErr w:type="spellEnd"/>
      <w:r>
        <w:rPr>
          <w:rFonts w:ascii="Arial" w:hAnsi="Arial" w:cs="Arial"/>
          <w:lang w:val="cy-GB"/>
        </w:rPr>
        <w:t xml:space="preserve"> a </w:t>
      </w:r>
      <w:proofErr w:type="spellStart"/>
      <w:r>
        <w:rPr>
          <w:rFonts w:ascii="Arial" w:hAnsi="Arial" w:cs="Arial"/>
          <w:lang w:val="cy-GB"/>
        </w:rPr>
        <w:t>chryfach</w:t>
      </w:r>
      <w:proofErr w:type="spellEnd"/>
      <w:r>
        <w:rPr>
          <w:rFonts w:ascii="Arial" w:hAnsi="Arial" w:cs="Arial"/>
          <w:lang w:val="cy-GB"/>
        </w:rPr>
        <w:t>. Dyma'r egwyddorion sy'n sail i unrhyw newidiadau posibl i'r system ardrethi annomestig. Rydym hefyd wedi ymrwymo'n glir i bledio'r achos dros ddatganoli trethi mewn modd clir a sefydlog a, lle y bo'n bosibl, ddeddfu i sicrhau y caiff penderfyniadau eu gwneud yng Nghymru, ac y creffir arnynt yng Nghymru.</w:t>
      </w:r>
    </w:p>
    <w:p w14:paraId="2CC43101" w14:textId="77777777" w:rsidR="00A956DE" w:rsidRDefault="00A956DE" w:rsidP="002C411E">
      <w:pPr>
        <w:rPr>
          <w:rFonts w:ascii="Arial" w:hAnsi="Arial" w:cs="Arial"/>
        </w:rPr>
      </w:pPr>
    </w:p>
    <w:p w14:paraId="7D98B24D" w14:textId="3B626165" w:rsidR="00A956DE" w:rsidRDefault="00914DEF" w:rsidP="00A956DE">
      <w:pPr>
        <w:rPr>
          <w:rFonts w:ascii="Arial" w:hAnsi="Arial" w:cs="Arial"/>
        </w:rPr>
      </w:pPr>
      <w:r w:rsidRPr="00D03167">
        <w:rPr>
          <w:rFonts w:ascii="Arial" w:hAnsi="Arial" w:cs="Arial"/>
          <w:lang w:val="cy-GB"/>
        </w:rPr>
        <w:t>Mae</w:t>
      </w:r>
      <w:r w:rsidR="00150561">
        <w:rPr>
          <w:rFonts w:ascii="Arial" w:hAnsi="Arial" w:cs="Arial"/>
          <w:lang w:val="cy-GB"/>
        </w:rPr>
        <w:t xml:space="preserve"> </w:t>
      </w:r>
      <w:r w:rsidRPr="00D03167">
        <w:rPr>
          <w:rFonts w:ascii="Arial" w:hAnsi="Arial" w:cs="Arial"/>
          <w:lang w:val="cy-GB"/>
        </w:rPr>
        <w:t>sylfaen drethu</w:t>
      </w:r>
      <w:r w:rsidR="00150561">
        <w:rPr>
          <w:rFonts w:ascii="Arial" w:hAnsi="Arial" w:cs="Arial"/>
          <w:lang w:val="cy-GB"/>
        </w:rPr>
        <w:t>’r</w:t>
      </w:r>
      <w:r w:rsidRPr="00D03167">
        <w:rPr>
          <w:rFonts w:ascii="Arial" w:hAnsi="Arial" w:cs="Arial"/>
          <w:lang w:val="cy-GB"/>
        </w:rPr>
        <w:t xml:space="preserve"> ardrethi annomestig yn unigryw i Gymru, ac mae angen i unrhyw ddiwygiadau i'r system adlewyrchu hyn. Ein nod uniongyrchol yw gwneud newidiadau a fydd yn gwella'r system gyffredinol ac yn ymateb i heriau sy'n dod i'r amlwg sy'n benodol i Gymru, wrth gadw cryfderau a buddion y dreth leol bresennol ar yr un pryd. </w:t>
      </w:r>
    </w:p>
    <w:p w14:paraId="65FD23FD" w14:textId="77777777" w:rsidR="00D03167" w:rsidRDefault="00D03167" w:rsidP="002C411E">
      <w:pPr>
        <w:rPr>
          <w:rFonts w:ascii="Arial" w:hAnsi="Arial" w:cs="Arial"/>
        </w:rPr>
      </w:pPr>
    </w:p>
    <w:p w14:paraId="3B5A9008" w14:textId="0BBE04F9" w:rsidR="003F5060" w:rsidRDefault="00914DEF" w:rsidP="002C411E">
      <w:pPr>
        <w:rPr>
          <w:rFonts w:ascii="Arial" w:hAnsi="Arial" w:cs="Arial"/>
        </w:rPr>
      </w:pPr>
      <w:r w:rsidRPr="003F5060">
        <w:rPr>
          <w:rFonts w:ascii="Arial" w:hAnsi="Arial" w:cs="Arial"/>
          <w:lang w:val="cy-GB"/>
        </w:rPr>
        <w:t xml:space="preserve">Mae nifer o ddulliau ysgogi ar gael i Lywodraeth Cymru i newid y ffordd y mae'r system ardrethi annomestig yn gweithredu yng Nghymru, ond mae ystod a </w:t>
      </w:r>
      <w:r w:rsidRPr="003F5060">
        <w:rPr>
          <w:rFonts w:ascii="Arial" w:hAnsi="Arial" w:cs="Arial"/>
          <w:lang w:val="cy-GB"/>
        </w:rPr>
        <w:lastRenderedPageBreak/>
        <w:t>hyblygrwydd y dulliau ysgogi hyn wedi eu cyfyngu'n ymarferol o hyd drwy gyfyngiadau deddfwriaethol a gweithredol. Nod ein hagenda ar gyfer diwygio ardrethi annomestig yw mynd i'r afael â'r cyfyngiadau hyn, gan roi cyfleoedd i Lywodraeth Cymru addasu ac adnewyddu'r system i Gymru</w:t>
      </w:r>
      <w:r w:rsidR="00C56946">
        <w:rPr>
          <w:rFonts w:ascii="Arial" w:hAnsi="Arial" w:cs="Arial"/>
          <w:lang w:val="cy-GB"/>
        </w:rPr>
        <w:t>, a chynllu</w:t>
      </w:r>
      <w:r w:rsidR="00600A59">
        <w:rPr>
          <w:rFonts w:ascii="Arial" w:hAnsi="Arial" w:cs="Arial"/>
          <w:lang w:val="cy-GB"/>
        </w:rPr>
        <w:t xml:space="preserve">nio </w:t>
      </w:r>
      <w:r w:rsidRPr="003F5060">
        <w:rPr>
          <w:rFonts w:ascii="Arial" w:hAnsi="Arial" w:cs="Arial"/>
          <w:lang w:val="cy-GB"/>
        </w:rPr>
        <w:t xml:space="preserve">elfennau </w:t>
      </w:r>
      <w:r w:rsidR="00600A59">
        <w:rPr>
          <w:rFonts w:ascii="Arial" w:hAnsi="Arial" w:cs="Arial"/>
          <w:lang w:val="cy-GB"/>
        </w:rPr>
        <w:t>a fydd yn</w:t>
      </w:r>
      <w:r w:rsidRPr="003F5060">
        <w:rPr>
          <w:rFonts w:ascii="Arial" w:hAnsi="Arial" w:cs="Arial"/>
          <w:lang w:val="cy-GB"/>
        </w:rPr>
        <w:t xml:space="preserve"> adlewyrchu ein sylfaen drethu.</w:t>
      </w:r>
    </w:p>
    <w:p w14:paraId="1C5444B2" w14:textId="77777777" w:rsidR="003F5060" w:rsidRDefault="003F5060" w:rsidP="002C411E">
      <w:pPr>
        <w:rPr>
          <w:rFonts w:ascii="Arial" w:hAnsi="Arial" w:cs="Arial"/>
        </w:rPr>
      </w:pPr>
    </w:p>
    <w:p w14:paraId="67DC2692" w14:textId="77777777" w:rsidR="002C411E" w:rsidRPr="002C411E" w:rsidRDefault="00914DEF" w:rsidP="002C41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Mae'r ymgynghoriad yn trafod amrywiaeth eang o welliannau i'r system ardrethi annomestig yng Nghymru. Mae ein cynigion yn cynnwys y canlynol.</w:t>
      </w:r>
    </w:p>
    <w:p w14:paraId="03C09AF1" w14:textId="77777777" w:rsidR="002C411E" w:rsidRPr="002C411E" w:rsidRDefault="002C411E" w:rsidP="002C411E">
      <w:pPr>
        <w:rPr>
          <w:rFonts w:ascii="Arial" w:hAnsi="Arial" w:cs="Arial"/>
          <w:color w:val="000000"/>
        </w:rPr>
      </w:pPr>
    </w:p>
    <w:p w14:paraId="0F04B23F" w14:textId="77777777" w:rsidR="002C411E" w:rsidRPr="002C411E" w:rsidRDefault="00914DEF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309B">
        <w:rPr>
          <w:rFonts w:ascii="Arial" w:hAnsi="Arial" w:cs="Arial"/>
          <w:b/>
          <w:bCs/>
          <w:color w:val="000000"/>
          <w:lang w:val="cy-GB"/>
        </w:rPr>
        <w:t>Cylchoedd ailbrisio mwy rheolaidd</w:t>
      </w:r>
      <w:r w:rsidRPr="0012309B">
        <w:rPr>
          <w:rFonts w:ascii="Arial" w:hAnsi="Arial" w:cs="Arial"/>
          <w:color w:val="000000"/>
          <w:lang w:val="cy-GB"/>
        </w:rPr>
        <w:t xml:space="preserve">, sef newid y mae llawer o </w:t>
      </w:r>
      <w:proofErr w:type="spellStart"/>
      <w:r w:rsidRPr="0012309B">
        <w:rPr>
          <w:rFonts w:ascii="Arial" w:hAnsi="Arial" w:cs="Arial"/>
          <w:color w:val="000000"/>
          <w:lang w:val="cy-GB"/>
        </w:rPr>
        <w:t>randdeiliaid</w:t>
      </w:r>
      <w:proofErr w:type="spellEnd"/>
      <w:r w:rsidRPr="0012309B">
        <w:rPr>
          <w:rFonts w:ascii="Arial" w:hAnsi="Arial" w:cs="Arial"/>
          <w:color w:val="000000"/>
          <w:lang w:val="cy-GB"/>
        </w:rPr>
        <w:t xml:space="preserve"> wedi bod yn galw amdano er mwyn sicrhau bod prisiadau ardrethi yn cynnig adlewyrchiad mwy cywir o amodau cyfredol y farchnad, ynghyd â'r mesurau ychwanegol sydd eu hangen ei gefnogi hyn. </w:t>
      </w:r>
    </w:p>
    <w:p w14:paraId="4236D22F" w14:textId="68E6A3AD" w:rsidR="002C411E" w:rsidRPr="002C411E" w:rsidRDefault="00914DEF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309B">
        <w:rPr>
          <w:rFonts w:ascii="Arial" w:hAnsi="Arial" w:cs="Arial"/>
          <w:b/>
          <w:bCs/>
          <w:color w:val="000000"/>
          <w:lang w:val="cy-GB"/>
        </w:rPr>
        <w:t>Gwella'r llif gwybodaeth</w:t>
      </w:r>
      <w:r w:rsidRPr="0012309B">
        <w:rPr>
          <w:rFonts w:ascii="Arial" w:hAnsi="Arial" w:cs="Arial"/>
          <w:color w:val="000000"/>
          <w:lang w:val="cy-GB"/>
        </w:rPr>
        <w:t xml:space="preserve"> rhwng </w:t>
      </w:r>
      <w:r w:rsidR="00C56946">
        <w:rPr>
          <w:rFonts w:ascii="Arial" w:hAnsi="Arial" w:cs="Arial"/>
          <w:color w:val="000000"/>
          <w:lang w:val="cy-GB"/>
        </w:rPr>
        <w:t xml:space="preserve">y </w:t>
      </w:r>
      <w:r w:rsidRPr="0012309B">
        <w:rPr>
          <w:rFonts w:ascii="Arial" w:hAnsi="Arial" w:cs="Arial"/>
          <w:color w:val="000000"/>
          <w:lang w:val="cy-GB"/>
        </w:rPr>
        <w:t xml:space="preserve">llywodraeth a thalwyr ardrethi, gan fanteisio ar wasanaethau digidol. </w:t>
      </w:r>
    </w:p>
    <w:p w14:paraId="4C2A30DC" w14:textId="77777777" w:rsidR="002C411E" w:rsidRPr="002C411E" w:rsidRDefault="00914DEF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  <w:lang w:val="cy-GB"/>
        </w:rPr>
        <w:t xml:space="preserve">Darparu </w:t>
      </w:r>
      <w:r w:rsidRPr="002C411E">
        <w:rPr>
          <w:rFonts w:ascii="Arial" w:hAnsi="Arial" w:cs="Arial"/>
          <w:b/>
          <w:bCs/>
          <w:color w:val="000000"/>
          <w:lang w:val="cy-GB"/>
        </w:rPr>
        <w:t>deddfwriaeth fwy hyblyg</w:t>
      </w:r>
      <w:r w:rsidRPr="002C411E">
        <w:rPr>
          <w:rFonts w:ascii="Arial" w:hAnsi="Arial" w:cs="Arial"/>
          <w:color w:val="000000"/>
          <w:lang w:val="cy-GB"/>
        </w:rPr>
        <w:t xml:space="preserve"> i Lywodraeth Cymru ddiwygio rhyddhadau ac </w:t>
      </w:r>
      <w:proofErr w:type="spellStart"/>
      <w:r w:rsidRPr="002C411E">
        <w:rPr>
          <w:rFonts w:ascii="Arial" w:hAnsi="Arial" w:cs="Arial"/>
          <w:color w:val="000000"/>
          <w:lang w:val="cy-GB"/>
        </w:rPr>
        <w:t>esemptiadau</w:t>
      </w:r>
      <w:proofErr w:type="spellEnd"/>
      <w:r w:rsidRPr="002C411E">
        <w:rPr>
          <w:rFonts w:ascii="Arial" w:hAnsi="Arial" w:cs="Arial"/>
          <w:color w:val="000000"/>
          <w:lang w:val="cy-GB"/>
        </w:rPr>
        <w:t xml:space="preserve"> yn y dyfodol. </w:t>
      </w:r>
    </w:p>
    <w:p w14:paraId="09A15552" w14:textId="77777777" w:rsidR="002C411E" w:rsidRPr="002C411E" w:rsidRDefault="00914DEF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  <w:lang w:val="cy-GB"/>
        </w:rPr>
        <w:t xml:space="preserve">Cynnal </w:t>
      </w:r>
      <w:r w:rsidRPr="002C411E">
        <w:rPr>
          <w:rFonts w:ascii="Arial" w:hAnsi="Arial" w:cs="Arial"/>
          <w:b/>
          <w:bCs/>
          <w:color w:val="000000"/>
          <w:lang w:val="cy-GB"/>
        </w:rPr>
        <w:t xml:space="preserve">adolygiad o ryddhadau ac </w:t>
      </w:r>
      <w:proofErr w:type="spellStart"/>
      <w:r w:rsidRPr="002C411E">
        <w:rPr>
          <w:rFonts w:ascii="Arial" w:hAnsi="Arial" w:cs="Arial"/>
          <w:b/>
          <w:bCs/>
          <w:color w:val="000000"/>
          <w:lang w:val="cy-GB"/>
        </w:rPr>
        <w:t>esemptiadau</w:t>
      </w:r>
      <w:proofErr w:type="spellEnd"/>
      <w:r w:rsidRPr="002C411E">
        <w:rPr>
          <w:rFonts w:ascii="Arial" w:hAnsi="Arial" w:cs="Arial"/>
          <w:color w:val="000000"/>
          <w:lang w:val="cy-GB"/>
        </w:rPr>
        <w:t xml:space="preserve"> er mwyn sicrhau bod y trefniadau yn cyd-fynd ag ymrwymiadau ein Rhaglen Lywodraethu ac y caiff y cymorth sydd ar gael ei dargedu yn y ffordd fwyaf effeithiol </w:t>
      </w:r>
    </w:p>
    <w:p w14:paraId="0D52E5C3" w14:textId="77777777" w:rsidR="002C411E" w:rsidRPr="002C411E" w:rsidRDefault="00914DEF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  <w:lang w:val="cy-GB"/>
        </w:rPr>
        <w:t xml:space="preserve">Darparu rhagor o gwmpas i </w:t>
      </w:r>
      <w:r w:rsidRPr="002C411E">
        <w:rPr>
          <w:rFonts w:ascii="Arial" w:hAnsi="Arial" w:cs="Arial"/>
          <w:b/>
          <w:bCs/>
          <w:color w:val="000000"/>
          <w:lang w:val="cy-GB"/>
        </w:rPr>
        <w:t xml:space="preserve">amrywio'r lluosydd </w:t>
      </w:r>
      <w:r w:rsidRPr="002C411E">
        <w:rPr>
          <w:rFonts w:ascii="Arial" w:hAnsi="Arial" w:cs="Arial"/>
          <w:color w:val="000000"/>
          <w:lang w:val="cy-GB"/>
        </w:rPr>
        <w:t xml:space="preserve">er mwyn helpu i sicrhau bod codiadau blynyddol yn cyd-fynd â'n blaenoriaethau datblygu economaidd. </w:t>
      </w:r>
    </w:p>
    <w:p w14:paraId="40451B71" w14:textId="77777777" w:rsidR="002C411E" w:rsidRDefault="00914DEF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  <w:lang w:val="cy-GB"/>
        </w:rPr>
        <w:t xml:space="preserve">Gwella prosesau </w:t>
      </w:r>
      <w:r w:rsidRPr="002C411E">
        <w:rPr>
          <w:rFonts w:ascii="Arial" w:hAnsi="Arial" w:cs="Arial"/>
          <w:b/>
          <w:bCs/>
          <w:color w:val="000000"/>
          <w:lang w:val="cy-GB"/>
        </w:rPr>
        <w:t>gweinyddu swyddogaethau prisio a rhestrau ardrethu</w:t>
      </w:r>
      <w:r w:rsidRPr="002C411E">
        <w:rPr>
          <w:rFonts w:ascii="Arial" w:hAnsi="Arial" w:cs="Arial"/>
          <w:color w:val="000000"/>
          <w:lang w:val="cy-GB"/>
        </w:rPr>
        <w:t xml:space="preserve"> er mwyn symleiddio prosesau a lleihau'r baich ar y llywodraeth a thalwyr ardrethi. </w:t>
      </w:r>
    </w:p>
    <w:p w14:paraId="363AA155" w14:textId="77777777" w:rsidR="00CB1A8D" w:rsidRPr="002C411E" w:rsidRDefault="00914DEF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CB1A8D">
        <w:rPr>
          <w:rFonts w:ascii="Arial" w:hAnsi="Arial" w:cs="Arial"/>
          <w:color w:val="000000"/>
          <w:lang w:val="cy-GB"/>
        </w:rPr>
        <w:t xml:space="preserve">Mesurau pellach i sicrhau y gallwn barhau i fynd i'r afael ag achosion o </w:t>
      </w:r>
      <w:r w:rsidRPr="00CB1A8D">
        <w:rPr>
          <w:rFonts w:ascii="Arial" w:hAnsi="Arial" w:cs="Arial"/>
          <w:b/>
          <w:bCs/>
          <w:color w:val="000000"/>
          <w:lang w:val="cy-GB"/>
        </w:rPr>
        <w:t>osgoi talu ardrethi</w:t>
      </w:r>
      <w:r w:rsidRPr="00CB1A8D">
        <w:rPr>
          <w:rFonts w:ascii="Arial" w:hAnsi="Arial" w:cs="Arial"/>
          <w:color w:val="000000"/>
          <w:lang w:val="cy-GB"/>
        </w:rPr>
        <w:t xml:space="preserve">. </w:t>
      </w:r>
    </w:p>
    <w:p w14:paraId="024C0736" w14:textId="77777777" w:rsidR="002C411E" w:rsidRPr="002C411E" w:rsidRDefault="00914DEF" w:rsidP="002C411E">
      <w:p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  <w:lang w:val="cy-GB"/>
        </w:rPr>
        <w:t xml:space="preserve"> </w:t>
      </w:r>
    </w:p>
    <w:p w14:paraId="39BD411D" w14:textId="0E004751" w:rsidR="002C411E" w:rsidRPr="002C411E" w:rsidRDefault="00914DEF" w:rsidP="002C411E">
      <w:p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  <w:lang w:val="cy-GB"/>
        </w:rPr>
        <w:t xml:space="preserve">Byddai rhai o'r cynigion yn gwneud gwelliannau penodol yn y tymor byr i ganolig, ac mae eraill yn ymwneud â dulliau ysgogi polisi a fyddai'n galluogi Llywodraeth Cymru i addasu a theilwra ardrethi annomestig yn well wrth i amodau newid. Mae'r ymgynghoriad hefyd yn amlinellu ein gwaith parhaus i ystyried cyfleoedd ar gyfer diwygiadau mwy radical drwy </w:t>
      </w:r>
      <w:r w:rsidRPr="00914DEF">
        <w:rPr>
          <w:rFonts w:ascii="Arial" w:hAnsi="Arial" w:cs="Arial"/>
          <w:b/>
          <w:bCs/>
          <w:color w:val="000000"/>
          <w:lang w:val="cy-GB"/>
        </w:rPr>
        <w:t>ddulliau</w:t>
      </w:r>
      <w:r w:rsidRPr="002C411E">
        <w:rPr>
          <w:rFonts w:ascii="Arial" w:hAnsi="Arial" w:cs="Arial"/>
          <w:b/>
          <w:bCs/>
          <w:color w:val="000000"/>
          <w:lang w:val="cy-GB"/>
        </w:rPr>
        <w:t xml:space="preserve"> amgen </w:t>
      </w:r>
      <w:r w:rsidR="00D65B6A">
        <w:rPr>
          <w:rFonts w:ascii="Arial" w:hAnsi="Arial" w:cs="Arial"/>
          <w:color w:val="000000"/>
          <w:lang w:val="cy-GB"/>
        </w:rPr>
        <w:t>yn hytrach na ch</w:t>
      </w:r>
      <w:r w:rsidRPr="002C411E">
        <w:rPr>
          <w:rFonts w:ascii="Arial" w:hAnsi="Arial" w:cs="Arial"/>
          <w:color w:val="000000"/>
          <w:lang w:val="cy-GB"/>
        </w:rPr>
        <w:t xml:space="preserve">odi trethi lleol yn y tymor hwy. </w:t>
      </w:r>
    </w:p>
    <w:p w14:paraId="2C77CC9B" w14:textId="77777777" w:rsidR="0063207A" w:rsidRDefault="0063207A" w:rsidP="00005DE9">
      <w:pPr>
        <w:rPr>
          <w:rFonts w:ascii="Arial" w:hAnsi="Arial" w:cs="Arial"/>
        </w:rPr>
      </w:pPr>
    </w:p>
    <w:p w14:paraId="0AF12357" w14:textId="1D9596A2" w:rsidR="0012309B" w:rsidRPr="0012309B" w:rsidRDefault="00914DEF" w:rsidP="0012309B">
      <w:pPr>
        <w:rPr>
          <w:rFonts w:ascii="Arial" w:hAnsi="Arial" w:cs="Arial"/>
        </w:rPr>
      </w:pPr>
      <w:r w:rsidRPr="0012309B">
        <w:rPr>
          <w:rFonts w:ascii="Arial" w:hAnsi="Arial" w:cs="Arial"/>
          <w:lang w:val="cy-GB"/>
        </w:rPr>
        <w:t xml:space="preserve">Byddai angen deddfwriaeth sylfaenol er mwyn cyflawni nifer </w:t>
      </w:r>
      <w:r w:rsidR="00ED7503">
        <w:rPr>
          <w:rFonts w:ascii="Arial" w:hAnsi="Arial" w:cs="Arial"/>
          <w:lang w:val="cy-GB"/>
        </w:rPr>
        <w:t>o</w:t>
      </w:r>
      <w:r w:rsidRPr="0012309B">
        <w:rPr>
          <w:rFonts w:ascii="Arial" w:hAnsi="Arial" w:cs="Arial"/>
          <w:lang w:val="cy-GB"/>
        </w:rPr>
        <w:t xml:space="preserve">'r cynigion sy'n destun yr ymgynghoriad hwn. Mewn </w:t>
      </w:r>
      <w:hyperlink r:id="rId11" w:anchor="A73258" w:history="1">
        <w:r w:rsidRPr="0012309B">
          <w:rPr>
            <w:rStyle w:val="Hyperlink"/>
            <w:rFonts w:ascii="Arial" w:eastAsia="Calibri" w:hAnsi="Arial" w:cs="Arial"/>
            <w:lang w:val="cy-GB"/>
          </w:rPr>
          <w:t>datganiad</w:t>
        </w:r>
      </w:hyperlink>
      <w:r w:rsidRPr="0012309B">
        <w:rPr>
          <w:rFonts w:ascii="Arial" w:hAnsi="Arial" w:cs="Arial"/>
          <w:lang w:val="cy-GB"/>
        </w:rPr>
        <w:t xml:space="preserve"> ar y rhaglen ddeddfwriaethol ar 5 Gorffennaf 2022, cyhoeddodd y Prif Weinidog gynlluniau i gyflwyno Bil cyllid llywodraeth leol tuag at ddiwedd 2023. Yn amodol ar ganlyniad yr ymgynghoriad, gallai'r Bil gynnig cyfle i roi rhai o'n cynigion ar gyfer ardrethi annomestig ar waith. </w:t>
      </w:r>
    </w:p>
    <w:p w14:paraId="5FE56997" w14:textId="77777777" w:rsidR="0012309B" w:rsidRPr="0012309B" w:rsidRDefault="0012309B" w:rsidP="0012309B">
      <w:pPr>
        <w:rPr>
          <w:rFonts w:ascii="Arial" w:hAnsi="Arial" w:cs="Arial"/>
        </w:rPr>
      </w:pPr>
    </w:p>
    <w:p w14:paraId="7F10AD67" w14:textId="700F763A" w:rsidR="003F497D" w:rsidRPr="00302097" w:rsidRDefault="00914DEF" w:rsidP="0012309B">
      <w:pPr>
        <w:rPr>
          <w:rFonts w:ascii="Arial" w:hAnsi="Arial" w:cs="Arial"/>
        </w:rPr>
      </w:pPr>
      <w:r w:rsidRPr="00302097">
        <w:rPr>
          <w:rFonts w:ascii="Arial" w:hAnsi="Arial" w:cs="Arial"/>
          <w:lang w:val="cy-GB"/>
        </w:rPr>
        <w:t xml:space="preserve">Rwy'n sylweddoli ein bod yn lansio'r ymgynghoriad hwn ar adeg pan </w:t>
      </w:r>
      <w:r w:rsidR="000E2CB0">
        <w:rPr>
          <w:rFonts w:ascii="Arial" w:hAnsi="Arial" w:cs="Arial"/>
          <w:lang w:val="cy-GB"/>
        </w:rPr>
        <w:t>fo</w:t>
      </w:r>
      <w:r w:rsidRPr="00302097">
        <w:rPr>
          <w:rFonts w:ascii="Arial" w:hAnsi="Arial" w:cs="Arial"/>
          <w:lang w:val="cy-GB"/>
        </w:rPr>
        <w:t xml:space="preserve">'r argyfwng costau byw eisoes yn effeithio ar fusnesau a'u cyflogeion drwy brisiau nwyddau a gwasanaethau sy'n codi, a chostau ynni uwch. Bydd yr heriau hyn yn parhau wrth wraidd ein hystyriaethau, ond bydd angen amser i roi'r newidiadau a nodir yn y ddogfen hon ar waith ac iddynt gael effaith. </w:t>
      </w:r>
    </w:p>
    <w:p w14:paraId="3DD949AB" w14:textId="77777777" w:rsidR="003F497D" w:rsidRDefault="003F497D" w:rsidP="0012309B"/>
    <w:p w14:paraId="53EC0BB2" w14:textId="383A670C" w:rsidR="0012309B" w:rsidRPr="00302097" w:rsidRDefault="00914DEF" w:rsidP="0012309B">
      <w:r w:rsidRPr="0012309B">
        <w:rPr>
          <w:rFonts w:ascii="Arial" w:hAnsi="Arial" w:cs="Arial"/>
          <w:lang w:val="cy-GB"/>
        </w:rPr>
        <w:lastRenderedPageBreak/>
        <w:t xml:space="preserve">Mae pob un o'r cynigion yn yr ymgynghoriad yn galw am ddull </w:t>
      </w:r>
      <w:proofErr w:type="spellStart"/>
      <w:r w:rsidRPr="0012309B">
        <w:rPr>
          <w:rFonts w:ascii="Arial" w:hAnsi="Arial" w:cs="Arial"/>
          <w:lang w:val="cy-GB"/>
        </w:rPr>
        <w:t>cydgysylltiedig</w:t>
      </w:r>
      <w:proofErr w:type="spellEnd"/>
      <w:r w:rsidRPr="0012309B">
        <w:rPr>
          <w:rFonts w:ascii="Arial" w:hAnsi="Arial" w:cs="Arial"/>
          <w:lang w:val="cy-GB"/>
        </w:rPr>
        <w:t xml:space="preserve"> a chydweith</w:t>
      </w:r>
      <w:r>
        <w:rPr>
          <w:rFonts w:ascii="Arial" w:hAnsi="Arial" w:cs="Arial"/>
          <w:lang w:val="cy-GB"/>
        </w:rPr>
        <w:t>red</w:t>
      </w:r>
      <w:r w:rsidRPr="0012309B">
        <w:rPr>
          <w:rFonts w:ascii="Arial" w:hAnsi="Arial" w:cs="Arial"/>
          <w:lang w:val="cy-GB"/>
        </w:rPr>
        <w:t xml:space="preserve">ol rhwng Llywodraeth Cymru, Asiantaeth y Swyddfa Brisio, llywodraeth leol a rhanddeiliaid eraill. Rydym wedi bod yn gweithio'n agos gyda'n partneriaid cyflawni er mwyn sicrhau bod ein cynlluniau'n ymarferol, a byddwn yn parhau i wneud hynny. </w:t>
      </w:r>
    </w:p>
    <w:p w14:paraId="21899F0E" w14:textId="77777777" w:rsidR="0012309B" w:rsidRPr="0012309B" w:rsidRDefault="0012309B" w:rsidP="00005DE9">
      <w:pPr>
        <w:rPr>
          <w:rFonts w:ascii="Arial" w:hAnsi="Arial" w:cs="Arial"/>
        </w:rPr>
      </w:pPr>
    </w:p>
    <w:p w14:paraId="37A7AB70" w14:textId="50137618" w:rsidR="00ED5407" w:rsidRDefault="00914DEF" w:rsidP="00BF2675">
      <w:pPr>
        <w:rPr>
          <w:rFonts w:ascii="Arial" w:hAnsi="Arial" w:cs="Arial"/>
          <w:color w:val="000000"/>
        </w:rPr>
      </w:pPr>
      <w:r w:rsidRPr="00686A7D">
        <w:rPr>
          <w:rFonts w:ascii="Arial" w:hAnsi="Arial" w:cs="Arial"/>
          <w:color w:val="000000"/>
          <w:lang w:val="cy-GB"/>
        </w:rPr>
        <w:t xml:space="preserve">Mae'r ymgynghoriad ar agor am gyfnod o 12 wythnos a bydd yn cau ar </w:t>
      </w:r>
      <w:r w:rsidR="002911C9">
        <w:rPr>
          <w:rFonts w:ascii="Arial" w:hAnsi="Arial" w:cs="Arial"/>
          <w:color w:val="000000"/>
          <w:lang w:val="cy-GB"/>
        </w:rPr>
        <w:t>14</w:t>
      </w:r>
      <w:r w:rsidRPr="00686A7D">
        <w:rPr>
          <w:rFonts w:ascii="Arial" w:hAnsi="Arial" w:cs="Arial"/>
          <w:color w:val="000000"/>
          <w:lang w:val="cy-GB"/>
        </w:rPr>
        <w:t xml:space="preserve"> Rhagfyr 2022. Rwy’n edrych ymlaen at glywed barn pob </w:t>
      </w:r>
      <w:proofErr w:type="spellStart"/>
      <w:r w:rsidRPr="00686A7D">
        <w:rPr>
          <w:rFonts w:ascii="Arial" w:hAnsi="Arial" w:cs="Arial"/>
          <w:color w:val="000000"/>
          <w:lang w:val="cy-GB"/>
        </w:rPr>
        <w:t>rhanddeiliad</w:t>
      </w:r>
      <w:proofErr w:type="spellEnd"/>
      <w:r w:rsidRPr="00686A7D">
        <w:rPr>
          <w:rFonts w:ascii="Arial" w:hAnsi="Arial" w:cs="Arial"/>
          <w:color w:val="000000"/>
          <w:lang w:val="cy-GB"/>
        </w:rPr>
        <w:t xml:space="preserve">. </w:t>
      </w:r>
    </w:p>
    <w:p w14:paraId="3668A8E0" w14:textId="77777777" w:rsidR="00ED5407" w:rsidRDefault="00ED5407" w:rsidP="00BF2675">
      <w:pPr>
        <w:rPr>
          <w:rFonts w:ascii="Arial" w:hAnsi="Arial" w:cs="Arial"/>
          <w:color w:val="000000"/>
        </w:rPr>
      </w:pPr>
    </w:p>
    <w:p w14:paraId="68237443" w14:textId="65361091" w:rsidR="00727665" w:rsidRPr="00ED5407" w:rsidRDefault="00914DEF" w:rsidP="00BF26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Mae'r ymgynghoriad ar gael drwy’r ddolen hon: </w:t>
      </w:r>
      <w:hyperlink r:id="rId12" w:history="1">
        <w:r w:rsidR="00CC47D2" w:rsidRPr="007178C8">
          <w:rPr>
            <w:rStyle w:val="Hyperlink"/>
            <w:rFonts w:ascii="Arial" w:hAnsi="Arial" w:cs="Arial"/>
            <w:lang w:val="cy-GB"/>
          </w:rPr>
          <w:t>https://llyw.cymru/diwygio-ardrethi-annomestig-yng-nghymru</w:t>
        </w:r>
      </w:hyperlink>
      <w:r w:rsidR="00CC47D2">
        <w:rPr>
          <w:rFonts w:ascii="Arial" w:hAnsi="Arial" w:cs="Arial"/>
          <w:color w:val="000000"/>
          <w:lang w:val="cy-GB"/>
        </w:rPr>
        <w:t xml:space="preserve"> </w:t>
      </w:r>
    </w:p>
    <w:sectPr w:rsidR="00727665" w:rsidRPr="00ED5407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899"/>
    <w:multiLevelType w:val="hybridMultilevel"/>
    <w:tmpl w:val="872885AE"/>
    <w:lvl w:ilvl="0" w:tplc="5ADE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A8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98A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03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EF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E1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5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2B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87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5BC404D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266C7AF0" w:tentative="1">
      <w:start w:val="1"/>
      <w:numFmt w:val="lowerLetter"/>
      <w:lvlText w:val="%2."/>
      <w:lvlJc w:val="left"/>
      <w:pPr>
        <w:ind w:left="1080" w:hanging="360"/>
      </w:pPr>
    </w:lvl>
    <w:lvl w:ilvl="2" w:tplc="AA343EE8" w:tentative="1">
      <w:start w:val="1"/>
      <w:numFmt w:val="lowerRoman"/>
      <w:lvlText w:val="%3."/>
      <w:lvlJc w:val="right"/>
      <w:pPr>
        <w:ind w:left="1800" w:hanging="180"/>
      </w:pPr>
    </w:lvl>
    <w:lvl w:ilvl="3" w:tplc="9802333E" w:tentative="1">
      <w:start w:val="1"/>
      <w:numFmt w:val="decimal"/>
      <w:lvlText w:val="%4."/>
      <w:lvlJc w:val="left"/>
      <w:pPr>
        <w:ind w:left="2520" w:hanging="360"/>
      </w:pPr>
    </w:lvl>
    <w:lvl w:ilvl="4" w:tplc="37204BA0" w:tentative="1">
      <w:start w:val="1"/>
      <w:numFmt w:val="lowerLetter"/>
      <w:lvlText w:val="%5."/>
      <w:lvlJc w:val="left"/>
      <w:pPr>
        <w:ind w:left="3240" w:hanging="360"/>
      </w:pPr>
    </w:lvl>
    <w:lvl w:ilvl="5" w:tplc="A1F80EA6" w:tentative="1">
      <w:start w:val="1"/>
      <w:numFmt w:val="lowerRoman"/>
      <w:lvlText w:val="%6."/>
      <w:lvlJc w:val="right"/>
      <w:pPr>
        <w:ind w:left="3960" w:hanging="180"/>
      </w:pPr>
    </w:lvl>
    <w:lvl w:ilvl="6" w:tplc="68B0810C" w:tentative="1">
      <w:start w:val="1"/>
      <w:numFmt w:val="decimal"/>
      <w:lvlText w:val="%7."/>
      <w:lvlJc w:val="left"/>
      <w:pPr>
        <w:ind w:left="4680" w:hanging="360"/>
      </w:pPr>
    </w:lvl>
    <w:lvl w:ilvl="7" w:tplc="4C6E729E" w:tentative="1">
      <w:start w:val="1"/>
      <w:numFmt w:val="lowerLetter"/>
      <w:lvlText w:val="%8."/>
      <w:lvlJc w:val="left"/>
      <w:pPr>
        <w:ind w:left="5400" w:hanging="360"/>
      </w:pPr>
    </w:lvl>
    <w:lvl w:ilvl="8" w:tplc="85B84D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7185E"/>
    <w:multiLevelType w:val="hybridMultilevel"/>
    <w:tmpl w:val="2ACACCD0"/>
    <w:lvl w:ilvl="0" w:tplc="DB1657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D0C962E" w:tentative="1">
      <w:start w:val="1"/>
      <w:numFmt w:val="lowerLetter"/>
      <w:lvlText w:val="%2."/>
      <w:lvlJc w:val="left"/>
      <w:pPr>
        <w:ind w:left="1440" w:hanging="360"/>
      </w:pPr>
    </w:lvl>
    <w:lvl w:ilvl="2" w:tplc="E2B0FD8C" w:tentative="1">
      <w:start w:val="1"/>
      <w:numFmt w:val="lowerRoman"/>
      <w:lvlText w:val="%3."/>
      <w:lvlJc w:val="right"/>
      <w:pPr>
        <w:ind w:left="2160" w:hanging="180"/>
      </w:pPr>
    </w:lvl>
    <w:lvl w:ilvl="3" w:tplc="6EECD4C8" w:tentative="1">
      <w:start w:val="1"/>
      <w:numFmt w:val="decimal"/>
      <w:lvlText w:val="%4."/>
      <w:lvlJc w:val="left"/>
      <w:pPr>
        <w:ind w:left="2880" w:hanging="360"/>
      </w:pPr>
    </w:lvl>
    <w:lvl w:ilvl="4" w:tplc="B7527A0E" w:tentative="1">
      <w:start w:val="1"/>
      <w:numFmt w:val="lowerLetter"/>
      <w:lvlText w:val="%5."/>
      <w:lvlJc w:val="left"/>
      <w:pPr>
        <w:ind w:left="3600" w:hanging="360"/>
      </w:pPr>
    </w:lvl>
    <w:lvl w:ilvl="5" w:tplc="FC5E6140" w:tentative="1">
      <w:start w:val="1"/>
      <w:numFmt w:val="lowerRoman"/>
      <w:lvlText w:val="%6."/>
      <w:lvlJc w:val="right"/>
      <w:pPr>
        <w:ind w:left="4320" w:hanging="180"/>
      </w:pPr>
    </w:lvl>
    <w:lvl w:ilvl="6" w:tplc="6F326A48" w:tentative="1">
      <w:start w:val="1"/>
      <w:numFmt w:val="decimal"/>
      <w:lvlText w:val="%7."/>
      <w:lvlJc w:val="left"/>
      <w:pPr>
        <w:ind w:left="5040" w:hanging="360"/>
      </w:pPr>
    </w:lvl>
    <w:lvl w:ilvl="7" w:tplc="BADC1C12" w:tentative="1">
      <w:start w:val="1"/>
      <w:numFmt w:val="lowerLetter"/>
      <w:lvlText w:val="%8."/>
      <w:lvlJc w:val="left"/>
      <w:pPr>
        <w:ind w:left="5760" w:hanging="360"/>
      </w:pPr>
    </w:lvl>
    <w:lvl w:ilvl="8" w:tplc="5DFC1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4601"/>
    <w:multiLevelType w:val="hybridMultilevel"/>
    <w:tmpl w:val="9348C5BE"/>
    <w:lvl w:ilvl="0" w:tplc="BD305B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2FE24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40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8A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4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8E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2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2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E1D46"/>
    <w:multiLevelType w:val="hybridMultilevel"/>
    <w:tmpl w:val="5A9ECFE2"/>
    <w:lvl w:ilvl="0" w:tplc="D00AA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F6D64A" w:tentative="1">
      <w:start w:val="1"/>
      <w:numFmt w:val="lowerLetter"/>
      <w:lvlText w:val="%2."/>
      <w:lvlJc w:val="left"/>
      <w:pPr>
        <w:ind w:left="1440" w:hanging="360"/>
      </w:pPr>
    </w:lvl>
    <w:lvl w:ilvl="2" w:tplc="797E3966" w:tentative="1">
      <w:start w:val="1"/>
      <w:numFmt w:val="lowerRoman"/>
      <w:lvlText w:val="%3."/>
      <w:lvlJc w:val="right"/>
      <w:pPr>
        <w:ind w:left="2160" w:hanging="180"/>
      </w:pPr>
    </w:lvl>
    <w:lvl w:ilvl="3" w:tplc="53706F92" w:tentative="1">
      <w:start w:val="1"/>
      <w:numFmt w:val="decimal"/>
      <w:lvlText w:val="%4."/>
      <w:lvlJc w:val="left"/>
      <w:pPr>
        <w:ind w:left="2880" w:hanging="360"/>
      </w:pPr>
    </w:lvl>
    <w:lvl w:ilvl="4" w:tplc="C5A4CE1C" w:tentative="1">
      <w:start w:val="1"/>
      <w:numFmt w:val="lowerLetter"/>
      <w:lvlText w:val="%5."/>
      <w:lvlJc w:val="left"/>
      <w:pPr>
        <w:ind w:left="3600" w:hanging="360"/>
      </w:pPr>
    </w:lvl>
    <w:lvl w:ilvl="5" w:tplc="8D989608" w:tentative="1">
      <w:start w:val="1"/>
      <w:numFmt w:val="lowerRoman"/>
      <w:lvlText w:val="%6."/>
      <w:lvlJc w:val="right"/>
      <w:pPr>
        <w:ind w:left="4320" w:hanging="180"/>
      </w:pPr>
    </w:lvl>
    <w:lvl w:ilvl="6" w:tplc="37E478AC" w:tentative="1">
      <w:start w:val="1"/>
      <w:numFmt w:val="decimal"/>
      <w:lvlText w:val="%7."/>
      <w:lvlJc w:val="left"/>
      <w:pPr>
        <w:ind w:left="5040" w:hanging="360"/>
      </w:pPr>
    </w:lvl>
    <w:lvl w:ilvl="7" w:tplc="E9DE803A" w:tentative="1">
      <w:start w:val="1"/>
      <w:numFmt w:val="lowerLetter"/>
      <w:lvlText w:val="%8."/>
      <w:lvlJc w:val="left"/>
      <w:pPr>
        <w:ind w:left="5760" w:hanging="360"/>
      </w:pPr>
    </w:lvl>
    <w:lvl w:ilvl="8" w:tplc="95661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12AF"/>
    <w:multiLevelType w:val="hybridMultilevel"/>
    <w:tmpl w:val="899A8354"/>
    <w:lvl w:ilvl="0" w:tplc="05E0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CDC7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6C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42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8D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EE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49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44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A4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A178A"/>
    <w:multiLevelType w:val="hybridMultilevel"/>
    <w:tmpl w:val="804A2B82"/>
    <w:lvl w:ilvl="0" w:tplc="B4F25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3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69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22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02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A1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1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4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41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99335">
    <w:abstractNumId w:val="3"/>
  </w:num>
  <w:num w:numId="2" w16cid:durableId="1833133176">
    <w:abstractNumId w:val="0"/>
  </w:num>
  <w:num w:numId="3" w16cid:durableId="2113889273">
    <w:abstractNumId w:val="4"/>
  </w:num>
  <w:num w:numId="4" w16cid:durableId="497426844">
    <w:abstractNumId w:val="5"/>
  </w:num>
  <w:num w:numId="5" w16cid:durableId="1784376864">
    <w:abstractNumId w:val="2"/>
  </w:num>
  <w:num w:numId="6" w16cid:durableId="1287857012">
    <w:abstractNumId w:val="1"/>
  </w:num>
  <w:num w:numId="7" w16cid:durableId="1752894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D0"/>
    <w:rsid w:val="00005DE9"/>
    <w:rsid w:val="00037AD9"/>
    <w:rsid w:val="00041BDE"/>
    <w:rsid w:val="00046D18"/>
    <w:rsid w:val="00046D28"/>
    <w:rsid w:val="00062AA7"/>
    <w:rsid w:val="000746D6"/>
    <w:rsid w:val="000A09F8"/>
    <w:rsid w:val="000A591F"/>
    <w:rsid w:val="000D0BDA"/>
    <w:rsid w:val="000D1B3A"/>
    <w:rsid w:val="000D679A"/>
    <w:rsid w:val="000E2CB0"/>
    <w:rsid w:val="000F7795"/>
    <w:rsid w:val="001116D0"/>
    <w:rsid w:val="00122897"/>
    <w:rsid w:val="0012309B"/>
    <w:rsid w:val="0012471A"/>
    <w:rsid w:val="00150561"/>
    <w:rsid w:val="00156150"/>
    <w:rsid w:val="00184DD8"/>
    <w:rsid w:val="001900C4"/>
    <w:rsid w:val="00192362"/>
    <w:rsid w:val="001929A1"/>
    <w:rsid w:val="0019412B"/>
    <w:rsid w:val="001C5D11"/>
    <w:rsid w:val="001D1CC3"/>
    <w:rsid w:val="001D276A"/>
    <w:rsid w:val="001D28DA"/>
    <w:rsid w:val="001E0208"/>
    <w:rsid w:val="001E12BF"/>
    <w:rsid w:val="00230784"/>
    <w:rsid w:val="0025041D"/>
    <w:rsid w:val="002506FA"/>
    <w:rsid w:val="00262B03"/>
    <w:rsid w:val="00270AA7"/>
    <w:rsid w:val="0027299C"/>
    <w:rsid w:val="00282DBF"/>
    <w:rsid w:val="002844FD"/>
    <w:rsid w:val="002911C9"/>
    <w:rsid w:val="002A009F"/>
    <w:rsid w:val="002B0631"/>
    <w:rsid w:val="002B2923"/>
    <w:rsid w:val="002C411E"/>
    <w:rsid w:val="002E5DC7"/>
    <w:rsid w:val="00302097"/>
    <w:rsid w:val="00326889"/>
    <w:rsid w:val="00326CB5"/>
    <w:rsid w:val="0033251B"/>
    <w:rsid w:val="00346E35"/>
    <w:rsid w:val="00350C29"/>
    <w:rsid w:val="00365790"/>
    <w:rsid w:val="0036655B"/>
    <w:rsid w:val="00367BBC"/>
    <w:rsid w:val="00371E93"/>
    <w:rsid w:val="00380B56"/>
    <w:rsid w:val="003B0B54"/>
    <w:rsid w:val="003E3A21"/>
    <w:rsid w:val="003E4076"/>
    <w:rsid w:val="003E450F"/>
    <w:rsid w:val="003F1F79"/>
    <w:rsid w:val="003F497D"/>
    <w:rsid w:val="003F5060"/>
    <w:rsid w:val="003F7DFD"/>
    <w:rsid w:val="004103DF"/>
    <w:rsid w:val="00432B04"/>
    <w:rsid w:val="00440E61"/>
    <w:rsid w:val="004422BC"/>
    <w:rsid w:val="004475DC"/>
    <w:rsid w:val="004662D4"/>
    <w:rsid w:val="00483166"/>
    <w:rsid w:val="004B3FE1"/>
    <w:rsid w:val="004C4B90"/>
    <w:rsid w:val="004D0302"/>
    <w:rsid w:val="004D45C0"/>
    <w:rsid w:val="004E27B9"/>
    <w:rsid w:val="004E2EE5"/>
    <w:rsid w:val="004E6C0F"/>
    <w:rsid w:val="004F2F41"/>
    <w:rsid w:val="004F3C1D"/>
    <w:rsid w:val="005016CB"/>
    <w:rsid w:val="00501937"/>
    <w:rsid w:val="00501EE0"/>
    <w:rsid w:val="00506B28"/>
    <w:rsid w:val="00511BBB"/>
    <w:rsid w:val="005233C7"/>
    <w:rsid w:val="005262B0"/>
    <w:rsid w:val="0054266B"/>
    <w:rsid w:val="00543952"/>
    <w:rsid w:val="00547F7F"/>
    <w:rsid w:val="00553E26"/>
    <w:rsid w:val="00582197"/>
    <w:rsid w:val="0059219B"/>
    <w:rsid w:val="00596FA1"/>
    <w:rsid w:val="005B5A86"/>
    <w:rsid w:val="005C1283"/>
    <w:rsid w:val="005C53A8"/>
    <w:rsid w:val="005C75AE"/>
    <w:rsid w:val="005E5813"/>
    <w:rsid w:val="005E7AAC"/>
    <w:rsid w:val="005F1282"/>
    <w:rsid w:val="005F25A3"/>
    <w:rsid w:val="005F5CBA"/>
    <w:rsid w:val="005F73DB"/>
    <w:rsid w:val="00600A59"/>
    <w:rsid w:val="00603E47"/>
    <w:rsid w:val="00606866"/>
    <w:rsid w:val="0063207A"/>
    <w:rsid w:val="0065362C"/>
    <w:rsid w:val="006602A7"/>
    <w:rsid w:val="00661A89"/>
    <w:rsid w:val="00685BA7"/>
    <w:rsid w:val="00686A7D"/>
    <w:rsid w:val="00686E3B"/>
    <w:rsid w:val="006878A7"/>
    <w:rsid w:val="00692CEA"/>
    <w:rsid w:val="0069399B"/>
    <w:rsid w:val="0069522F"/>
    <w:rsid w:val="006B59B5"/>
    <w:rsid w:val="006B63CD"/>
    <w:rsid w:val="006E06B1"/>
    <w:rsid w:val="006E3BC8"/>
    <w:rsid w:val="006F4CE2"/>
    <w:rsid w:val="0071792F"/>
    <w:rsid w:val="00725787"/>
    <w:rsid w:val="00727665"/>
    <w:rsid w:val="00736F79"/>
    <w:rsid w:val="007378D7"/>
    <w:rsid w:val="00737B44"/>
    <w:rsid w:val="007420A7"/>
    <w:rsid w:val="00746762"/>
    <w:rsid w:val="00756CA3"/>
    <w:rsid w:val="0076182D"/>
    <w:rsid w:val="00766ABE"/>
    <w:rsid w:val="0076708C"/>
    <w:rsid w:val="007805E8"/>
    <w:rsid w:val="00783C71"/>
    <w:rsid w:val="00787163"/>
    <w:rsid w:val="00792698"/>
    <w:rsid w:val="00793908"/>
    <w:rsid w:val="007A3CD0"/>
    <w:rsid w:val="007A57B6"/>
    <w:rsid w:val="007C2594"/>
    <w:rsid w:val="007C2E86"/>
    <w:rsid w:val="007C4FE8"/>
    <w:rsid w:val="007F2EFC"/>
    <w:rsid w:val="00806059"/>
    <w:rsid w:val="0081528C"/>
    <w:rsid w:val="0084247E"/>
    <w:rsid w:val="008551B4"/>
    <w:rsid w:val="00864219"/>
    <w:rsid w:val="00864CED"/>
    <w:rsid w:val="00867556"/>
    <w:rsid w:val="00871F94"/>
    <w:rsid w:val="00873247"/>
    <w:rsid w:val="008A5B99"/>
    <w:rsid w:val="008B03F7"/>
    <w:rsid w:val="008D01CB"/>
    <w:rsid w:val="008D0EDA"/>
    <w:rsid w:val="008D6483"/>
    <w:rsid w:val="008E78DE"/>
    <w:rsid w:val="00914DEF"/>
    <w:rsid w:val="00917D44"/>
    <w:rsid w:val="00944652"/>
    <w:rsid w:val="0096286A"/>
    <w:rsid w:val="009719F3"/>
    <w:rsid w:val="00974DCC"/>
    <w:rsid w:val="00974FC0"/>
    <w:rsid w:val="009772B5"/>
    <w:rsid w:val="00984A79"/>
    <w:rsid w:val="00986BA4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6AB8"/>
    <w:rsid w:val="00A01F9A"/>
    <w:rsid w:val="00A30709"/>
    <w:rsid w:val="00A3634F"/>
    <w:rsid w:val="00A57AF1"/>
    <w:rsid w:val="00A61813"/>
    <w:rsid w:val="00A65E38"/>
    <w:rsid w:val="00A77910"/>
    <w:rsid w:val="00A82D37"/>
    <w:rsid w:val="00A83BB4"/>
    <w:rsid w:val="00A86643"/>
    <w:rsid w:val="00A9303D"/>
    <w:rsid w:val="00A956DE"/>
    <w:rsid w:val="00AA0DFC"/>
    <w:rsid w:val="00AA7D57"/>
    <w:rsid w:val="00AC4703"/>
    <w:rsid w:val="00AC5974"/>
    <w:rsid w:val="00AD2251"/>
    <w:rsid w:val="00AD6D96"/>
    <w:rsid w:val="00AE772C"/>
    <w:rsid w:val="00AF5D56"/>
    <w:rsid w:val="00B015E1"/>
    <w:rsid w:val="00B123AB"/>
    <w:rsid w:val="00B170E8"/>
    <w:rsid w:val="00B408C1"/>
    <w:rsid w:val="00B426B7"/>
    <w:rsid w:val="00B52C1C"/>
    <w:rsid w:val="00B60832"/>
    <w:rsid w:val="00B6619D"/>
    <w:rsid w:val="00B80592"/>
    <w:rsid w:val="00B927B0"/>
    <w:rsid w:val="00B963AD"/>
    <w:rsid w:val="00BA148B"/>
    <w:rsid w:val="00BA605C"/>
    <w:rsid w:val="00BD4C18"/>
    <w:rsid w:val="00BE0ACC"/>
    <w:rsid w:val="00BE72F3"/>
    <w:rsid w:val="00BF2675"/>
    <w:rsid w:val="00C02788"/>
    <w:rsid w:val="00C16507"/>
    <w:rsid w:val="00C3066C"/>
    <w:rsid w:val="00C3677E"/>
    <w:rsid w:val="00C4378D"/>
    <w:rsid w:val="00C56946"/>
    <w:rsid w:val="00C57C94"/>
    <w:rsid w:val="00C603EB"/>
    <w:rsid w:val="00C8503F"/>
    <w:rsid w:val="00C91C0A"/>
    <w:rsid w:val="00C93972"/>
    <w:rsid w:val="00C96D42"/>
    <w:rsid w:val="00CB0F6E"/>
    <w:rsid w:val="00CB1A8D"/>
    <w:rsid w:val="00CC47D2"/>
    <w:rsid w:val="00CD291C"/>
    <w:rsid w:val="00CD5824"/>
    <w:rsid w:val="00CF0BF9"/>
    <w:rsid w:val="00CF7E72"/>
    <w:rsid w:val="00D003B3"/>
    <w:rsid w:val="00D03167"/>
    <w:rsid w:val="00D245E6"/>
    <w:rsid w:val="00D31330"/>
    <w:rsid w:val="00D347DF"/>
    <w:rsid w:val="00D443DF"/>
    <w:rsid w:val="00D54D4E"/>
    <w:rsid w:val="00D64C33"/>
    <w:rsid w:val="00D65B6A"/>
    <w:rsid w:val="00D76525"/>
    <w:rsid w:val="00D85FED"/>
    <w:rsid w:val="00D93303"/>
    <w:rsid w:val="00DA18FE"/>
    <w:rsid w:val="00DB7594"/>
    <w:rsid w:val="00DC50A8"/>
    <w:rsid w:val="00DC5943"/>
    <w:rsid w:val="00DD04AF"/>
    <w:rsid w:val="00DD6420"/>
    <w:rsid w:val="00DE0206"/>
    <w:rsid w:val="00DE40C1"/>
    <w:rsid w:val="00DF66D0"/>
    <w:rsid w:val="00E30C3C"/>
    <w:rsid w:val="00E34D45"/>
    <w:rsid w:val="00E34E70"/>
    <w:rsid w:val="00E45E6F"/>
    <w:rsid w:val="00E55752"/>
    <w:rsid w:val="00E90FC7"/>
    <w:rsid w:val="00EB1BE8"/>
    <w:rsid w:val="00EB56CC"/>
    <w:rsid w:val="00EC572F"/>
    <w:rsid w:val="00ED5407"/>
    <w:rsid w:val="00ED7503"/>
    <w:rsid w:val="00EF5DD4"/>
    <w:rsid w:val="00F0706D"/>
    <w:rsid w:val="00F249C5"/>
    <w:rsid w:val="00F26587"/>
    <w:rsid w:val="00F376BF"/>
    <w:rsid w:val="00F43612"/>
    <w:rsid w:val="00F81A2C"/>
    <w:rsid w:val="00F87855"/>
    <w:rsid w:val="00FA154C"/>
    <w:rsid w:val="00FA3B54"/>
    <w:rsid w:val="00FB404A"/>
    <w:rsid w:val="00FB5E99"/>
    <w:rsid w:val="00FC533A"/>
    <w:rsid w:val="00FD4175"/>
    <w:rsid w:val="00FD514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C46C3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8664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D28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CC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diwygio-ardrethi-annomestig-yng-ngh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.assembly.wales/Plenary/1290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lyw.cymru/datganiad-llafar-diwygio-ardrethi-annomesti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ba8f84ff7b069f9fc3985b4582237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31cb2b606359b4bd2fe173eba99689c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A42072547</value>
    </field>
    <field name="Objective-Title">
      <value order="0">LGFR - MA-RE-2462-22 - Consultation on reform of non-domestic rates - Doc 2 - Written Statement (Cy)</value>
    </field>
    <field name="Objective-Description">
      <value order="0"/>
    </field>
    <field name="Objective-CreationStamp">
      <value order="0">2022-09-08T12:57:12Z</value>
    </field>
    <field name="Objective-IsApproved">
      <value order="0">false</value>
    </field>
    <field name="Objective-IsPublished">
      <value order="0">true</value>
    </field>
    <field name="Objective-DatePublished">
      <value order="0">2022-09-12T14:43:56Z</value>
    </field>
    <field name="Objective-ModificationStamp">
      <value order="0">2022-09-12T14:43:56Z</value>
    </field>
    <field name="Objective-Owner">
      <value order="0">Harding, Alexander (CRLG - Local Government - Non-Domestic Rates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MA-RE-2462-22 - Consultation on reform of Non-Domestic Rates</value>
    </field>
    <field name="Objective-Parent">
      <value order="0">LGFR - MA-RE-2462-22 - Consultation on reform of Non-Domestic Rates</value>
    </field>
    <field name="Objective-State">
      <value order="0">Published</value>
    </field>
    <field name="Objective-VersionId">
      <value order="0">vA80538666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46F8E2B-25B2-4F0B-9451-5A104866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03ABD-8E9F-4AD0-A0DC-8C9679C94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0BF56-BF52-4CF6-8B99-8CEFA7938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Oxenham, James (OFM - Cabinet Division)</cp:lastModifiedBy>
  <cp:revision>2</cp:revision>
  <cp:lastPrinted>2022-08-22T08:10:00Z</cp:lastPrinted>
  <dcterms:created xsi:type="dcterms:W3CDTF">2022-09-20T13:20:00Z</dcterms:created>
  <dcterms:modified xsi:type="dcterms:W3CDTF">2022-09-20T13:20:00Z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2022-09-08T12:57:45Z</vt:filetime>
  </property>
  <property fmtid="{D5CDD505-2E9C-101B-9397-08002B2CF9AE}" pid="9" name="Objective-Date Acquired">
    <vt:filetime>2022-09-07T23:00:00Z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2022-09-12T14:43:56Z</vt:filetime>
  </property>
  <property fmtid="{D5CDD505-2E9C-101B-9397-08002B2CF9AE}" pid="12" name="Objective-Description">
    <vt:lpwstr/>
  </property>
  <property fmtid="{D5CDD505-2E9C-101B-9397-08002B2CF9AE}" pid="13" name="Objective-FileNumber">
    <vt:lpwstr>qA1505026</vt:lpwstr>
  </property>
  <property fmtid="{D5CDD505-2E9C-101B-9397-08002B2CF9AE}" pid="14" name="Objective-Id">
    <vt:lpwstr>A42072547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2022-09-12T14:43:56Z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Harding, Alexander (CRLG - Local Government - Non-Domestic Rates Policy)</vt:lpwstr>
  </property>
  <property fmtid="{D5CDD505-2E9C-101B-9397-08002B2CF9AE}" pid="23" name="Objective-Parent">
    <vt:lpwstr>LGFR - MA-RE-2462-22 - Consultation on reform of Non-Domestic Rates</vt:lpwstr>
  </property>
  <property fmtid="{D5CDD505-2E9C-101B-9397-08002B2CF9AE}" pid="24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MA-RE-2462-22 - Consultation on reform of Non-Domestic Rates:</vt:lpwstr>
  </property>
  <property fmtid="{D5CDD505-2E9C-101B-9397-08002B2CF9AE}" pid="25" name="Objective-State">
    <vt:lpwstr>Published</vt:lpwstr>
  </property>
  <property fmtid="{D5CDD505-2E9C-101B-9397-08002B2CF9AE}" pid="26" name="Objective-Title">
    <vt:lpwstr>LGFR - MA-RE-2462-22 - Consultation on reform of non-domestic rates - Doc 2 - Written Statement (Cy)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vA80538666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