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D4A90" w14:textId="77777777" w:rsidR="001A39E2" w:rsidRDefault="00C3250C" w:rsidP="001A39E2">
      <w:pPr>
        <w:jc w:val="right"/>
        <w:rPr>
          <w:b/>
        </w:rPr>
      </w:pPr>
      <w:r>
        <w:rPr>
          <w:b/>
          <w:bCs/>
          <w:lang w:val="cy-GB"/>
        </w:rPr>
        <w:t xml:space="preserve"> </w:t>
      </w:r>
    </w:p>
    <w:p w14:paraId="7E324522" w14:textId="77777777" w:rsidR="00A845A9" w:rsidRDefault="00C3250C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B1DCC5" wp14:editId="716F69C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69932CD9" w14:textId="77777777" w:rsidR="00A845A9" w:rsidRDefault="00C3250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4E2C78A4" w14:textId="77777777" w:rsidR="00A845A9" w:rsidRDefault="00C3250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B1D166E" w14:textId="77777777" w:rsidR="00A845A9" w:rsidRDefault="00C3250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5F22E30" w14:textId="77777777" w:rsidR="00A845A9" w:rsidRPr="00CE48F3" w:rsidRDefault="00C3250C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38D213" wp14:editId="50E00F5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06C57" w14:paraId="0C562C8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2B21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D60CB7" w14:textId="77777777" w:rsidR="00EA5290" w:rsidRPr="00BB62A8" w:rsidRDefault="00C3250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2C0E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9EC0C5" w14:textId="77777777" w:rsidR="00EA5290" w:rsidRPr="00B0503A" w:rsidRDefault="00C3250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033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Rheoliadau’r Pŵer Cymhwysedd Cyffredinol (Diben Masnachol) (Amodau) (Cymru) (Diwygio) 2022 a Gorchymyn Llywodraeth Leol (Awdurdodau Perthnasol) (Pŵer i Fasnachu) (Cymru) 2022</w:t>
            </w:r>
          </w:p>
        </w:tc>
      </w:tr>
      <w:tr w:rsidR="00806C57" w14:paraId="6047EC1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6B3D2" w14:textId="77777777" w:rsidR="00EA5290" w:rsidRPr="00BB62A8" w:rsidRDefault="00C3250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D6065" w14:textId="7AB78346" w:rsidR="00EA5290" w:rsidRPr="00670227" w:rsidRDefault="00285CA4" w:rsidP="0012282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bookmarkStart w:id="0" w:name="_GoBack"/>
            <w:bookmarkEnd w:id="0"/>
            <w:r w:rsidR="006921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6</w:t>
            </w:r>
            <w:r w:rsidR="00C3250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Ebrill 2022</w:t>
            </w:r>
          </w:p>
        </w:tc>
      </w:tr>
      <w:tr w:rsidR="00806C57" w14:paraId="1C3E5E5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A0441" w14:textId="77777777" w:rsidR="00EA5290" w:rsidRPr="00BB62A8" w:rsidRDefault="00C3250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204C9" w14:textId="77777777" w:rsidR="00EA5290" w:rsidRPr="00670227" w:rsidRDefault="00C3250C" w:rsidP="00B0503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AS, y Gweinidog Cyllid a Llywodraeth Leol</w:t>
            </w:r>
          </w:p>
        </w:tc>
      </w:tr>
    </w:tbl>
    <w:p w14:paraId="1FB55EAF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BFE32D3" w14:textId="77777777" w:rsidR="00D00E7B" w:rsidRDefault="00C3250C" w:rsidP="00D36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O dan Ddeddf Llywodraeth Leol ac Etholiadau (Cymru) 2021 (“y Ddeddf”), gall awdurdodau lleol cymwys arfer y pŵer cymhwysedd cyffredinol. Ers 1 Tachwedd, mae hyn yn gymwys i brif gynghorau yn unig. O 5 Mai 2022, bydd hyn yn gymwys hefyd i gynghorau cymuned cymwys. Pennir yr amodau ar gyfer eu cymhwysedd o dan adran 30 o'r Ddeddf. </w:t>
      </w:r>
    </w:p>
    <w:p w14:paraId="31F07490" w14:textId="77777777" w:rsidR="00D00E7B" w:rsidRDefault="00D00E7B" w:rsidP="00D366CA">
      <w:pPr>
        <w:rPr>
          <w:rFonts w:ascii="Arial" w:hAnsi="Arial" w:cs="Arial"/>
          <w:sz w:val="24"/>
          <w:szCs w:val="24"/>
        </w:rPr>
      </w:pPr>
    </w:p>
    <w:p w14:paraId="70B47CB8" w14:textId="77777777" w:rsidR="00130EBB" w:rsidRDefault="00C3250C" w:rsidP="00662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arfer y pŵer cyffredinol at ddiben masnachol yn ddarostyngedig i amodau a nodir yn adran 27 o'r Ddeddf, gan gynnwys y gofyniad i fasnachu drwy gwmni. Mae adran 28 o'r Ddeddf yn rhoi pŵer i Weinidogion Cymru wneud rheoliadau i ddarparu bod arfer y pŵer cyffredinol yn ddarostyngedig i amodau (pellach). Daeth Rheoliadau Pŵer Cymhwysedd Cyffredinol (Diben Masnachol) (Amodau) (Cymru) 2021 (“Rheoliadau 2021) i rym ar 1 Tachwedd 2021 ac yn ei gwneud yn ofynnol i brif gynghorau baratoi a chyhoeddi achos busnes cyn iddynt arfer y pŵer at ddiben masnachol a gofynion cysylltiedig eraill. Gan fod y pŵer cyffredinol yn mynd i gael ei ymestyn i gynghorau cymuned cymwys o 5 Mai 2022, mae Rheoliadau 2021 wedi'u diwygio i ymestyn gofynion Rheoliadau 2021 i gynghorau cymuned cymwys. </w:t>
      </w:r>
    </w:p>
    <w:p w14:paraId="572198D3" w14:textId="77777777" w:rsidR="00E13855" w:rsidRDefault="00E13855" w:rsidP="006626A8">
      <w:pPr>
        <w:rPr>
          <w:rFonts w:ascii="Arial" w:hAnsi="Arial" w:cs="Arial"/>
          <w:sz w:val="24"/>
          <w:szCs w:val="24"/>
        </w:rPr>
      </w:pPr>
    </w:p>
    <w:p w14:paraId="3EF0CBC4" w14:textId="77777777" w:rsidR="00AF6C19" w:rsidRPr="00AF6C19" w:rsidRDefault="00C3250C" w:rsidP="00AF6C19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Ar wahân, mae Gorchymyn Llywodraeth Leol (Awdurdodau Gwerth Gorau) (Pŵer i Fasnachu) (Cymru) 2006 yn awdurdodi </w:t>
      </w:r>
      <w:r w:rsidRPr="00AF6C19">
        <w:rPr>
          <w:rFonts w:ascii="Arial" w:eastAsia="MS P????" w:hAnsi="Arial" w:cs="Arial"/>
          <w:sz w:val="24"/>
          <w:szCs w:val="24"/>
          <w:lang w:val="cy-GB"/>
        </w:rPr>
        <w:t xml:space="preserve">cynghorau, awdurdodau tân ac achub ac awdurdodau Parciau Cenedlaethol yng Nghymru i fasnachu, drwy gwmni, yn eu swyddogaethau cyffredin – ac eithrio'r rhai y mae'n ofynnol yn ôl y gyfraith i'r awdurdod eu darparu. Yn dilyn ymgynghoriadau, bydd y Gorchymyn hwn yn cael ei ddiweddaru i gynnwys Cyd-bwyllgorau Corfforedig a chynghorau cymuned cymwys fel 'awdurdodau perthnasol'.  Mae'n gwneud darpariaeth debyg i Reoliadau 2021 a bydd yn ei gwneud yn ofynnol i awdurdodau perthnasol o'r fath </w:t>
      </w:r>
      <w:r w:rsidR="003749E6" w:rsidRPr="00FC3189">
        <w:rPr>
          <w:rFonts w:ascii="Arial" w:eastAsia="MS P????" w:hAnsi="Arial" w:cs="Arial"/>
          <w:sz w:val="24"/>
          <w:szCs w:val="24"/>
          <w:lang w:val="cy-GB"/>
        </w:rPr>
        <w:t>baratoi</w:t>
      </w:r>
      <w:r>
        <w:rPr>
          <w:rFonts w:ascii="Arial" w:hAnsi="Arial" w:cs="Arial"/>
          <w:sz w:val="24"/>
          <w:szCs w:val="24"/>
          <w:lang w:val="cy-GB"/>
        </w:rPr>
        <w:t xml:space="preserve"> a chymeradwyo achos busnes i gefnogi'r bwriad i arfer y pŵer a gofynion cysylltiedig eraill.</w:t>
      </w:r>
    </w:p>
    <w:p w14:paraId="36C5F45F" w14:textId="77777777" w:rsidR="00E13855" w:rsidRPr="00130EBB" w:rsidRDefault="00E13855" w:rsidP="006626A8">
      <w:pPr>
        <w:rPr>
          <w:rFonts w:ascii="Arial" w:hAnsi="Arial" w:cs="Arial"/>
          <w:sz w:val="24"/>
          <w:szCs w:val="24"/>
        </w:rPr>
      </w:pPr>
    </w:p>
    <w:p w14:paraId="633CB601" w14:textId="77777777" w:rsidR="00B14A7C" w:rsidRDefault="00C3250C" w:rsidP="00C92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Rwyf yn falch o hysbysu'r aelodau fy mod i bellach wedi gosod gerbron y Senedd Rheoliadau’r Pŵer Cymhwysedd Cyffredinol (Diben Masnachol) (Amodau) (Cymru)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(Diwygio) 2022 a Gorchymyn Llywodraeth Leol (Awdurdodau Perthnasol) (Pŵer i Fasnachu) (Cymru) 2022.  </w:t>
      </w:r>
    </w:p>
    <w:p w14:paraId="2B1F27DF" w14:textId="77777777" w:rsidR="00B14A7C" w:rsidRDefault="00B14A7C" w:rsidP="00C92A93">
      <w:pPr>
        <w:rPr>
          <w:rFonts w:ascii="Arial" w:hAnsi="Arial" w:cs="Arial"/>
          <w:sz w:val="24"/>
          <w:szCs w:val="24"/>
        </w:rPr>
      </w:pPr>
    </w:p>
    <w:p w14:paraId="654951E1" w14:textId="77777777" w:rsidR="00657DF4" w:rsidRPr="00FA6A28" w:rsidRDefault="00C3250C" w:rsidP="00C92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Daw'r ddau i rym ar 5 Mai 2022.  </w:t>
      </w:r>
    </w:p>
    <w:p w14:paraId="48D70399" w14:textId="77777777" w:rsidR="00657DF4" w:rsidRPr="00D366CA" w:rsidRDefault="00657DF4" w:rsidP="00A845A9"/>
    <w:sectPr w:rsidR="00657DF4" w:rsidRPr="00D366CA" w:rsidSect="00996C08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E7D65" w14:textId="77777777" w:rsidR="00AF055A" w:rsidRDefault="00AF055A">
      <w:r>
        <w:separator/>
      </w:r>
    </w:p>
  </w:endnote>
  <w:endnote w:type="continuationSeparator" w:id="0">
    <w:p w14:paraId="381B9A74" w14:textId="77777777" w:rsidR="00AF055A" w:rsidRDefault="00AF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5AC3" w14:textId="77777777" w:rsidR="005D2A41" w:rsidRDefault="00C3250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ACAF5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8CA6" w14:textId="633A9CBF" w:rsidR="005D2A41" w:rsidRDefault="00C3250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C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A9B93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F4D0C" w14:textId="4F647FD1" w:rsidR="005D2A41" w:rsidRPr="005D2A41" w:rsidRDefault="00C3250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85CA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46BC99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B6509" w14:textId="77777777" w:rsidR="00AF055A" w:rsidRDefault="00AF055A">
      <w:r>
        <w:separator/>
      </w:r>
    </w:p>
  </w:footnote>
  <w:footnote w:type="continuationSeparator" w:id="0">
    <w:p w14:paraId="574F588C" w14:textId="77777777" w:rsidR="00AF055A" w:rsidRDefault="00AF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C35A0" w14:textId="77777777" w:rsidR="00AE064D" w:rsidRDefault="00C3250C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4AFEC40" wp14:editId="7C07476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514643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121B1C" w14:textId="77777777" w:rsidR="00DD4B82" w:rsidRDefault="00DD4B82">
    <w:pPr>
      <w:pStyle w:val="Header"/>
    </w:pPr>
  </w:p>
  <w:p w14:paraId="5AA6CEC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0F0E6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6863C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D25B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7492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0E5F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AC14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4876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7A2E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F691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D57A8"/>
    <w:multiLevelType w:val="hybridMultilevel"/>
    <w:tmpl w:val="3EEA202A"/>
    <w:lvl w:ilvl="0" w:tplc="3B9E95B2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4E00EE74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93F001A0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C298CC4E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53241F66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D41E2CA8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A7D889CA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821000A8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6E620700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5564219C"/>
    <w:multiLevelType w:val="multilevel"/>
    <w:tmpl w:val="3BFA3C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CD489D"/>
    <w:multiLevelType w:val="hybridMultilevel"/>
    <w:tmpl w:val="C9F2CAE6"/>
    <w:lvl w:ilvl="0" w:tplc="34AC1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453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98B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85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A81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080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08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482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04A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033F"/>
    <w:rsid w:val="00023B69"/>
    <w:rsid w:val="000516D9"/>
    <w:rsid w:val="00057099"/>
    <w:rsid w:val="0006774B"/>
    <w:rsid w:val="00082B81"/>
    <w:rsid w:val="00090B63"/>
    <w:rsid w:val="00090C3D"/>
    <w:rsid w:val="00097118"/>
    <w:rsid w:val="000C3A52"/>
    <w:rsid w:val="000C53DB"/>
    <w:rsid w:val="000C5E9B"/>
    <w:rsid w:val="000F34EA"/>
    <w:rsid w:val="0012282B"/>
    <w:rsid w:val="00130EBB"/>
    <w:rsid w:val="00134918"/>
    <w:rsid w:val="001460B1"/>
    <w:rsid w:val="0017102C"/>
    <w:rsid w:val="001A39E2"/>
    <w:rsid w:val="001A6AF1"/>
    <w:rsid w:val="001B027C"/>
    <w:rsid w:val="001B288D"/>
    <w:rsid w:val="001C532F"/>
    <w:rsid w:val="001D06F9"/>
    <w:rsid w:val="001E53BF"/>
    <w:rsid w:val="0021285D"/>
    <w:rsid w:val="00214B25"/>
    <w:rsid w:val="00216B99"/>
    <w:rsid w:val="00223E62"/>
    <w:rsid w:val="00251DB5"/>
    <w:rsid w:val="0026148A"/>
    <w:rsid w:val="00274F08"/>
    <w:rsid w:val="00285CA4"/>
    <w:rsid w:val="002A3E15"/>
    <w:rsid w:val="002A5310"/>
    <w:rsid w:val="002C57B6"/>
    <w:rsid w:val="002E4F30"/>
    <w:rsid w:val="002F0EB9"/>
    <w:rsid w:val="002F53A9"/>
    <w:rsid w:val="0031410F"/>
    <w:rsid w:val="00314E36"/>
    <w:rsid w:val="003220C1"/>
    <w:rsid w:val="00340F74"/>
    <w:rsid w:val="00356D7B"/>
    <w:rsid w:val="00357893"/>
    <w:rsid w:val="003670C1"/>
    <w:rsid w:val="00370471"/>
    <w:rsid w:val="003749E6"/>
    <w:rsid w:val="003B1503"/>
    <w:rsid w:val="003B3D64"/>
    <w:rsid w:val="003C0E66"/>
    <w:rsid w:val="003C5133"/>
    <w:rsid w:val="003F74CA"/>
    <w:rsid w:val="00412673"/>
    <w:rsid w:val="0043031D"/>
    <w:rsid w:val="0046757C"/>
    <w:rsid w:val="00497ADE"/>
    <w:rsid w:val="004A066A"/>
    <w:rsid w:val="00525BFF"/>
    <w:rsid w:val="00526D1A"/>
    <w:rsid w:val="00527ED7"/>
    <w:rsid w:val="00560F1F"/>
    <w:rsid w:val="00574BB3"/>
    <w:rsid w:val="00584FF7"/>
    <w:rsid w:val="005A22E2"/>
    <w:rsid w:val="005B030B"/>
    <w:rsid w:val="005D2A41"/>
    <w:rsid w:val="005D7663"/>
    <w:rsid w:val="005E190A"/>
    <w:rsid w:val="005F1659"/>
    <w:rsid w:val="005F4538"/>
    <w:rsid w:val="00603548"/>
    <w:rsid w:val="00607033"/>
    <w:rsid w:val="00654C0A"/>
    <w:rsid w:val="00657DF4"/>
    <w:rsid w:val="006626A8"/>
    <w:rsid w:val="006633C7"/>
    <w:rsid w:val="00663F04"/>
    <w:rsid w:val="00670227"/>
    <w:rsid w:val="00672DAB"/>
    <w:rsid w:val="006814BD"/>
    <w:rsid w:val="0069133F"/>
    <w:rsid w:val="00692140"/>
    <w:rsid w:val="006A7EB0"/>
    <w:rsid w:val="006B340E"/>
    <w:rsid w:val="006B461D"/>
    <w:rsid w:val="006E0A2C"/>
    <w:rsid w:val="00703993"/>
    <w:rsid w:val="00726931"/>
    <w:rsid w:val="00726A0D"/>
    <w:rsid w:val="0073380E"/>
    <w:rsid w:val="00743B79"/>
    <w:rsid w:val="007523BC"/>
    <w:rsid w:val="00752C48"/>
    <w:rsid w:val="00760ABB"/>
    <w:rsid w:val="00767906"/>
    <w:rsid w:val="007904C5"/>
    <w:rsid w:val="007A05FB"/>
    <w:rsid w:val="007B2179"/>
    <w:rsid w:val="007B5260"/>
    <w:rsid w:val="007C24E7"/>
    <w:rsid w:val="007D1402"/>
    <w:rsid w:val="007D4DEA"/>
    <w:rsid w:val="007F5E64"/>
    <w:rsid w:val="00800FA0"/>
    <w:rsid w:val="00806C57"/>
    <w:rsid w:val="00812370"/>
    <w:rsid w:val="0082411A"/>
    <w:rsid w:val="00825F81"/>
    <w:rsid w:val="00831088"/>
    <w:rsid w:val="00841628"/>
    <w:rsid w:val="00846160"/>
    <w:rsid w:val="0085590C"/>
    <w:rsid w:val="00877BD2"/>
    <w:rsid w:val="008A4BFE"/>
    <w:rsid w:val="008B7927"/>
    <w:rsid w:val="008D1E0B"/>
    <w:rsid w:val="008F0CC6"/>
    <w:rsid w:val="008F789E"/>
    <w:rsid w:val="00905771"/>
    <w:rsid w:val="00905FAA"/>
    <w:rsid w:val="00914F71"/>
    <w:rsid w:val="0092364D"/>
    <w:rsid w:val="009531F2"/>
    <w:rsid w:val="00953A46"/>
    <w:rsid w:val="00967473"/>
    <w:rsid w:val="00973090"/>
    <w:rsid w:val="00975D3E"/>
    <w:rsid w:val="00995EEC"/>
    <w:rsid w:val="00996C08"/>
    <w:rsid w:val="009D26D8"/>
    <w:rsid w:val="009E4974"/>
    <w:rsid w:val="009F06C3"/>
    <w:rsid w:val="00A173C4"/>
    <w:rsid w:val="00A204C9"/>
    <w:rsid w:val="00A23742"/>
    <w:rsid w:val="00A3247B"/>
    <w:rsid w:val="00A51334"/>
    <w:rsid w:val="00A72CF3"/>
    <w:rsid w:val="00A82A45"/>
    <w:rsid w:val="00A845A9"/>
    <w:rsid w:val="00A86958"/>
    <w:rsid w:val="00A95162"/>
    <w:rsid w:val="00AA078C"/>
    <w:rsid w:val="00AA0CA9"/>
    <w:rsid w:val="00AA4D5A"/>
    <w:rsid w:val="00AA5651"/>
    <w:rsid w:val="00AA5848"/>
    <w:rsid w:val="00AA7750"/>
    <w:rsid w:val="00AC3C01"/>
    <w:rsid w:val="00AD65F1"/>
    <w:rsid w:val="00AE064D"/>
    <w:rsid w:val="00AF055A"/>
    <w:rsid w:val="00AF056B"/>
    <w:rsid w:val="00AF6C19"/>
    <w:rsid w:val="00B049B1"/>
    <w:rsid w:val="00B0503A"/>
    <w:rsid w:val="00B14A7C"/>
    <w:rsid w:val="00B239BA"/>
    <w:rsid w:val="00B468BB"/>
    <w:rsid w:val="00B81F17"/>
    <w:rsid w:val="00BB62A8"/>
    <w:rsid w:val="00C008E3"/>
    <w:rsid w:val="00C0761D"/>
    <w:rsid w:val="00C3250C"/>
    <w:rsid w:val="00C43B4A"/>
    <w:rsid w:val="00C64FA5"/>
    <w:rsid w:val="00C84A12"/>
    <w:rsid w:val="00C92A93"/>
    <w:rsid w:val="00CE48F3"/>
    <w:rsid w:val="00CF3DC5"/>
    <w:rsid w:val="00D00E7B"/>
    <w:rsid w:val="00D017E2"/>
    <w:rsid w:val="00D01C05"/>
    <w:rsid w:val="00D16D97"/>
    <w:rsid w:val="00D27F42"/>
    <w:rsid w:val="00D304AF"/>
    <w:rsid w:val="00D366CA"/>
    <w:rsid w:val="00D8198E"/>
    <w:rsid w:val="00D84713"/>
    <w:rsid w:val="00DD4B82"/>
    <w:rsid w:val="00E13855"/>
    <w:rsid w:val="00E1556F"/>
    <w:rsid w:val="00E1574C"/>
    <w:rsid w:val="00E26052"/>
    <w:rsid w:val="00E27756"/>
    <w:rsid w:val="00E3419E"/>
    <w:rsid w:val="00E348B0"/>
    <w:rsid w:val="00E47B1A"/>
    <w:rsid w:val="00E631B1"/>
    <w:rsid w:val="00E958BB"/>
    <w:rsid w:val="00EA2345"/>
    <w:rsid w:val="00EA5290"/>
    <w:rsid w:val="00EA7AAC"/>
    <w:rsid w:val="00EB248F"/>
    <w:rsid w:val="00EB5F93"/>
    <w:rsid w:val="00EC0568"/>
    <w:rsid w:val="00EE1C30"/>
    <w:rsid w:val="00EE721A"/>
    <w:rsid w:val="00F0272E"/>
    <w:rsid w:val="00F2438B"/>
    <w:rsid w:val="00F45B81"/>
    <w:rsid w:val="00F6262E"/>
    <w:rsid w:val="00F81C33"/>
    <w:rsid w:val="00F85042"/>
    <w:rsid w:val="00F923C2"/>
    <w:rsid w:val="00F97613"/>
    <w:rsid w:val="00FA6A28"/>
    <w:rsid w:val="00FB4C52"/>
    <w:rsid w:val="00FC3189"/>
    <w:rsid w:val="00FE55B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51EA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D366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66C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66C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6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66CA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36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66CA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Bullet 1 Char,Bullet Points Char,Bullet Sty Char,Dot pt Char,F5 List Paragraph Char,Indicator Text Char,List Paragraph Char Char Char Char,List Paragraph1 Char,List Paragraph11 Char,List Paragraph12 Char,List Paragraph2 Char"/>
    <w:link w:val="ListParagraph"/>
    <w:uiPriority w:val="34"/>
    <w:qFormat/>
    <w:locked/>
    <w:rsid w:val="00657DF4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0F34EA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A40046259</value>
    </field>
    <field name="Objective-Title">
      <value order="0">MA-RE-1114-22 - Doc 3 - Written Statement - General Power of Competence (Commercial Purpose) Regulations and Power to Trade Order (W)</value>
    </field>
    <field name="Objective-Description">
      <value order="0"/>
    </field>
    <field name="Objective-CreationStamp">
      <value order="0">2022-03-30T12:24:17Z</value>
    </field>
    <field name="Objective-IsApproved">
      <value order="0">false</value>
    </field>
    <field name="Objective-IsPublished">
      <value order="0">true</value>
    </field>
    <field name="Objective-DatePublished">
      <value order="0">2022-04-05T08:19:43Z</value>
    </field>
    <field name="Objective-ModificationStamp">
      <value order="0">2022-04-05T08:19:43Z</value>
    </field>
    <field name="Objective-Owner">
      <value order="0">Griffiths, Kevin (EPS - LG - PP)</value>
    </field>
    <field name="Objective-Path">
      <value order="0">Objective Global Folder:Business File Plan:Education &amp; Public Services (EPS):Education &amp; Public Services (EPS) - Local Government - Finance Policy:1 - Save:Government Business:Rebecca Evans MS - Minister for Finance and Local Government - Local Government Department - 2022:Rebecca Evans - Minister for Finance and Local Government - Ministerial Advice - Local Government Department - 2022:LGPP - MA-RE-1114-22 - General Power of Competence (Commercial Purposes) (Wales) Regulations - agreement</value>
    </field>
    <field name="Objective-Parent">
      <value order="0">LGPP - MA-RE-1114-22 - General Power of Competence (Commercial Purposes) (Wales) Regulations - agreement</value>
    </field>
    <field name="Objective-State">
      <value order="0">Published</value>
    </field>
    <field name="Objective-VersionId">
      <value order="0">vA77250257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AE6E2F5-5ED2-45E4-BDDF-BA2CD9F10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16F990-3BED-4227-80B4-5179DB4D22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050E7D-A96F-4534-9565-B9C13596AFA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2022-04-05T14:22:00Z</dcterms:created>
  <dcterms:modified xsi:type="dcterms:W3CDTF">2022-04-05T14:22:00Z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2022-03-30T12:25:08Z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2022-04-05T08:19:43Z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A40046259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2022-04-05T08:19:43Z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Griffiths, Kevin (EPS - LG - PP)</vt:lpwstr>
  </property>
  <property fmtid="{D5CDD505-2E9C-101B-9397-08002B2CF9AE}" pid="23" name="Objective-Parent">
    <vt:lpwstr>LGPP - MA-RE-1114-22 - General Power of Competence (Commercial Purposes) (Wales) Regulations - agreement</vt:lpwstr>
  </property>
  <property fmtid="{D5CDD505-2E9C-101B-9397-08002B2CF9AE}" pid="24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MA-RE-1114-22 - Doc 3 - Written Statement - General Power of Competence (Commercial Purpose) Regulations and Power to Trade Order (W)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/>
  </property>
  <property fmtid="{D5CDD505-2E9C-101B-9397-08002B2CF9AE}" pid="29" name="Objective-VersionId">
    <vt:lpwstr>vA77250257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0x010100031D1E98B3209D4493493866D5B8328A</vt:lpwstr>
  </property>
</Properties>
</file>