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A3EC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1DB4C6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C67CF5" wp14:editId="2DB4BE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52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50F0A0B" w14:textId="77777777" w:rsidR="00A845A9" w:rsidRDefault="00AB67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 </w:t>
      </w:r>
    </w:p>
    <w:p w14:paraId="5D014726" w14:textId="77777777" w:rsidR="00A845A9" w:rsidRDefault="00C3649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5136016" w14:textId="77777777" w:rsidR="00A845A9" w:rsidRDefault="00C3649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359F95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0AE16E" wp14:editId="5E76F4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09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50C21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83A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CD4E6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854B2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46EE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F45F7" w14:textId="77777777" w:rsidR="00EA5290" w:rsidRPr="00B61CF1" w:rsidRDefault="007854B2" w:rsidP="00BF28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Cyfarfod y Grŵp </w:t>
            </w:r>
            <w:r w:rsidRPr="007854B2">
              <w:rPr>
                <w:rStyle w:val="field-content"/>
                <w:rFonts w:ascii="Arial" w:hAnsi="Arial" w:cs="Arial"/>
                <w:b/>
                <w:sz w:val="24"/>
                <w:szCs w:val="24"/>
              </w:rPr>
              <w:t>Rhyngweinidogol</w:t>
            </w:r>
            <w:r w:rsidRPr="007854B2">
              <w:rPr>
                <w:rStyle w:val="field-content"/>
                <w:rFonts w:ascii="Arial" w:hAnsi="Arial" w:cs="Arial"/>
                <w:b/>
                <w:color w:val="666666"/>
                <w:sz w:val="24"/>
                <w:szCs w:val="24"/>
              </w:rPr>
              <w:t xml:space="preserve"> </w:t>
            </w:r>
            <w:r w:rsidR="00C21E4E">
              <w:rPr>
                <w:rFonts w:ascii="Arial" w:hAnsi="Arial" w:cs="Arial"/>
                <w:b/>
                <w:sz w:val="24"/>
                <w:szCs w:val="24"/>
              </w:rPr>
              <w:t xml:space="preserve">ar yr Amgylchedd, </w:t>
            </w:r>
            <w:proofErr w:type="spellStart"/>
            <w:r w:rsidR="00C21E4E">
              <w:rPr>
                <w:rFonts w:ascii="Arial" w:hAnsi="Arial" w:cs="Arial"/>
                <w:b/>
                <w:sz w:val="24"/>
                <w:szCs w:val="24"/>
              </w:rPr>
              <w:t>Pysgodfeydd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Materion Gwledig</w:t>
            </w:r>
            <w:r w:rsidR="00B61CF1" w:rsidRPr="00AD04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61C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28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1C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Ionawr</w:t>
            </w:r>
            <w:r w:rsidR="00BF28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1CF1" w:rsidRPr="00AD04D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F28C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EA5290" w:rsidRPr="00A011A1" w14:paraId="7A4DA9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5054" w14:textId="77777777" w:rsidR="00EA5290" w:rsidRPr="00BB62A8" w:rsidRDefault="007854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7498" w14:textId="77777777" w:rsidR="00EA5290" w:rsidRPr="00670227" w:rsidRDefault="00A03982" w:rsidP="00BF28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B61C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54B2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 w:rsidR="00BF28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4985A1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927E" w14:textId="77777777" w:rsidR="00EA5290" w:rsidRPr="00BB62A8" w:rsidRDefault="007854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A58A" w14:textId="77777777" w:rsidR="00EA5290" w:rsidRPr="00670227" w:rsidRDefault="00B61CF1" w:rsidP="007854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7854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854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yr </w:t>
            </w:r>
            <w:r w:rsidR="007854B2">
              <w:rPr>
                <w:rFonts w:ascii="Arial" w:hAnsi="Arial" w:cs="Arial"/>
                <w:b/>
                <w:sz w:val="24"/>
                <w:szCs w:val="24"/>
              </w:rPr>
              <w:t>Amgylchedd, Ynni a Materion Gwledig</w:t>
            </w:r>
          </w:p>
        </w:tc>
      </w:tr>
    </w:tbl>
    <w:p w14:paraId="26809517" w14:textId="77777777" w:rsidR="00EA5290" w:rsidRPr="00A011A1" w:rsidRDefault="00EA5290" w:rsidP="00EA5290"/>
    <w:p w14:paraId="2DE468A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E8E90BA" w14:textId="77777777" w:rsidR="00B61CF1" w:rsidRDefault="007854B2" w:rsidP="00B61C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Roeddwn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bresennol</w:t>
      </w:r>
      <w:proofErr w:type="spellEnd"/>
      <w:r>
        <w:rPr>
          <w:rFonts w:ascii="Arial" w:hAnsi="Arial" w:cs="Arial"/>
          <w:sz w:val="24"/>
          <w:szCs w:val="24"/>
        </w:rPr>
        <w:t xml:space="preserve"> yng </w:t>
      </w:r>
      <w:proofErr w:type="spellStart"/>
      <w:r>
        <w:rPr>
          <w:rFonts w:ascii="Arial" w:hAnsi="Arial" w:cs="Arial"/>
          <w:sz w:val="24"/>
          <w:szCs w:val="24"/>
        </w:rPr>
        <w:t>nghyfarfod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54B2">
        <w:rPr>
          <w:rFonts w:ascii="Arial" w:hAnsi="Arial" w:cs="Arial"/>
          <w:sz w:val="24"/>
          <w:szCs w:val="24"/>
        </w:rPr>
        <w:t xml:space="preserve">y Grŵp </w:t>
      </w:r>
      <w:r w:rsidRPr="007854B2">
        <w:rPr>
          <w:rStyle w:val="field-content"/>
          <w:rFonts w:ascii="Arial" w:hAnsi="Arial" w:cs="Arial"/>
          <w:sz w:val="24"/>
          <w:szCs w:val="24"/>
        </w:rPr>
        <w:t>Rhyngweinidogol</w:t>
      </w:r>
      <w:r w:rsidRPr="007854B2">
        <w:rPr>
          <w:rStyle w:val="field-content"/>
          <w:rFonts w:ascii="Arial" w:hAnsi="Arial" w:cs="Arial"/>
          <w:color w:val="666666"/>
          <w:sz w:val="24"/>
          <w:szCs w:val="24"/>
        </w:rPr>
        <w:t xml:space="preserve"> </w:t>
      </w:r>
      <w:r w:rsidR="00C21E4E">
        <w:rPr>
          <w:rFonts w:ascii="Arial" w:hAnsi="Arial" w:cs="Arial"/>
          <w:sz w:val="24"/>
          <w:szCs w:val="24"/>
        </w:rPr>
        <w:t xml:space="preserve">ar yr Amgylchedd, </w:t>
      </w:r>
      <w:proofErr w:type="spellStart"/>
      <w:r w:rsidR="00C21E4E">
        <w:rPr>
          <w:rFonts w:ascii="Arial" w:hAnsi="Arial" w:cs="Arial"/>
          <w:sz w:val="24"/>
          <w:szCs w:val="24"/>
        </w:rPr>
        <w:t>Pysgodfeydd</w:t>
      </w:r>
      <w:proofErr w:type="spellEnd"/>
      <w:r w:rsidRPr="007854B2">
        <w:rPr>
          <w:rFonts w:ascii="Arial" w:hAnsi="Arial" w:cs="Arial"/>
          <w:sz w:val="24"/>
          <w:szCs w:val="24"/>
        </w:rPr>
        <w:t xml:space="preserve"> a Materion Gwledig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1CF1" w:rsidRPr="00AD04D9">
        <w:rPr>
          <w:rFonts w:ascii="Arial" w:hAnsi="Arial" w:cs="Arial"/>
          <w:sz w:val="24"/>
          <w:szCs w:val="24"/>
        </w:rPr>
        <w:t>(IMG)</w:t>
      </w:r>
      <w:r>
        <w:rPr>
          <w:rFonts w:ascii="Arial" w:hAnsi="Arial" w:cs="Arial"/>
          <w:sz w:val="24"/>
          <w:szCs w:val="24"/>
        </w:rPr>
        <w:t xml:space="preserve"> ar</w:t>
      </w:r>
      <w:r w:rsidR="00B61CF1">
        <w:rPr>
          <w:rFonts w:ascii="Arial" w:hAnsi="Arial" w:cs="Arial"/>
          <w:sz w:val="24"/>
          <w:szCs w:val="24"/>
        </w:rPr>
        <w:t xml:space="preserve"> 1</w:t>
      </w:r>
      <w:r w:rsidR="00BF28C6">
        <w:rPr>
          <w:rFonts w:ascii="Arial" w:hAnsi="Arial" w:cs="Arial"/>
          <w:sz w:val="24"/>
          <w:szCs w:val="24"/>
        </w:rPr>
        <w:t>3</w:t>
      </w:r>
      <w:r w:rsidR="00B61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Ionawr</w:t>
      </w:r>
      <w:r w:rsidR="00B61CF1">
        <w:rPr>
          <w:rFonts w:ascii="Arial" w:hAnsi="Arial" w:cs="Arial"/>
          <w:sz w:val="24"/>
          <w:szCs w:val="24"/>
        </w:rPr>
        <w:t xml:space="preserve">. </w:t>
      </w:r>
    </w:p>
    <w:p w14:paraId="2E52F7CD" w14:textId="77777777" w:rsidR="00C31572" w:rsidRDefault="00C31572" w:rsidP="00B61CF1">
      <w:pPr>
        <w:rPr>
          <w:rFonts w:ascii="Arial" w:hAnsi="Arial" w:cs="Arial"/>
          <w:sz w:val="24"/>
          <w:szCs w:val="24"/>
        </w:rPr>
      </w:pPr>
    </w:p>
    <w:p w14:paraId="3FF95135" w14:textId="77777777" w:rsidR="007854B2" w:rsidRPr="00C31572" w:rsidRDefault="00D822CB" w:rsidP="00C31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Dyma’r cyfarfod cyntaf ers yr Etholiad C</w:t>
      </w:r>
      <w:r w:rsidR="00AB675B">
        <w:rPr>
          <w:rFonts w:ascii="Arial" w:hAnsi="Arial" w:cs="Arial"/>
          <w:sz w:val="24"/>
          <w:szCs w:val="24"/>
          <w:lang w:val="cy-GB" w:eastAsia="en-GB"/>
        </w:rPr>
        <w:t xml:space="preserve">yffredinol ac ers i Fil yr UE (Cytundeb Ymadael) ddechrau ar ei daith drwy Senedd y DU.  </w:t>
      </w:r>
    </w:p>
    <w:p w14:paraId="5AAD4102" w14:textId="77777777" w:rsidR="007854B2" w:rsidRDefault="007854B2" w:rsidP="00B61CF1">
      <w:pPr>
        <w:rPr>
          <w:rFonts w:ascii="Arial" w:hAnsi="Arial" w:cs="Arial"/>
          <w:sz w:val="24"/>
          <w:szCs w:val="24"/>
        </w:rPr>
      </w:pPr>
    </w:p>
    <w:p w14:paraId="43A3D300" w14:textId="77777777" w:rsidR="007854B2" w:rsidRDefault="00AB675B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Roedd y cyfarfod hwn yn canolbwyntio ar ein partneriaeth fasnachu gyda’r UE a gweddill y byd yn y dyfodol, ac ar y rôl bwysig</w:t>
      </w:r>
      <w:r w:rsidR="00D822CB">
        <w:rPr>
          <w:rFonts w:ascii="Arial" w:hAnsi="Arial" w:cs="Arial"/>
          <w:sz w:val="24"/>
          <w:szCs w:val="24"/>
          <w:lang w:val="cy-GB" w:eastAsia="en-GB"/>
        </w:rPr>
        <w:t xml:space="preserve"> sydd gan y Gweinyddiaethau 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atganoledig yn y trafodaethau hynny. Rwy’n arbennig o bryderus am y ffaith bod yr amserlen ar gyfer y trafodaethau gyda’r UE wedi’i chywasgu i’r fath raddau. Buom hefyd yn trafod y gwaith sydd angen ei wneud cyn i’r cyfnod pontio ddod i ben ym mis </w:t>
      </w:r>
      <w:r w:rsidR="00D822CB">
        <w:rPr>
          <w:rFonts w:ascii="Arial" w:hAnsi="Arial" w:cs="Arial"/>
          <w:sz w:val="24"/>
          <w:szCs w:val="24"/>
          <w:lang w:val="cy-GB" w:eastAsia="en-GB"/>
        </w:rPr>
        <w:t>Rhagfyr 2020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Rhoddais gadarnhad fy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mod yn dal yn ymrwymedig i barhau i weithio gyda Llywodraet</w:t>
      </w:r>
      <w:r w:rsidR="00D822CB">
        <w:rPr>
          <w:rFonts w:ascii="Arial" w:hAnsi="Arial" w:cs="Arial"/>
          <w:sz w:val="24"/>
          <w:szCs w:val="24"/>
          <w:lang w:val="cy-GB" w:eastAsia="en-GB"/>
        </w:rPr>
        <w:t xml:space="preserve">h y DU, Llywodraeth yr Alban a Llywodraeth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Gogledd Iwerddon i sicrhau bod buddiannau Cymru yn cael eu hystyried.   </w:t>
      </w:r>
    </w:p>
    <w:p w14:paraId="7EE288B4" w14:textId="77777777" w:rsidR="00B61CF1" w:rsidRPr="00AD04D9" w:rsidRDefault="00B61CF1" w:rsidP="00B61CF1">
      <w:pPr>
        <w:rPr>
          <w:rFonts w:ascii="Arial" w:hAnsi="Arial" w:cs="Arial"/>
          <w:sz w:val="24"/>
          <w:szCs w:val="24"/>
        </w:rPr>
      </w:pPr>
    </w:p>
    <w:p w14:paraId="53A35C32" w14:textId="77777777" w:rsidR="00B61CF1" w:rsidRDefault="00AB675B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B61CF1" w:rsidRPr="00AD04D9">
        <w:rPr>
          <w:rFonts w:ascii="Arial" w:hAnsi="Arial" w:cs="Arial"/>
          <w:sz w:val="24"/>
          <w:szCs w:val="24"/>
        </w:rPr>
        <w:t xml:space="preserve">communiqué </w:t>
      </w:r>
      <w:r>
        <w:rPr>
          <w:rFonts w:ascii="Arial" w:hAnsi="Arial" w:cs="Arial"/>
          <w:sz w:val="24"/>
          <w:szCs w:val="24"/>
        </w:rPr>
        <w:t xml:space="preserve">am y cyfarfod hwn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weld ar </w:t>
      </w:r>
      <w:proofErr w:type="spellStart"/>
      <w:r>
        <w:rPr>
          <w:rFonts w:ascii="Arial" w:hAnsi="Arial" w:cs="Arial"/>
          <w:sz w:val="24"/>
          <w:szCs w:val="24"/>
        </w:rPr>
        <w:t>wefan</w:t>
      </w:r>
      <w:proofErr w:type="spellEnd"/>
      <w:r>
        <w:rPr>
          <w:rFonts w:ascii="Arial" w:hAnsi="Arial" w:cs="Arial"/>
          <w:sz w:val="24"/>
          <w:szCs w:val="24"/>
        </w:rPr>
        <w:t xml:space="preserve"> Llywodraeth y DU. </w:t>
      </w:r>
      <w:hyperlink r:id="rId11" w:history="1">
        <w:r w:rsidR="00B61CF1" w:rsidRPr="00AD04D9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 w:rsidR="00B61CF1" w:rsidRPr="00AD04D9">
        <w:rPr>
          <w:rFonts w:ascii="Arial" w:hAnsi="Arial" w:cs="Arial"/>
          <w:sz w:val="24"/>
          <w:szCs w:val="24"/>
        </w:rPr>
        <w:t>.</w:t>
      </w:r>
    </w:p>
    <w:p w14:paraId="3D14DF47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307B" w14:textId="77777777" w:rsidR="00D663F1" w:rsidRDefault="00D663F1">
      <w:r>
        <w:separator/>
      </w:r>
    </w:p>
  </w:endnote>
  <w:endnote w:type="continuationSeparator" w:id="0">
    <w:p w14:paraId="19EB602B" w14:textId="77777777" w:rsidR="00D663F1" w:rsidRDefault="00D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23F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D0AB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3E4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4CAC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4DE8" w14:textId="308DE4F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2CB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EE1A70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13491" w14:textId="77777777" w:rsidR="00D663F1" w:rsidRDefault="00D663F1">
      <w:r>
        <w:separator/>
      </w:r>
    </w:p>
  </w:footnote>
  <w:footnote w:type="continuationSeparator" w:id="0">
    <w:p w14:paraId="44EA9F76" w14:textId="77777777" w:rsidR="00D663F1" w:rsidRDefault="00D6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0E0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64D231" wp14:editId="02E0823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113DE" w14:textId="77777777" w:rsidR="00DD4B82" w:rsidRDefault="00DD4B82">
    <w:pPr>
      <w:pStyle w:val="Header"/>
    </w:pPr>
  </w:p>
  <w:p w14:paraId="7AA3EA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2CB5"/>
    <w:rsid w:val="0017102C"/>
    <w:rsid w:val="001A39E2"/>
    <w:rsid w:val="001A6AF1"/>
    <w:rsid w:val="001B027C"/>
    <w:rsid w:val="001B288D"/>
    <w:rsid w:val="001C532F"/>
    <w:rsid w:val="001E53BF"/>
    <w:rsid w:val="001F0BE2"/>
    <w:rsid w:val="00214B25"/>
    <w:rsid w:val="00223E62"/>
    <w:rsid w:val="00274F08"/>
    <w:rsid w:val="002909E0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80DF4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54B2"/>
    <w:rsid w:val="007A05FB"/>
    <w:rsid w:val="007B5260"/>
    <w:rsid w:val="007C24E7"/>
    <w:rsid w:val="007C5FBE"/>
    <w:rsid w:val="007D1402"/>
    <w:rsid w:val="007D2470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3982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675B"/>
    <w:rsid w:val="00AD65F1"/>
    <w:rsid w:val="00AE064D"/>
    <w:rsid w:val="00AE7EE9"/>
    <w:rsid w:val="00AF056B"/>
    <w:rsid w:val="00B011BB"/>
    <w:rsid w:val="00B049B1"/>
    <w:rsid w:val="00B239BA"/>
    <w:rsid w:val="00B468BB"/>
    <w:rsid w:val="00B61CF1"/>
    <w:rsid w:val="00B81F17"/>
    <w:rsid w:val="00BF28C6"/>
    <w:rsid w:val="00C21E4E"/>
    <w:rsid w:val="00C31572"/>
    <w:rsid w:val="00C3649C"/>
    <w:rsid w:val="00C43B4A"/>
    <w:rsid w:val="00C64FA5"/>
    <w:rsid w:val="00C84A12"/>
    <w:rsid w:val="00CF3DC5"/>
    <w:rsid w:val="00D017E2"/>
    <w:rsid w:val="00D16D97"/>
    <w:rsid w:val="00D27F42"/>
    <w:rsid w:val="00D562BB"/>
    <w:rsid w:val="00D663F1"/>
    <w:rsid w:val="00D822CB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31EC"/>
    <w:rsid w:val="00FA69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EE1B0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56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2BB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7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A28746915</value>
    </field>
    <field name="Objective-Title">
      <value order="0">Written statement on 13 January IMG - CY</value>
    </field>
    <field name="Objective-Description">
      <value order="0"/>
    </field>
    <field name="Objective-CreationStamp">
      <value order="0">2020-01-20T15:54:06Z</value>
    </field>
    <field name="Objective-IsApproved">
      <value order="0">false</value>
    </field>
    <field name="Objective-IsPublished">
      <value order="0">true</value>
    </field>
    <field name="Objective-DatePublished">
      <value order="0">2020-01-22T11:43:28Z</value>
    </field>
    <field name="Objective-ModificationStamp">
      <value order="0">2020-01-22T11:43:28Z</value>
    </field>
    <field name="Objective-Owner">
      <value order="0">Thomson, Frances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&amp; General Briefing:Lesley Griffiths - Minister for Environment, Energy &amp; Rural Affairs - 2020:EU Exit &amp; Strategy Team - Lesley Griffiths AM - Minister for Environment, Energy &amp; Rural Affairs - Other Ministerial Business - 2020:Written Statement on 13 January 2020 IMG</value>
    </field>
    <field name="Objective-Parent">
      <value order="0">Written Statement on 13 January 2020 IMG</value>
    </field>
    <field name="Objective-State">
      <value order="0">Published</value>
    </field>
    <field name="Objective-VersionId">
      <value order="0">vA57334411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qA1413864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2020-01-23T00:00:00+00:00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05B3CC9-13F7-47FD-8662-D5C68BF422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03721D-4C0C-4947-B200-048F14822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97E6E-7D88-4B03-9A42-DD9DD7BF3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Cyfarfod y Grŵp Rhyngweinidogol ar yr Amgylchedd, Pysgodfeydd a Materion Gwledig, 13 Ionawr 2020</dc:title>
  <dc:creator>burnsc</dc:creator>
  <cp:lastModifiedBy>Oxenham, James (OFM - Cabinet Division)</cp:lastModifiedBy>
  <cp:revision>2</cp:revision>
  <cp:lastPrinted>2020-01-17T12:59:00Z</cp:lastPrinted>
  <dcterms:created xsi:type="dcterms:W3CDTF">2020-01-23T15:51:00Z</dcterms:created>
  <dcterms:modified xsi:type="dcterms:W3CDTF">2020-01-23T15:51:00Z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A28746915</vt:lpwstr>
  </property>
  <property fmtid="{D5CDD505-2E9C-101B-9397-08002B2CF9AE}" pid="4" name="Objective-Title">
    <vt:lpwstr>Written statement on 13 January IMG - CY</vt:lpwstr>
  </property>
  <property fmtid="{D5CDD505-2E9C-101B-9397-08002B2CF9AE}" pid="5" name="Objective-Comment">
    <vt:lpwstr/>
  </property>
  <property fmtid="{D5CDD505-2E9C-101B-9397-08002B2CF9AE}" pid="6" name="Objective-CreationStamp">
    <vt:filetime>2020-01-20T15:54:23Z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2020-01-22T11:43:28Z</vt:filetime>
  </property>
  <property fmtid="{D5CDD505-2E9C-101B-9397-08002B2CF9AE}" pid="10" name="Objective-ModificationStamp">
    <vt:filetime>2020-01-22T11:43:28Z</vt:filetime>
  </property>
  <property fmtid="{D5CDD505-2E9C-101B-9397-08002B2CF9AE}" pid="11" name="Objective-Owner">
    <vt:lpwstr>Thomson, Frances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&amp; General Briefing:Lesley Griffiths - Minister for Environment, Energy &amp;</vt:lpwstr>
  </property>
  <property fmtid="{D5CDD505-2E9C-101B-9397-08002B2CF9AE}" pid="13" name="Objective-Parent">
    <vt:lpwstr>Written Statement on 13 January 2020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vA57334411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