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EAD50" w14:textId="77777777" w:rsidR="001A39E2" w:rsidRDefault="001A39E2" w:rsidP="001A39E2">
      <w:pPr>
        <w:jc w:val="right"/>
        <w:rPr>
          <w:b/>
        </w:rPr>
      </w:pPr>
    </w:p>
    <w:p w14:paraId="181BA856" w14:textId="77777777" w:rsidR="00A845A9" w:rsidRDefault="00ED498F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729AFDD" wp14:editId="154C989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7815AFA6" w14:textId="77777777" w:rsidR="00A845A9" w:rsidRDefault="00ED498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73006D49" w14:textId="77777777" w:rsidR="00A845A9" w:rsidRDefault="00ED498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26D7EA1" w14:textId="77777777" w:rsidR="00A845A9" w:rsidRDefault="00ED498F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6D9FE317" w14:textId="77777777" w:rsidR="00A845A9" w:rsidRPr="00CE48F3" w:rsidRDefault="00ED498F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6878518" wp14:editId="0809BD3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8324B" w14:paraId="7BDD1EE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7EC42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8F600A" w14:textId="77777777" w:rsidR="00EA5290" w:rsidRPr="00BB62A8" w:rsidRDefault="00ED498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44516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FBB3495" w14:textId="77777777" w:rsidR="00EA5290" w:rsidRPr="00670227" w:rsidRDefault="00ED498F" w:rsidP="00CE44B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Deddf yr Heddlu, Troseddu, Dedfrydu a’r Llysoedd</w:t>
            </w:r>
          </w:p>
        </w:tc>
      </w:tr>
      <w:tr w:rsidR="0078324B" w14:paraId="21856878" w14:textId="77777777" w:rsidTr="000B6512">
        <w:trPr>
          <w:trHeight w:val="6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87264" w14:textId="77777777" w:rsidR="00EA5290" w:rsidRPr="00BB62A8" w:rsidRDefault="00ED498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94FC1" w14:textId="66B03E12" w:rsidR="00EA5290" w:rsidRPr="00670227" w:rsidRDefault="00FA74FB" w:rsidP="005013C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7 Mehefin 2022</w:t>
            </w:r>
          </w:p>
        </w:tc>
      </w:tr>
      <w:tr w:rsidR="0078324B" w14:paraId="0FCE4BC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596C4" w14:textId="77777777" w:rsidR="00EA5290" w:rsidRPr="00BB62A8" w:rsidRDefault="00ED498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A881" w14:textId="77777777" w:rsidR="00EA5290" w:rsidRPr="00670227" w:rsidRDefault="00ED498F" w:rsidP="007A17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 AS, y Gweinidog Cyfiawnder Cymdeithasol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83D24B8" w14:textId="77777777" w:rsidR="00EA5290" w:rsidRPr="00A011A1" w:rsidRDefault="00EA5290" w:rsidP="00EA5290"/>
    <w:p w14:paraId="5CB69F7A" w14:textId="77777777" w:rsidR="00A7536C" w:rsidRDefault="00A7536C" w:rsidP="00A7536C">
      <w:pPr>
        <w:ind w:left="360"/>
        <w:rPr>
          <w:rFonts w:ascii="Arial" w:hAnsi="Arial" w:cs="Arial"/>
          <w:sz w:val="24"/>
          <w:szCs w:val="24"/>
        </w:rPr>
      </w:pPr>
    </w:p>
    <w:p w14:paraId="6510F63E" w14:textId="77777777" w:rsidR="00A7536C" w:rsidRDefault="00A7536C" w:rsidP="00A7536C">
      <w:pPr>
        <w:ind w:left="360"/>
        <w:rPr>
          <w:rFonts w:ascii="Arial" w:hAnsi="Arial" w:cs="Arial"/>
          <w:sz w:val="24"/>
          <w:szCs w:val="24"/>
        </w:rPr>
      </w:pPr>
    </w:p>
    <w:p w14:paraId="56C38A14" w14:textId="77777777" w:rsidR="003377B8" w:rsidRDefault="00ED498F" w:rsidP="00A75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Ar 28 Ebrill 2022, cafodd Deddf yr Heddlu, Troseddu, Dedfrydu a’r Llysoedd Llywodraeth y DU (“y Ddeddf”) y Cydsyniad Brenhinol. Mae taith y Ddeddf drwy'r cyfnodau Seneddol wedi bod yn helaeth. Fel yr amlinellais yn fy Natganiad Ysgrifenedig diwethaf ar 20 Ebrill 2022, gosodwyd nifer o Femoranda Cydsyniad Deddfwriaethol (LCM) a chynhaliwyd dwy ddadl ar y Cynnig Cydsyniad Deddfwriaethol yn y Senedd ar 18 Ionawr 2022 a 1 Mawrth 2022. Mae'r broses hir hon yn adlewyrchu ehangder a chymhlethdod nifer y meysydd cymhwysedd deddfwriaethol datganoledig y mae'r darpariaethau yn y Ddeddf wedi effeithio arnynt.</w:t>
      </w:r>
    </w:p>
    <w:p w14:paraId="26950E23" w14:textId="77777777" w:rsidR="00DD6E9B" w:rsidRDefault="00DD6E9B" w:rsidP="00A7536C">
      <w:pPr>
        <w:rPr>
          <w:rFonts w:ascii="Arial" w:hAnsi="Arial" w:cs="Arial"/>
          <w:sz w:val="24"/>
          <w:szCs w:val="24"/>
        </w:rPr>
      </w:pPr>
    </w:p>
    <w:p w14:paraId="3F4C2BA2" w14:textId="77777777" w:rsidR="00DD6E9B" w:rsidRPr="00B406D5" w:rsidRDefault="00ED498F" w:rsidP="00A7536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Darpariaethau yn y Ddeddf yr ydym wedi'u cefnogi</w:t>
      </w:r>
    </w:p>
    <w:p w14:paraId="6832B44D" w14:textId="77777777" w:rsidR="0044550E" w:rsidRDefault="00ED498F" w:rsidP="00A75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C3BCEA0" w14:textId="74C31E4E" w:rsidR="00522011" w:rsidRDefault="00ED498F" w:rsidP="00812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Rwyf wedi sicrhau bod llais Cymru'n cael ei glywed a'i ystyried ar bob cam o daith hir y Bil. </w:t>
      </w:r>
      <w:r w:rsidR="001F6153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>wyf yn falch bod rhai o'r darpariaethau yn y Ddeddf yn gwneud newidiadau synhwyrol a phwysig i'r system cyfiawnder troseddol, ac y byddant yn gwella diogelwch cymunedau yng Nghymru.</w:t>
      </w:r>
    </w:p>
    <w:p w14:paraId="1D72DC78" w14:textId="77777777" w:rsidR="00522011" w:rsidRDefault="00522011" w:rsidP="00812D38">
      <w:pPr>
        <w:rPr>
          <w:rFonts w:ascii="Arial" w:hAnsi="Arial" w:cs="Arial"/>
          <w:sz w:val="24"/>
          <w:szCs w:val="24"/>
        </w:rPr>
      </w:pPr>
    </w:p>
    <w:p w14:paraId="5A80A34F" w14:textId="3D72C375" w:rsidR="004C67E0" w:rsidRDefault="00ED498F" w:rsidP="00812D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Cafwyd rhai </w:t>
      </w:r>
      <w:r w:rsidR="00906476">
        <w:rPr>
          <w:rFonts w:ascii="Arial" w:hAnsi="Arial" w:cs="Arial"/>
          <w:sz w:val="24"/>
          <w:szCs w:val="24"/>
          <w:lang w:val="cy-GB"/>
        </w:rPr>
        <w:t xml:space="preserve">llwyddiannau </w:t>
      </w:r>
      <w:r w:rsidR="009B5971">
        <w:rPr>
          <w:rFonts w:ascii="Arial" w:hAnsi="Arial" w:cs="Arial"/>
          <w:sz w:val="24"/>
          <w:szCs w:val="24"/>
          <w:lang w:val="cy-GB"/>
        </w:rPr>
        <w:t xml:space="preserve">nodedig </w:t>
      </w:r>
      <w:r>
        <w:rPr>
          <w:rFonts w:ascii="Arial" w:hAnsi="Arial" w:cs="Arial"/>
          <w:sz w:val="24"/>
          <w:szCs w:val="24"/>
          <w:lang w:val="cy-GB"/>
        </w:rPr>
        <w:t xml:space="preserve">yn ystod camau seneddol y Ddeddf, gyda Llywodraeth Cymru yn llwyddo i ddylanwadu ar Lywodraeth y DU i wneud gwelliannau i ddarpariaethau'r Ddyletswydd Trais Difrifol. Yn y LCM a osodais ar 28 Mai 2021, gofynnais i'r Senedd ddal cydsyniad i'r cymal hwn yn ôl, oherwydd ein pryderon y byddai'n rhoi pŵer i'r Ysgrifennydd Gwladol gyfarwyddo awdurdod datganoledig Cymreig heb i Weinidogion Cymru gael eu cynnwys yn briodol. Yn dilyn ymgysylltiad, aeth Llywodraeth y DU i'r afael â'n pryderon a gosodwyd a chytunwyd ar welliant yng Nghyfnod Pwyllgor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Tŷ'r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Arglwyddi ar 27 Hydref 2021. Mae'r gwelliant hwn yn golygu bod </w:t>
      </w:r>
      <w:r>
        <w:rPr>
          <w:rFonts w:ascii="Arial" w:hAnsi="Arial" w:cs="Arial"/>
          <w:i/>
          <w:iCs/>
          <w:sz w:val="24"/>
          <w:szCs w:val="24"/>
          <w:lang w:val="cy-GB"/>
        </w:rPr>
        <w:t>rhaid</w:t>
      </w:r>
      <w:r>
        <w:rPr>
          <w:rFonts w:ascii="Arial" w:hAnsi="Arial" w:cs="Arial"/>
          <w:sz w:val="24"/>
          <w:szCs w:val="24"/>
          <w:lang w:val="cy-GB"/>
        </w:rPr>
        <w:t xml:space="preserve"> i'r Ysgrifennydd Gwladol gael cydsyniad Gweinidogion Cymru cyn cyfarwyddo awdurdod Cymreig datganoledig. Ar 5 Tachwedd 2021, gosodais LCM Atodol, yn cefnogi'r gwelliant hwn ac yn gofyn i'r Senedd roi cydsyniad i'r darpariaethau Trais Difrifol.</w:t>
      </w:r>
    </w:p>
    <w:p w14:paraId="140604FD" w14:textId="77777777" w:rsidR="004C67E0" w:rsidRDefault="004C67E0" w:rsidP="00812D38">
      <w:pPr>
        <w:rPr>
          <w:rFonts w:ascii="Arial" w:hAnsi="Arial" w:cs="Arial"/>
          <w:sz w:val="24"/>
          <w:szCs w:val="24"/>
        </w:rPr>
      </w:pPr>
    </w:p>
    <w:p w14:paraId="45FA17FB" w14:textId="77777777" w:rsidR="00AE10EE" w:rsidRPr="00E57C58" w:rsidRDefault="00ED498F" w:rsidP="00812D38">
      <w:pPr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Gwnaed cynnydd pellach pan gytunodd Llywodraeth y DU ar welliant i ehangu'r diffiniad o drais difrifol i gynnwys cam-drin domestig fel y'i diffinnir yn Neddf Cam-drin Domestig 2021 </w:t>
      </w:r>
      <w:r>
        <w:rPr>
          <w:rFonts w:ascii="Arial" w:hAnsi="Arial" w:cs="Arial"/>
          <w:sz w:val="24"/>
          <w:szCs w:val="24"/>
          <w:lang w:val="cy-GB"/>
        </w:rPr>
        <w:lastRenderedPageBreak/>
        <w:t>a throseddau rhywiol fel y'u diffinnir yn Neddf Troseddau Rhywiol 2003. Mae'r ehangiad hwn yn golygu y bydd yn ofynnol i awdurdodau lleol, yr heddlu, awdurdodau tân ac achub, asiantaethau cyfiawnder troseddol penodedig ac awdurdodau iechyd gynnwys cam-drin domestig a thrais rhywiol yn eu strategaethau trais difrifol o dan y Ddyletswydd Trais Difrifol.</w:t>
      </w:r>
    </w:p>
    <w:p w14:paraId="2676C942" w14:textId="77777777" w:rsidR="00E36E11" w:rsidRDefault="00E36E11" w:rsidP="00C03675">
      <w:pPr>
        <w:rPr>
          <w:rFonts w:ascii="Arial" w:hAnsi="Arial" w:cs="Arial"/>
          <w:sz w:val="28"/>
          <w:szCs w:val="24"/>
        </w:rPr>
      </w:pPr>
    </w:p>
    <w:p w14:paraId="3613B0FC" w14:textId="04D372EF" w:rsidR="00A6467B" w:rsidRDefault="00ED498F" w:rsidP="00E57C58">
      <w:pPr>
        <w:pStyle w:val="NoSpacing"/>
        <w:numPr>
          <w:ilvl w:val="0"/>
          <w:numId w:val="0"/>
        </w:numPr>
        <w:spacing w:after="0"/>
      </w:pPr>
      <w:r w:rsidRPr="001A6F65">
        <w:rPr>
          <w:lang w:val="cy-GB"/>
        </w:rPr>
        <w:t xml:space="preserve">Mae darpariaethau eraill hefyd yn y Ddeddf yr ydym yn eu cefnogi, gan gynnwys cyflwyno trosedd newydd o </w:t>
      </w:r>
      <w:proofErr w:type="spellStart"/>
      <w:r w:rsidRPr="001A6F65">
        <w:rPr>
          <w:lang w:val="cy-GB"/>
        </w:rPr>
        <w:t>voyeuriaeth</w:t>
      </w:r>
      <w:proofErr w:type="spellEnd"/>
      <w:r w:rsidRPr="001A6F65">
        <w:rPr>
          <w:lang w:val="cy-GB"/>
        </w:rPr>
        <w:t xml:space="preserve"> bwydo ar y fron a newidiadau i'r Deddfau helwriaeth a photsio i atal ymlid ysgyfarnogod. Mae diddymu Deddf Crwydraeth 1824 yn ddarpariaeth gadarnhaol arall, sy'n rhoi cyfle i greu amgylchedd newydd nad yw bellach yn </w:t>
      </w:r>
      <w:proofErr w:type="spellStart"/>
      <w:r w:rsidRPr="001A6F65">
        <w:rPr>
          <w:lang w:val="cy-GB"/>
        </w:rPr>
        <w:t>troseddoli</w:t>
      </w:r>
      <w:proofErr w:type="spellEnd"/>
      <w:r w:rsidRPr="001A6F65">
        <w:rPr>
          <w:lang w:val="cy-GB"/>
        </w:rPr>
        <w:t xml:space="preserve"> yn ddiangen pobl sy'n cysgu ar y stryd ac yn cardota. Yr oeddwn yn falch bod y Senedd wedi pleidleisio i roi cydsyniad i'r cymal hwn yn y ddadl ar Gydsyniad Deddfwriaethol a gynhaliwyd ar 1 Mawrth.</w:t>
      </w:r>
    </w:p>
    <w:p w14:paraId="2C797C61" w14:textId="77777777" w:rsidR="00DD6E9B" w:rsidRDefault="00DD6E9B" w:rsidP="00E57C58">
      <w:pPr>
        <w:pStyle w:val="NoSpacing"/>
        <w:numPr>
          <w:ilvl w:val="0"/>
          <w:numId w:val="0"/>
        </w:numPr>
        <w:spacing w:after="0"/>
      </w:pPr>
    </w:p>
    <w:p w14:paraId="4BA55DFE" w14:textId="77777777" w:rsidR="00DD6E9B" w:rsidRPr="00B406D5" w:rsidRDefault="00ED498F" w:rsidP="00E57C58">
      <w:pPr>
        <w:pStyle w:val="NoSpacing"/>
        <w:numPr>
          <w:ilvl w:val="0"/>
          <w:numId w:val="0"/>
        </w:numPr>
        <w:spacing w:after="0"/>
        <w:rPr>
          <w:u w:val="single"/>
        </w:rPr>
      </w:pPr>
      <w:r>
        <w:rPr>
          <w:u w:val="single"/>
          <w:lang w:val="cy-GB"/>
        </w:rPr>
        <w:t>Darpariaethau yn y Ddeddf yr ydym wedi'u gwrthwynebu</w:t>
      </w:r>
    </w:p>
    <w:p w14:paraId="2213C16D" w14:textId="77777777" w:rsidR="00B6193C" w:rsidRDefault="00B6193C" w:rsidP="00C03675">
      <w:pPr>
        <w:rPr>
          <w:rFonts w:ascii="Arial" w:hAnsi="Arial" w:cs="Arial"/>
          <w:sz w:val="24"/>
          <w:szCs w:val="24"/>
        </w:rPr>
      </w:pPr>
    </w:p>
    <w:p w14:paraId="6AF03881" w14:textId="77777777" w:rsidR="002360E9" w:rsidRPr="002360E9" w:rsidRDefault="00ED498F" w:rsidP="00C03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 hynny, mae darpariaethau o fewn y Ddeddf na all Llywodraeth Cymru eu cefnogi ac rwyf wedi parhau i wneud fy safbwynt ar y rhain yn glir iawn i Lywodraeth y DU. Mae'r darpariaethau Gwersylloedd Diawdurdod yn canolbwyntio ar orfodi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throseddoli</w:t>
      </w:r>
      <w:proofErr w:type="spellEnd"/>
      <w:r>
        <w:rPr>
          <w:rFonts w:ascii="Arial" w:hAnsi="Arial" w:cs="Arial"/>
          <w:sz w:val="24"/>
          <w:szCs w:val="24"/>
          <w:lang w:val="cy-GB"/>
        </w:rPr>
        <w:t>, sy'n tanseilio ac yn peryglu ffordd o fyw led-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nomadaidd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Sipsiwn a Theithwyr. Mae dull Llywodraeth Cymru o reoli gwersylloedd diawdurdod wedi canolbwyntio ar ymgysylltu â chymunedau a buddsoddi ar gyfer darpariaeth ddigonol o safleoedd awdurdodedig a galluogi awdurdodau lleol i fodloni gofynion llety (preswyl a chludiant) cymunedau Sipsiwn a Theithwyr. Mae’r maes gwaith hwn yn cael blaenoriaeth unwaith eto yng </w:t>
      </w:r>
      <w:r>
        <w:rPr>
          <w:rFonts w:ascii="Arial" w:hAnsi="Arial" w:cs="Arial"/>
          <w:i/>
          <w:iCs/>
          <w:sz w:val="24"/>
          <w:szCs w:val="24"/>
          <w:lang w:val="cy-GB"/>
        </w:rPr>
        <w:t>Nghynllun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cy-GB"/>
        </w:rPr>
        <w:t>Gweithredu Gwrth-hiliol Cymru</w:t>
      </w:r>
      <w:r>
        <w:rPr>
          <w:rFonts w:ascii="Arial" w:hAnsi="Arial" w:cs="Arial"/>
          <w:sz w:val="24"/>
          <w:szCs w:val="24"/>
          <w:lang w:val="cy-GB"/>
        </w:rPr>
        <w:t xml:space="preserve">, sy’n cynnwys nod penodol ar fynd i’r afael yn well ag anghenion llety'r cymunedau hyn.   </w:t>
      </w:r>
    </w:p>
    <w:p w14:paraId="1CB498C3" w14:textId="77777777" w:rsidR="00C91076" w:rsidRPr="00C91076" w:rsidRDefault="00C91076" w:rsidP="00C91076">
      <w:pPr>
        <w:spacing w:line="252" w:lineRule="auto"/>
        <w:contextualSpacing/>
        <w:rPr>
          <w:rFonts w:ascii="Arial" w:hAnsi="Arial" w:cs="Arial"/>
          <w:sz w:val="24"/>
          <w:szCs w:val="24"/>
        </w:rPr>
      </w:pPr>
    </w:p>
    <w:p w14:paraId="575539E5" w14:textId="55CAA593" w:rsidR="0005637B" w:rsidRDefault="00ED498F" w:rsidP="00B25A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Ddeddf hefyd yn cynnwys darpariaethau a fyddai'n cyfyngu ar yr hawl i brotestio. Fel llywodraeth, rydym wedi gwneud safiad clir o blaid yr hawl sifil bwysig hon, ac adlewyrchwyd hyn yn ein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LCMs</w:t>
      </w:r>
      <w:proofErr w:type="spellEnd"/>
      <w:r>
        <w:rPr>
          <w:rFonts w:ascii="Arial" w:hAnsi="Arial" w:cs="Arial"/>
          <w:sz w:val="24"/>
          <w:szCs w:val="24"/>
          <w:lang w:val="cy-GB"/>
        </w:rPr>
        <w:t>, ein datganiadau ysgrifenedig ac yn ein gohebiaeth i Lywodraeth y DU.  Cafodd ein safbwynt ar y darpariaethau hyn ei gefnogi a'i adleisio gan Aelodau'r Senedd pan gawsant eu trafod ar 18 Ionawr a 1 Mawrth 2022, pan bleidleisiodd y Senedd yn unol â'm hargymhelliad i ddal cydsyniad i'r darpariaethau hyn</w:t>
      </w:r>
      <w:r w:rsidR="009B5971">
        <w:rPr>
          <w:rFonts w:ascii="Arial" w:hAnsi="Arial" w:cs="Arial"/>
          <w:sz w:val="24"/>
          <w:szCs w:val="24"/>
          <w:lang w:val="cy-GB"/>
        </w:rPr>
        <w:t xml:space="preserve"> yn ôl</w:t>
      </w:r>
      <w:r>
        <w:rPr>
          <w:rFonts w:ascii="Arial" w:hAnsi="Arial" w:cs="Arial"/>
          <w:sz w:val="24"/>
          <w:szCs w:val="24"/>
          <w:lang w:val="cy-GB"/>
        </w:rPr>
        <w:t>. Cafodd darpariaethau yn y Ddeddf sy'n ymwneud â gosod amod ar orymdeithiau cyhoeddus, gosod amodau ar gynulliadau cyhoeddus a gosod amodau ar brotestiadau un person eu pleidleisio i lawr droeon yn Nhŷ'r Arglwyddi.</w:t>
      </w:r>
    </w:p>
    <w:p w14:paraId="7B9AE3D9" w14:textId="77777777" w:rsidR="0005637B" w:rsidRDefault="0005637B" w:rsidP="00B25A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0023FDFD" w14:textId="77777777" w:rsidR="00B25A3D" w:rsidRDefault="00ED498F" w:rsidP="00B25A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Barn Llywodraeth y DU, fel y'i nodwyd yn Nhrydydd darlleniad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Tŷ'r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Arglwyddi ar 25 Ionawr gan y Gweinidog Gwladol, y Swyddfa Gartref (y Farwnes Williams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Trafford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), yw bod y darpariaethau trefn gyhoeddus a gwersylloedd diawdurdod yn y Bil yn ymwneud â materion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ôl ac felly nad oeddent yn sbarduno'r broses LCM, nac yn wir yn gofyn am gydsyniad deddfwriaethol. Roedd hwn yn ymateb siomedig, ac roedd yn drist gweld y cymalau hyn yn cael eu cynnwys yn y Ddeddf derfynol. Rydym wedi bod yn gweithio gyda'n cydweithwyr yn yr heddlu ar sut i roi'r Ddeddf ar waith, gan ddefnyddio ein partneriaethau cryf a gwerthfawr i sicrhau eu bod yn cael eu gorfodi yn unol â'n dull blaengar o ymdrin â materion cyfiawnder yng Nghymru a'n cyd-destun deddfwriaethol neilltuol.</w:t>
      </w:r>
    </w:p>
    <w:p w14:paraId="7FD373A6" w14:textId="77777777" w:rsidR="00DD6E9B" w:rsidRDefault="00DD6E9B" w:rsidP="00B25A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08B5F8" w14:textId="77777777" w:rsidR="00DD6E9B" w:rsidRPr="00B406D5" w:rsidRDefault="00ED498F" w:rsidP="00B25A3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lastRenderedPageBreak/>
        <w:t>Cefnogi’r gwaith o roi'r Ddeddf ar waith yn effeithiol</w:t>
      </w:r>
    </w:p>
    <w:p w14:paraId="5F39CD53" w14:textId="77777777" w:rsidR="00E36E11" w:rsidRDefault="00E36E11" w:rsidP="00B25A3D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786C816" w14:textId="3B559699" w:rsidR="001350A0" w:rsidRDefault="00ED498F" w:rsidP="00E36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Ers i'r Ddeddf gael </w:t>
      </w:r>
      <w:r w:rsidR="00AF5C6F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>Cydsyniad Brenhinol, rydym wedi canolbwyntio ar roi'r Ddeddf ar waith a sicrhau bod hyn yn creu'r canlyniadau gorau posibl i Gymru.  Yn benodol, mae fy swyddogion wedi gweithio gyda Llywodraeth y DU, Uned Atal Trais Cymru, Rhwydwaith Cymunedau Mwy Diogel Cymru a phartneriaid allweddol eraill ar ddrafftio'r canllawiau statudol ar gyfer y Ddyletswydd Trais Difrifol. Mae'r canllawiau hyn yn cynnwys pennod benodol ar gyflawni'r Ddyletswydd yng Nghymru, gan sicrhau natur ddatganoledig polisi a thirwedd gyfreithiol Cymru. Bydd y gwaith hwn yn helpu sefydliadau yng Nghymru i ddiogelu cymunedau ac atal trais difrifol.</w:t>
      </w:r>
    </w:p>
    <w:p w14:paraId="18B6D327" w14:textId="77777777" w:rsidR="001350A0" w:rsidRDefault="001350A0" w:rsidP="00E36E11">
      <w:pPr>
        <w:rPr>
          <w:rFonts w:ascii="Arial" w:hAnsi="Arial" w:cs="Arial"/>
          <w:sz w:val="24"/>
          <w:szCs w:val="24"/>
        </w:rPr>
      </w:pPr>
    </w:p>
    <w:p w14:paraId="38CF4CDF" w14:textId="77777777" w:rsidR="00E36E11" w:rsidRDefault="00ED498F" w:rsidP="00E36E1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Bydd fy swyddogion yn parhau i weithio gyda Llywodraeth y DU ar roi'r Ddyletswydd a'r Ddeddf yn ei chyfanrwydd ar waith.  Mae agweddau allweddol eraill ar ein gwaith ar y Ddeddf yn cynnwys:</w:t>
      </w:r>
    </w:p>
    <w:p w14:paraId="03C4C85A" w14:textId="77777777" w:rsidR="001350A0" w:rsidRDefault="00ED498F" w:rsidP="001350A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Gweithio gydag arweinwyr yr heddlu ar weithredu Cyfamod yr Heddlu, a ddaeth yn gyfraith fel rhan o'r Ddeddf, yng Nghymru.  Bydd y gwaith hwn yn sicrhau bod staff yr heddlu yn cael mynediad cyfartal at wasanaethau yng Nghymru. </w:t>
      </w:r>
    </w:p>
    <w:p w14:paraId="2F46E728" w14:textId="77777777" w:rsidR="001350A0" w:rsidRDefault="00ED498F" w:rsidP="001350A0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Ymgysylltu ar ddatblygu deddfwriaeth olynol ar gyfer y Ddeddf  Crwydraeth sy'n cael ei datblygu fel rhan o'r Bil Ffyniant Bro ac Adfywio a gyhoeddwyd gan Lywodraeth y DU ar 11 Mai 2022.</w:t>
      </w:r>
    </w:p>
    <w:p w14:paraId="4E1EC7CA" w14:textId="77777777" w:rsidR="006073C2" w:rsidRDefault="00ED498F" w:rsidP="00F755F8">
      <w:pPr>
        <w:pStyle w:val="ListParagraph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Cefnogi'r cynllun peilot o'r broses o Adolygu Lladdiad gydag Arfau Ymosodol yng Nghymru, fel rhan o'r broses o weithredu ein proses Adolygiad Diogelu Unedig Sengl ehangach.</w:t>
      </w:r>
    </w:p>
    <w:p w14:paraId="0DE37D8F" w14:textId="77777777" w:rsidR="00DD6E9B" w:rsidRDefault="00DD6E9B" w:rsidP="00DD6E9B">
      <w:pPr>
        <w:rPr>
          <w:rFonts w:ascii="Arial" w:hAnsi="Arial" w:cs="Arial"/>
          <w:sz w:val="24"/>
          <w:szCs w:val="24"/>
        </w:rPr>
      </w:pPr>
    </w:p>
    <w:p w14:paraId="6B547D03" w14:textId="77777777" w:rsidR="00DD6E9B" w:rsidRPr="00B406D5" w:rsidRDefault="00ED498F" w:rsidP="00B406D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Cyflwyno'r Bil Trefn Gyhoeddus</w:t>
      </w:r>
    </w:p>
    <w:p w14:paraId="234CC06C" w14:textId="77777777" w:rsidR="00B25A3D" w:rsidRDefault="00B25A3D" w:rsidP="00B25A3D">
      <w:pPr>
        <w:rPr>
          <w:sz w:val="24"/>
          <w:szCs w:val="32"/>
        </w:rPr>
      </w:pPr>
    </w:p>
    <w:p w14:paraId="527EAB1A" w14:textId="77777777" w:rsidR="00DF1ED1" w:rsidRDefault="00ED498F" w:rsidP="00DB5B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ogystal, ar ôl i'r Ddeddf gael ei phasio ar 11 Mai 2022, mae Llywodraeth y DU wedi cyflwyno Bil Trefn Gyhoeddus newydd. Mae'r Bil Trefn Gyhoeddus yn adfer nifer o'r cymalau ar brotest a bleidleisiwyd i lawr gan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Dŷ'r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Arglwyddi yn ystod hynt y Ddeddf, gan gynnwys y drosedd o gloi (er enghraifft, eich clymu eich hun gyda gefynnau i wrthrych neu berson arall), rhwystro gwaith trafnidiaeth mawr ac ymyrryd â seilwaith cenedlaethol allweddol. Mae hon yn ymgais dryloyw i wasgu'r hawl i brotestio a rhyddid ymadrodd sydd mor bwysig i'n cymdeithas, ac yn  dangos yr ymagwedd siomedig ac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anflaengar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sy'n cael ei mabwysiadu gan Lywodraeth y DU.   </w:t>
      </w:r>
    </w:p>
    <w:p w14:paraId="6076E34E" w14:textId="77777777" w:rsidR="00DF1ED1" w:rsidRDefault="00DF1ED1" w:rsidP="00B25A3D">
      <w:pPr>
        <w:rPr>
          <w:rFonts w:ascii="Arial" w:hAnsi="Arial" w:cs="Arial"/>
          <w:sz w:val="24"/>
          <w:szCs w:val="24"/>
        </w:rPr>
      </w:pPr>
    </w:p>
    <w:p w14:paraId="4BFAFF87" w14:textId="77777777" w:rsidR="0069452E" w:rsidRPr="00A509D9" w:rsidRDefault="00ED498F" w:rsidP="002720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Mae'r darpariaethau yn y Bil fel y maent wedi'u drafftio ar hyn o bryd yn ddarpariaethau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gedwir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yn ôl ac felly nid ydynt yn ei gwneud yn ofynnol i Lywodraeth Cymru gymryd rhan yn y broses LCM. Er nad oes cyfle ar hyn o bryd i osod LCM, hoffwn achub y cyfle hwn i fynegi fy marn yn glir am y Bil Trefn Gyhoeddus. Mae'r darpariaethau hyn yn dal i lesteirio hawliau pobl i brotestio ac nid yw fy safbwynt ar y mater hwn wedi newid.  Mae'n hanfodol bod gan bobl yr hawl o hyd i leisio eu barn a mynegi eu pryderon yn ddi-rwystr. Byddaf yn parhau i ddefnyddio pob ysgogiad sydd ar gael i mi ac i'r llywodraeth hon i gefnogi'r hawl i brotestio.</w:t>
      </w:r>
    </w:p>
    <w:sectPr w:rsidR="0069452E" w:rsidRPr="00A509D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3AD37" w14:textId="77777777" w:rsidR="00FD149F" w:rsidRDefault="00ED498F">
      <w:r>
        <w:separator/>
      </w:r>
    </w:p>
  </w:endnote>
  <w:endnote w:type="continuationSeparator" w:id="0">
    <w:p w14:paraId="4BAE3EE0" w14:textId="77777777" w:rsidR="00FD149F" w:rsidRDefault="00ED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2376" w14:textId="77777777" w:rsidR="005D2A41" w:rsidRDefault="00ED498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A74FB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BED3C69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FFCD" w14:textId="77777777" w:rsidR="005D2A41" w:rsidRDefault="00ED498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31A3">
      <w:rPr>
        <w:rStyle w:val="PageNumber"/>
        <w:noProof/>
      </w:rPr>
      <w:t>3</w:t>
    </w:r>
    <w:r>
      <w:rPr>
        <w:rStyle w:val="PageNumber"/>
      </w:rPr>
      <w:fldChar w:fldCharType="end"/>
    </w:r>
  </w:p>
  <w:p w14:paraId="48A6193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9C335" w14:textId="77777777" w:rsidR="005D2A41" w:rsidRPr="005D2A41" w:rsidRDefault="00ED498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2407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12CEA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C19C" w14:textId="77777777" w:rsidR="00FD149F" w:rsidRDefault="00ED498F">
      <w:r>
        <w:separator/>
      </w:r>
    </w:p>
  </w:footnote>
  <w:footnote w:type="continuationSeparator" w:id="0">
    <w:p w14:paraId="69AC2428" w14:textId="77777777" w:rsidR="00FD149F" w:rsidRDefault="00ED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B5BB0" w14:textId="77777777" w:rsidR="00AE064D" w:rsidRDefault="00ED498F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E0627F" wp14:editId="2A2F7D4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1" name="Picture 3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183915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394A1F" w14:textId="77777777" w:rsidR="00DD4B82" w:rsidRDefault="00DD4B82">
    <w:pPr>
      <w:pStyle w:val="Header"/>
    </w:pPr>
  </w:p>
  <w:p w14:paraId="6BDD89A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63B"/>
    <w:multiLevelType w:val="hybridMultilevel"/>
    <w:tmpl w:val="C3D2E92A"/>
    <w:lvl w:ilvl="0" w:tplc="4BCA0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AB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BAA3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2EA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A22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049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3A69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A457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AC9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9B5"/>
    <w:multiLevelType w:val="hybridMultilevel"/>
    <w:tmpl w:val="49C44DC0"/>
    <w:lvl w:ilvl="0" w:tplc="6408F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FAF31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D3E1C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DACD1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3C0ECA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B2C8F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A4A23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8042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6428D6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A7B44"/>
    <w:multiLevelType w:val="hybridMultilevel"/>
    <w:tmpl w:val="8FD09070"/>
    <w:lvl w:ilvl="0" w:tplc="110415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F48F6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30E6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A250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326C45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374810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3C0D0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30F3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F257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9098B"/>
    <w:multiLevelType w:val="hybridMultilevel"/>
    <w:tmpl w:val="46CA1334"/>
    <w:lvl w:ilvl="0" w:tplc="33243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9C4E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60C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00E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24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A30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B21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BA65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4082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52A4"/>
    <w:multiLevelType w:val="multilevel"/>
    <w:tmpl w:val="C416F172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7" w:hanging="465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0E1398B"/>
    <w:multiLevelType w:val="hybridMultilevel"/>
    <w:tmpl w:val="5EE4B8EA"/>
    <w:lvl w:ilvl="0" w:tplc="9482B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B42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20A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EF9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C37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69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8C8B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2E87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08CB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F49B1"/>
    <w:multiLevelType w:val="hybridMultilevel"/>
    <w:tmpl w:val="AACE3CBE"/>
    <w:lvl w:ilvl="0" w:tplc="D96A6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FC8D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92C8E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1122D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CC4A1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31EDD6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850E2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1A383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122A1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0017C"/>
    <w:multiLevelType w:val="hybridMultilevel"/>
    <w:tmpl w:val="ADD41D08"/>
    <w:lvl w:ilvl="0" w:tplc="4ACE5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654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C28C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5A40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E8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B47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49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661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2C1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405C4"/>
    <w:multiLevelType w:val="hybridMultilevel"/>
    <w:tmpl w:val="CE6A32C0"/>
    <w:lvl w:ilvl="0" w:tplc="00B09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C2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406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80B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61A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FEA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60B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0DB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680E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22A1D"/>
    <w:multiLevelType w:val="hybridMultilevel"/>
    <w:tmpl w:val="F5E4AE30"/>
    <w:lvl w:ilvl="0" w:tplc="EFD2DF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E2787A" w:tentative="1">
      <w:start w:val="1"/>
      <w:numFmt w:val="lowerLetter"/>
      <w:lvlText w:val="%2."/>
      <w:lvlJc w:val="left"/>
      <w:pPr>
        <w:ind w:left="1440" w:hanging="360"/>
      </w:pPr>
    </w:lvl>
    <w:lvl w:ilvl="2" w:tplc="5D782D94" w:tentative="1">
      <w:start w:val="1"/>
      <w:numFmt w:val="lowerRoman"/>
      <w:lvlText w:val="%3."/>
      <w:lvlJc w:val="right"/>
      <w:pPr>
        <w:ind w:left="2160" w:hanging="180"/>
      </w:pPr>
    </w:lvl>
    <w:lvl w:ilvl="3" w:tplc="01487D32" w:tentative="1">
      <w:start w:val="1"/>
      <w:numFmt w:val="decimal"/>
      <w:lvlText w:val="%4."/>
      <w:lvlJc w:val="left"/>
      <w:pPr>
        <w:ind w:left="2880" w:hanging="360"/>
      </w:pPr>
    </w:lvl>
    <w:lvl w:ilvl="4" w:tplc="5524C7E4" w:tentative="1">
      <w:start w:val="1"/>
      <w:numFmt w:val="lowerLetter"/>
      <w:lvlText w:val="%5."/>
      <w:lvlJc w:val="left"/>
      <w:pPr>
        <w:ind w:left="3600" w:hanging="360"/>
      </w:pPr>
    </w:lvl>
    <w:lvl w:ilvl="5" w:tplc="3304A948" w:tentative="1">
      <w:start w:val="1"/>
      <w:numFmt w:val="lowerRoman"/>
      <w:lvlText w:val="%6."/>
      <w:lvlJc w:val="right"/>
      <w:pPr>
        <w:ind w:left="4320" w:hanging="180"/>
      </w:pPr>
    </w:lvl>
    <w:lvl w:ilvl="6" w:tplc="A3EAF23E" w:tentative="1">
      <w:start w:val="1"/>
      <w:numFmt w:val="decimal"/>
      <w:lvlText w:val="%7."/>
      <w:lvlJc w:val="left"/>
      <w:pPr>
        <w:ind w:left="5040" w:hanging="360"/>
      </w:pPr>
    </w:lvl>
    <w:lvl w:ilvl="7" w:tplc="DF102130" w:tentative="1">
      <w:start w:val="1"/>
      <w:numFmt w:val="lowerLetter"/>
      <w:lvlText w:val="%8."/>
      <w:lvlJc w:val="left"/>
      <w:pPr>
        <w:ind w:left="5760" w:hanging="360"/>
      </w:pPr>
    </w:lvl>
    <w:lvl w:ilvl="8" w:tplc="73C239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B57"/>
    <w:multiLevelType w:val="hybridMultilevel"/>
    <w:tmpl w:val="D152B72A"/>
    <w:lvl w:ilvl="0" w:tplc="27705300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78607D9C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5B02C37E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2DF4793C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82267E40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CE08BDD2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CF02FE02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50FA1950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8A78B3A2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1BC932D1"/>
    <w:multiLevelType w:val="hybridMultilevel"/>
    <w:tmpl w:val="46884738"/>
    <w:lvl w:ilvl="0" w:tplc="AC5E1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E3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8011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800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88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3E6C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03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C53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B6AE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7468F"/>
    <w:multiLevelType w:val="hybridMultilevel"/>
    <w:tmpl w:val="3B72EA26"/>
    <w:lvl w:ilvl="0" w:tplc="A77E1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A80D4" w:tentative="1">
      <w:start w:val="1"/>
      <w:numFmt w:val="lowerLetter"/>
      <w:lvlText w:val="%2."/>
      <w:lvlJc w:val="left"/>
      <w:pPr>
        <w:ind w:left="1440" w:hanging="360"/>
      </w:pPr>
    </w:lvl>
    <w:lvl w:ilvl="2" w:tplc="CCA2F752" w:tentative="1">
      <w:start w:val="1"/>
      <w:numFmt w:val="lowerRoman"/>
      <w:lvlText w:val="%3."/>
      <w:lvlJc w:val="right"/>
      <w:pPr>
        <w:ind w:left="2160" w:hanging="180"/>
      </w:pPr>
    </w:lvl>
    <w:lvl w:ilvl="3" w:tplc="AA7E4790" w:tentative="1">
      <w:start w:val="1"/>
      <w:numFmt w:val="decimal"/>
      <w:lvlText w:val="%4."/>
      <w:lvlJc w:val="left"/>
      <w:pPr>
        <w:ind w:left="2880" w:hanging="360"/>
      </w:pPr>
    </w:lvl>
    <w:lvl w:ilvl="4" w:tplc="E62814E4" w:tentative="1">
      <w:start w:val="1"/>
      <w:numFmt w:val="lowerLetter"/>
      <w:lvlText w:val="%5."/>
      <w:lvlJc w:val="left"/>
      <w:pPr>
        <w:ind w:left="3600" w:hanging="360"/>
      </w:pPr>
    </w:lvl>
    <w:lvl w:ilvl="5" w:tplc="C96EF374" w:tentative="1">
      <w:start w:val="1"/>
      <w:numFmt w:val="lowerRoman"/>
      <w:lvlText w:val="%6."/>
      <w:lvlJc w:val="right"/>
      <w:pPr>
        <w:ind w:left="4320" w:hanging="180"/>
      </w:pPr>
    </w:lvl>
    <w:lvl w:ilvl="6" w:tplc="7152B3DA" w:tentative="1">
      <w:start w:val="1"/>
      <w:numFmt w:val="decimal"/>
      <w:lvlText w:val="%7."/>
      <w:lvlJc w:val="left"/>
      <w:pPr>
        <w:ind w:left="5040" w:hanging="360"/>
      </w:pPr>
    </w:lvl>
    <w:lvl w:ilvl="7" w:tplc="4E0A34D0" w:tentative="1">
      <w:start w:val="1"/>
      <w:numFmt w:val="lowerLetter"/>
      <w:lvlText w:val="%8."/>
      <w:lvlJc w:val="left"/>
      <w:pPr>
        <w:ind w:left="5760" w:hanging="360"/>
      </w:pPr>
    </w:lvl>
    <w:lvl w:ilvl="8" w:tplc="6666E1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338FF"/>
    <w:multiLevelType w:val="hybridMultilevel"/>
    <w:tmpl w:val="BD004758"/>
    <w:lvl w:ilvl="0" w:tplc="03C6FE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5EAB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4C07E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306D2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F0C73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3D8F0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249D0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D4091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48356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24A1A24"/>
    <w:multiLevelType w:val="hybridMultilevel"/>
    <w:tmpl w:val="2BA6DE9E"/>
    <w:lvl w:ilvl="0" w:tplc="315A9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AED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726A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22D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275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3EE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EB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22F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E6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974321"/>
    <w:multiLevelType w:val="hybridMultilevel"/>
    <w:tmpl w:val="94841772"/>
    <w:lvl w:ilvl="0" w:tplc="AF9EF3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F16C64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3AAAD0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66AB4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96BE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0061D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BBCF29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6671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C461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AB3B66"/>
    <w:multiLevelType w:val="hybridMultilevel"/>
    <w:tmpl w:val="A304717E"/>
    <w:lvl w:ilvl="0" w:tplc="B6EAD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9605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DCE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EB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1089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60D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CB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CA29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FC6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D66DD"/>
    <w:multiLevelType w:val="multilevel"/>
    <w:tmpl w:val="6EC4BDD0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color w:val="FFFFFF" w:themeColor="background1"/>
      </w:rPr>
    </w:lvl>
    <w:lvl w:ilvl="1">
      <w:start w:val="1"/>
      <w:numFmt w:val="decimalZero"/>
      <w:pStyle w:val="NoSpacing"/>
      <w:lvlText w:val="5.%2"/>
      <w:lvlJc w:val="left"/>
      <w:pPr>
        <w:ind w:left="720" w:hanging="720"/>
      </w:pPr>
      <w:rPr>
        <w:rFonts w:hint="default"/>
        <w:b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8" w15:restartNumberingAfterBreak="0">
    <w:nsid w:val="2EC86F0D"/>
    <w:multiLevelType w:val="hybridMultilevel"/>
    <w:tmpl w:val="2AA0AA84"/>
    <w:lvl w:ilvl="0" w:tplc="BAF4B7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823C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F4B9A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B30F3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4748D8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3AC37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DC5B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35E2A3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B6ECC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FD5FFF"/>
    <w:multiLevelType w:val="hybridMultilevel"/>
    <w:tmpl w:val="E5A0E4A6"/>
    <w:lvl w:ilvl="0" w:tplc="B76086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419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968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E6F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6B2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CCEC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F80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D6B5E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9AD2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CA64D6"/>
    <w:multiLevelType w:val="hybridMultilevel"/>
    <w:tmpl w:val="109C9B00"/>
    <w:lvl w:ilvl="0" w:tplc="10F86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CE13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B4A5E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C1E041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3BC072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0ACBA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55267F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D0B56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C6EC12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191C4A"/>
    <w:multiLevelType w:val="hybridMultilevel"/>
    <w:tmpl w:val="FF60B168"/>
    <w:lvl w:ilvl="0" w:tplc="D1AA1B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42900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7AAC5C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FA49C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8A7F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BA5D8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78806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6095A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106D53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D6C1F13"/>
    <w:multiLevelType w:val="hybridMultilevel"/>
    <w:tmpl w:val="BD24B156"/>
    <w:lvl w:ilvl="0" w:tplc="BC1C0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403B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A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70A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012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4E1C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E0A2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0E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648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E1C4B"/>
    <w:multiLevelType w:val="hybridMultilevel"/>
    <w:tmpl w:val="5CB4BF0A"/>
    <w:lvl w:ilvl="0" w:tplc="16AE87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58A3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1C5C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B676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5096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6A231F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226A5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EE2D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0C2325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DB6C44"/>
    <w:multiLevelType w:val="hybridMultilevel"/>
    <w:tmpl w:val="7CB6D862"/>
    <w:lvl w:ilvl="0" w:tplc="EF66B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CECB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00E2EB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5C9B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AA175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36006F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F22903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8927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3BE1EF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367B4F"/>
    <w:multiLevelType w:val="hybridMultilevel"/>
    <w:tmpl w:val="8DB01AC2"/>
    <w:lvl w:ilvl="0" w:tplc="45762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8F1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CC208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C2B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8C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DA9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61E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F291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F96C0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63E99"/>
    <w:multiLevelType w:val="hybridMultilevel"/>
    <w:tmpl w:val="54D83D80"/>
    <w:lvl w:ilvl="0" w:tplc="AAEEF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86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326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A49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893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A0AF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C5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EB9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8CF0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2170D6"/>
    <w:multiLevelType w:val="hybridMultilevel"/>
    <w:tmpl w:val="0916D6B4"/>
    <w:lvl w:ilvl="0" w:tplc="B114F0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A4146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93E6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2B271E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64D99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4A08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83AA6B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8A73C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5E23B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846EC1"/>
    <w:multiLevelType w:val="hybridMultilevel"/>
    <w:tmpl w:val="75E6633E"/>
    <w:lvl w:ilvl="0" w:tplc="9B3614C6">
      <w:start w:val="5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63506C7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0B081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A56E95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848F0D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5E43A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AC64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E3488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214A4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C66087"/>
    <w:multiLevelType w:val="hybridMultilevel"/>
    <w:tmpl w:val="C22EFB44"/>
    <w:lvl w:ilvl="0" w:tplc="FE4079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59AA192" w:tentative="1">
      <w:start w:val="1"/>
      <w:numFmt w:val="lowerLetter"/>
      <w:lvlText w:val="%2."/>
      <w:lvlJc w:val="left"/>
      <w:pPr>
        <w:ind w:left="1080" w:hanging="360"/>
      </w:pPr>
    </w:lvl>
    <w:lvl w:ilvl="2" w:tplc="D458BB28" w:tentative="1">
      <w:start w:val="1"/>
      <w:numFmt w:val="lowerRoman"/>
      <w:lvlText w:val="%3."/>
      <w:lvlJc w:val="right"/>
      <w:pPr>
        <w:ind w:left="1800" w:hanging="180"/>
      </w:pPr>
    </w:lvl>
    <w:lvl w:ilvl="3" w:tplc="61B604DC" w:tentative="1">
      <w:start w:val="1"/>
      <w:numFmt w:val="decimal"/>
      <w:lvlText w:val="%4."/>
      <w:lvlJc w:val="left"/>
      <w:pPr>
        <w:ind w:left="2520" w:hanging="360"/>
      </w:pPr>
    </w:lvl>
    <w:lvl w:ilvl="4" w:tplc="ADB8E612" w:tentative="1">
      <w:start w:val="1"/>
      <w:numFmt w:val="lowerLetter"/>
      <w:lvlText w:val="%5."/>
      <w:lvlJc w:val="left"/>
      <w:pPr>
        <w:ind w:left="3240" w:hanging="360"/>
      </w:pPr>
    </w:lvl>
    <w:lvl w:ilvl="5" w:tplc="C486FD16" w:tentative="1">
      <w:start w:val="1"/>
      <w:numFmt w:val="lowerRoman"/>
      <w:lvlText w:val="%6."/>
      <w:lvlJc w:val="right"/>
      <w:pPr>
        <w:ind w:left="3960" w:hanging="180"/>
      </w:pPr>
    </w:lvl>
    <w:lvl w:ilvl="6" w:tplc="DA50ADA0" w:tentative="1">
      <w:start w:val="1"/>
      <w:numFmt w:val="decimal"/>
      <w:lvlText w:val="%7."/>
      <w:lvlJc w:val="left"/>
      <w:pPr>
        <w:ind w:left="4680" w:hanging="360"/>
      </w:pPr>
    </w:lvl>
    <w:lvl w:ilvl="7" w:tplc="6FF228C2" w:tentative="1">
      <w:start w:val="1"/>
      <w:numFmt w:val="lowerLetter"/>
      <w:lvlText w:val="%8."/>
      <w:lvlJc w:val="left"/>
      <w:pPr>
        <w:ind w:left="5400" w:hanging="360"/>
      </w:pPr>
    </w:lvl>
    <w:lvl w:ilvl="8" w:tplc="DD0CC5C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4539F6"/>
    <w:multiLevelType w:val="hybridMultilevel"/>
    <w:tmpl w:val="B7524136"/>
    <w:lvl w:ilvl="0" w:tplc="41F269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BAE2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E0B8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039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0E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B8D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E20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F68C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6F0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FA689D"/>
    <w:multiLevelType w:val="hybridMultilevel"/>
    <w:tmpl w:val="AEC06E10"/>
    <w:lvl w:ilvl="0" w:tplc="BA12C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0459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3C5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CE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26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72FE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2812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65D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864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236177">
    <w:abstractNumId w:val="15"/>
  </w:num>
  <w:num w:numId="2" w16cid:durableId="1488940271">
    <w:abstractNumId w:val="27"/>
  </w:num>
  <w:num w:numId="3" w16cid:durableId="941184126">
    <w:abstractNumId w:val="3"/>
  </w:num>
  <w:num w:numId="4" w16cid:durableId="1157570296">
    <w:abstractNumId w:val="13"/>
  </w:num>
  <w:num w:numId="5" w16cid:durableId="1008026344">
    <w:abstractNumId w:val="1"/>
  </w:num>
  <w:num w:numId="6" w16cid:durableId="1386754588">
    <w:abstractNumId w:val="2"/>
  </w:num>
  <w:num w:numId="7" w16cid:durableId="1511867814">
    <w:abstractNumId w:val="5"/>
  </w:num>
  <w:num w:numId="8" w16cid:durableId="1431702922">
    <w:abstractNumId w:val="11"/>
  </w:num>
  <w:num w:numId="9" w16cid:durableId="98450115">
    <w:abstractNumId w:val="23"/>
  </w:num>
  <w:num w:numId="10" w16cid:durableId="1181771654">
    <w:abstractNumId w:val="24"/>
  </w:num>
  <w:num w:numId="11" w16cid:durableId="695231306">
    <w:abstractNumId w:val="8"/>
  </w:num>
  <w:num w:numId="12" w16cid:durableId="556547537">
    <w:abstractNumId w:val="10"/>
  </w:num>
  <w:num w:numId="13" w16cid:durableId="703093437">
    <w:abstractNumId w:val="31"/>
  </w:num>
  <w:num w:numId="14" w16cid:durableId="950941608">
    <w:abstractNumId w:val="19"/>
  </w:num>
  <w:num w:numId="15" w16cid:durableId="1639217090">
    <w:abstractNumId w:val="17"/>
  </w:num>
  <w:num w:numId="16" w16cid:durableId="439877722">
    <w:abstractNumId w:val="4"/>
    <w:lvlOverride w:ilvl="0">
      <w:lvl w:ilvl="0">
        <w:start w:val="6"/>
        <w:numFmt w:val="decimal"/>
        <w:lvlText w:val="%1"/>
        <w:lvlJc w:val="left"/>
        <w:pPr>
          <w:ind w:left="465" w:hanging="465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607" w:hanging="465"/>
        </w:pPr>
        <w:rPr>
          <w:rFonts w:hint="default"/>
          <w:b w:val="0"/>
          <w:color w:val="FF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0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6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29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79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936" w:hanging="1800"/>
        </w:pPr>
        <w:rPr>
          <w:rFonts w:hint="default"/>
        </w:rPr>
      </w:lvl>
    </w:lvlOverride>
  </w:num>
  <w:num w:numId="17" w16cid:durableId="627509575">
    <w:abstractNumId w:val="29"/>
  </w:num>
  <w:num w:numId="18" w16cid:durableId="1800340694">
    <w:abstractNumId w:val="25"/>
  </w:num>
  <w:num w:numId="19" w16cid:durableId="1517377917">
    <w:abstractNumId w:val="18"/>
  </w:num>
  <w:num w:numId="20" w16cid:durableId="2111729698">
    <w:abstractNumId w:val="21"/>
  </w:num>
  <w:num w:numId="21" w16cid:durableId="2049529584">
    <w:abstractNumId w:val="6"/>
  </w:num>
  <w:num w:numId="22" w16cid:durableId="1540241584">
    <w:abstractNumId w:val="22"/>
  </w:num>
  <w:num w:numId="23" w16cid:durableId="120155426">
    <w:abstractNumId w:val="30"/>
  </w:num>
  <w:num w:numId="24" w16cid:durableId="155149731">
    <w:abstractNumId w:val="7"/>
  </w:num>
  <w:num w:numId="25" w16cid:durableId="728260946">
    <w:abstractNumId w:val="9"/>
  </w:num>
  <w:num w:numId="26" w16cid:durableId="1338146018">
    <w:abstractNumId w:val="12"/>
  </w:num>
  <w:num w:numId="27" w16cid:durableId="70351878">
    <w:abstractNumId w:val="0"/>
  </w:num>
  <w:num w:numId="28" w16cid:durableId="286550243">
    <w:abstractNumId w:val="16"/>
  </w:num>
  <w:num w:numId="29" w16cid:durableId="1888030368">
    <w:abstractNumId w:val="20"/>
  </w:num>
  <w:num w:numId="30" w16cid:durableId="216863108">
    <w:abstractNumId w:val="28"/>
  </w:num>
  <w:num w:numId="31" w16cid:durableId="745997173">
    <w:abstractNumId w:val="26"/>
  </w:num>
  <w:num w:numId="32" w16cid:durableId="127370509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A3F"/>
    <w:rsid w:val="00003DB8"/>
    <w:rsid w:val="000043FC"/>
    <w:rsid w:val="00007B65"/>
    <w:rsid w:val="00013100"/>
    <w:rsid w:val="000144FE"/>
    <w:rsid w:val="00023B69"/>
    <w:rsid w:val="00032FA9"/>
    <w:rsid w:val="000516D9"/>
    <w:rsid w:val="0005637B"/>
    <w:rsid w:val="0006774B"/>
    <w:rsid w:val="00082B81"/>
    <w:rsid w:val="00090C3D"/>
    <w:rsid w:val="000920A5"/>
    <w:rsid w:val="00097118"/>
    <w:rsid w:val="000A6E24"/>
    <w:rsid w:val="000B4867"/>
    <w:rsid w:val="000B618D"/>
    <w:rsid w:val="000B6512"/>
    <w:rsid w:val="000C1F18"/>
    <w:rsid w:val="000C3A52"/>
    <w:rsid w:val="000C53DB"/>
    <w:rsid w:val="000C5E9B"/>
    <w:rsid w:val="000C622A"/>
    <w:rsid w:val="000D4EB8"/>
    <w:rsid w:val="000E0BFA"/>
    <w:rsid w:val="000E7A4F"/>
    <w:rsid w:val="000E7F0B"/>
    <w:rsid w:val="00101A16"/>
    <w:rsid w:val="001053C7"/>
    <w:rsid w:val="00113CC4"/>
    <w:rsid w:val="00113EC1"/>
    <w:rsid w:val="001251B6"/>
    <w:rsid w:val="00127EE6"/>
    <w:rsid w:val="00134918"/>
    <w:rsid w:val="001350A0"/>
    <w:rsid w:val="001460B1"/>
    <w:rsid w:val="001507AC"/>
    <w:rsid w:val="001648FF"/>
    <w:rsid w:val="00165879"/>
    <w:rsid w:val="0017102C"/>
    <w:rsid w:val="00184824"/>
    <w:rsid w:val="00192EA7"/>
    <w:rsid w:val="00193965"/>
    <w:rsid w:val="001A0701"/>
    <w:rsid w:val="001A39E2"/>
    <w:rsid w:val="001A6AF1"/>
    <w:rsid w:val="001A6F65"/>
    <w:rsid w:val="001B027C"/>
    <w:rsid w:val="001B2792"/>
    <w:rsid w:val="001B288D"/>
    <w:rsid w:val="001C532F"/>
    <w:rsid w:val="001D0D46"/>
    <w:rsid w:val="001D1A58"/>
    <w:rsid w:val="001E29A0"/>
    <w:rsid w:val="001E3A9D"/>
    <w:rsid w:val="001E4F8C"/>
    <w:rsid w:val="001E53BF"/>
    <w:rsid w:val="001F6153"/>
    <w:rsid w:val="001F7BA8"/>
    <w:rsid w:val="00205F8C"/>
    <w:rsid w:val="00214B25"/>
    <w:rsid w:val="00216F8C"/>
    <w:rsid w:val="00223E62"/>
    <w:rsid w:val="002360E9"/>
    <w:rsid w:val="002368A9"/>
    <w:rsid w:val="00251084"/>
    <w:rsid w:val="002625CC"/>
    <w:rsid w:val="00267448"/>
    <w:rsid w:val="002674C8"/>
    <w:rsid w:val="002716B8"/>
    <w:rsid w:val="00272063"/>
    <w:rsid w:val="00273A81"/>
    <w:rsid w:val="00274F08"/>
    <w:rsid w:val="0028789C"/>
    <w:rsid w:val="00292D84"/>
    <w:rsid w:val="00294A60"/>
    <w:rsid w:val="00295D5D"/>
    <w:rsid w:val="002A0055"/>
    <w:rsid w:val="002A5310"/>
    <w:rsid w:val="002A7F1D"/>
    <w:rsid w:val="002C1B1E"/>
    <w:rsid w:val="002C57B6"/>
    <w:rsid w:val="002E1D9E"/>
    <w:rsid w:val="002E6379"/>
    <w:rsid w:val="002E70FA"/>
    <w:rsid w:val="002F0EB9"/>
    <w:rsid w:val="002F53A9"/>
    <w:rsid w:val="00310097"/>
    <w:rsid w:val="00312482"/>
    <w:rsid w:val="003132BE"/>
    <w:rsid w:val="00314E36"/>
    <w:rsid w:val="003220C1"/>
    <w:rsid w:val="003377B8"/>
    <w:rsid w:val="00344192"/>
    <w:rsid w:val="00356D7B"/>
    <w:rsid w:val="00357893"/>
    <w:rsid w:val="003670C1"/>
    <w:rsid w:val="00367313"/>
    <w:rsid w:val="00370471"/>
    <w:rsid w:val="00370AFC"/>
    <w:rsid w:val="0037105C"/>
    <w:rsid w:val="00380493"/>
    <w:rsid w:val="003860EC"/>
    <w:rsid w:val="00387CED"/>
    <w:rsid w:val="00392E78"/>
    <w:rsid w:val="00396B47"/>
    <w:rsid w:val="00397AF7"/>
    <w:rsid w:val="003A296E"/>
    <w:rsid w:val="003A70D7"/>
    <w:rsid w:val="003B1503"/>
    <w:rsid w:val="003B3D64"/>
    <w:rsid w:val="003B5325"/>
    <w:rsid w:val="003C5133"/>
    <w:rsid w:val="003C557E"/>
    <w:rsid w:val="003D3D75"/>
    <w:rsid w:val="003D46B2"/>
    <w:rsid w:val="003E1525"/>
    <w:rsid w:val="00401187"/>
    <w:rsid w:val="00405555"/>
    <w:rsid w:val="00407676"/>
    <w:rsid w:val="00411913"/>
    <w:rsid w:val="00412673"/>
    <w:rsid w:val="00422AA8"/>
    <w:rsid w:val="0042339C"/>
    <w:rsid w:val="0043031D"/>
    <w:rsid w:val="0043550B"/>
    <w:rsid w:val="004367E0"/>
    <w:rsid w:val="00440154"/>
    <w:rsid w:val="004418EC"/>
    <w:rsid w:val="0044550E"/>
    <w:rsid w:val="00455E7E"/>
    <w:rsid w:val="00457769"/>
    <w:rsid w:val="0046757C"/>
    <w:rsid w:val="00467B40"/>
    <w:rsid w:val="0047054A"/>
    <w:rsid w:val="004721A4"/>
    <w:rsid w:val="00474C0E"/>
    <w:rsid w:val="00476315"/>
    <w:rsid w:val="00481F21"/>
    <w:rsid w:val="00483231"/>
    <w:rsid w:val="00483449"/>
    <w:rsid w:val="00486BE1"/>
    <w:rsid w:val="00494660"/>
    <w:rsid w:val="004A14B9"/>
    <w:rsid w:val="004A4759"/>
    <w:rsid w:val="004C2F3E"/>
    <w:rsid w:val="004C63C6"/>
    <w:rsid w:val="004C67E0"/>
    <w:rsid w:val="004D15F5"/>
    <w:rsid w:val="004E4896"/>
    <w:rsid w:val="004F1073"/>
    <w:rsid w:val="004F35BA"/>
    <w:rsid w:val="004F7E28"/>
    <w:rsid w:val="005013C9"/>
    <w:rsid w:val="00501A2A"/>
    <w:rsid w:val="00505D29"/>
    <w:rsid w:val="00514230"/>
    <w:rsid w:val="00515766"/>
    <w:rsid w:val="00522011"/>
    <w:rsid w:val="005307AD"/>
    <w:rsid w:val="005333BA"/>
    <w:rsid w:val="0054016C"/>
    <w:rsid w:val="00540F69"/>
    <w:rsid w:val="005410B2"/>
    <w:rsid w:val="0054222F"/>
    <w:rsid w:val="005448F7"/>
    <w:rsid w:val="0054752F"/>
    <w:rsid w:val="0055040C"/>
    <w:rsid w:val="00560F1F"/>
    <w:rsid w:val="00574BB3"/>
    <w:rsid w:val="00582D0D"/>
    <w:rsid w:val="00583224"/>
    <w:rsid w:val="0058757E"/>
    <w:rsid w:val="005976E2"/>
    <w:rsid w:val="005A0B51"/>
    <w:rsid w:val="005A22E2"/>
    <w:rsid w:val="005A5301"/>
    <w:rsid w:val="005B030B"/>
    <w:rsid w:val="005B4424"/>
    <w:rsid w:val="005C17F0"/>
    <w:rsid w:val="005C3BD1"/>
    <w:rsid w:val="005D2A41"/>
    <w:rsid w:val="005D4CB8"/>
    <w:rsid w:val="005D7663"/>
    <w:rsid w:val="005E7ED8"/>
    <w:rsid w:val="005F1659"/>
    <w:rsid w:val="005F3B7E"/>
    <w:rsid w:val="00603548"/>
    <w:rsid w:val="006073C2"/>
    <w:rsid w:val="00611B52"/>
    <w:rsid w:val="00611F2B"/>
    <w:rsid w:val="00616305"/>
    <w:rsid w:val="00620696"/>
    <w:rsid w:val="006220B2"/>
    <w:rsid w:val="006229EC"/>
    <w:rsid w:val="006236F5"/>
    <w:rsid w:val="00630C33"/>
    <w:rsid w:val="00631136"/>
    <w:rsid w:val="006411C4"/>
    <w:rsid w:val="00641613"/>
    <w:rsid w:val="006416B7"/>
    <w:rsid w:val="0064178A"/>
    <w:rsid w:val="00643C72"/>
    <w:rsid w:val="00645AFD"/>
    <w:rsid w:val="006511B2"/>
    <w:rsid w:val="00654C0A"/>
    <w:rsid w:val="00661961"/>
    <w:rsid w:val="006633C7"/>
    <w:rsid w:val="00663C10"/>
    <w:rsid w:val="00663F04"/>
    <w:rsid w:val="006656AC"/>
    <w:rsid w:val="00670227"/>
    <w:rsid w:val="0067749A"/>
    <w:rsid w:val="006814BD"/>
    <w:rsid w:val="00685276"/>
    <w:rsid w:val="0069133F"/>
    <w:rsid w:val="00693E32"/>
    <w:rsid w:val="0069452E"/>
    <w:rsid w:val="006B340E"/>
    <w:rsid w:val="006B461D"/>
    <w:rsid w:val="006B4B50"/>
    <w:rsid w:val="006B675D"/>
    <w:rsid w:val="006B7343"/>
    <w:rsid w:val="006D4A8B"/>
    <w:rsid w:val="006D4BE2"/>
    <w:rsid w:val="006E0A2C"/>
    <w:rsid w:val="0070272C"/>
    <w:rsid w:val="007031C1"/>
    <w:rsid w:val="007031F4"/>
    <w:rsid w:val="00703993"/>
    <w:rsid w:val="00715FD8"/>
    <w:rsid w:val="0073380E"/>
    <w:rsid w:val="00742206"/>
    <w:rsid w:val="00743B79"/>
    <w:rsid w:val="007523BC"/>
    <w:rsid w:val="00752C48"/>
    <w:rsid w:val="0075338C"/>
    <w:rsid w:val="00761178"/>
    <w:rsid w:val="00765580"/>
    <w:rsid w:val="0077048C"/>
    <w:rsid w:val="007730CD"/>
    <w:rsid w:val="0077502F"/>
    <w:rsid w:val="00782FBE"/>
    <w:rsid w:val="0078324B"/>
    <w:rsid w:val="0078716B"/>
    <w:rsid w:val="007961F9"/>
    <w:rsid w:val="00797E6B"/>
    <w:rsid w:val="007A05FB"/>
    <w:rsid w:val="007A1711"/>
    <w:rsid w:val="007A63CB"/>
    <w:rsid w:val="007B063E"/>
    <w:rsid w:val="007B5260"/>
    <w:rsid w:val="007C24E7"/>
    <w:rsid w:val="007D1402"/>
    <w:rsid w:val="007D2C8D"/>
    <w:rsid w:val="007F16E0"/>
    <w:rsid w:val="007F1C04"/>
    <w:rsid w:val="007F5E64"/>
    <w:rsid w:val="007F69AD"/>
    <w:rsid w:val="008000F9"/>
    <w:rsid w:val="00800FA0"/>
    <w:rsid w:val="0080272D"/>
    <w:rsid w:val="00803DE7"/>
    <w:rsid w:val="00812370"/>
    <w:rsid w:val="00812D38"/>
    <w:rsid w:val="00817D94"/>
    <w:rsid w:val="0082411A"/>
    <w:rsid w:val="00841628"/>
    <w:rsid w:val="0084312D"/>
    <w:rsid w:val="0084572E"/>
    <w:rsid w:val="00846160"/>
    <w:rsid w:val="008471A0"/>
    <w:rsid w:val="00863DEA"/>
    <w:rsid w:val="008709E5"/>
    <w:rsid w:val="00871825"/>
    <w:rsid w:val="00877BD2"/>
    <w:rsid w:val="00881731"/>
    <w:rsid w:val="00884FB3"/>
    <w:rsid w:val="00896297"/>
    <w:rsid w:val="00896880"/>
    <w:rsid w:val="008A1F5D"/>
    <w:rsid w:val="008A2729"/>
    <w:rsid w:val="008B05B1"/>
    <w:rsid w:val="008B0791"/>
    <w:rsid w:val="008B09F0"/>
    <w:rsid w:val="008B3E4B"/>
    <w:rsid w:val="008B7927"/>
    <w:rsid w:val="008C3EC4"/>
    <w:rsid w:val="008C4625"/>
    <w:rsid w:val="008C730A"/>
    <w:rsid w:val="008D1E0B"/>
    <w:rsid w:val="008E25BD"/>
    <w:rsid w:val="008E2E47"/>
    <w:rsid w:val="008E6F48"/>
    <w:rsid w:val="008E7DB2"/>
    <w:rsid w:val="008F0CC6"/>
    <w:rsid w:val="008F644D"/>
    <w:rsid w:val="008F653F"/>
    <w:rsid w:val="008F789E"/>
    <w:rsid w:val="009036E7"/>
    <w:rsid w:val="00903912"/>
    <w:rsid w:val="00905771"/>
    <w:rsid w:val="00906476"/>
    <w:rsid w:val="00912FC6"/>
    <w:rsid w:val="009277BE"/>
    <w:rsid w:val="0093614F"/>
    <w:rsid w:val="00943CA6"/>
    <w:rsid w:val="00946359"/>
    <w:rsid w:val="00953A46"/>
    <w:rsid w:val="009551DE"/>
    <w:rsid w:val="00962DD8"/>
    <w:rsid w:val="00967473"/>
    <w:rsid w:val="0097241A"/>
    <w:rsid w:val="00973090"/>
    <w:rsid w:val="00984E33"/>
    <w:rsid w:val="009859E0"/>
    <w:rsid w:val="00990634"/>
    <w:rsid w:val="00990DCF"/>
    <w:rsid w:val="0099533D"/>
    <w:rsid w:val="00995EEC"/>
    <w:rsid w:val="00997236"/>
    <w:rsid w:val="009B1D3F"/>
    <w:rsid w:val="009B5971"/>
    <w:rsid w:val="009B67E5"/>
    <w:rsid w:val="009C26F4"/>
    <w:rsid w:val="009C56E8"/>
    <w:rsid w:val="009D26D8"/>
    <w:rsid w:val="009D3E6D"/>
    <w:rsid w:val="009D7A20"/>
    <w:rsid w:val="009E4974"/>
    <w:rsid w:val="009E661F"/>
    <w:rsid w:val="009F06C3"/>
    <w:rsid w:val="009F7F10"/>
    <w:rsid w:val="00A011A1"/>
    <w:rsid w:val="00A052A8"/>
    <w:rsid w:val="00A06037"/>
    <w:rsid w:val="00A10449"/>
    <w:rsid w:val="00A11C49"/>
    <w:rsid w:val="00A1655B"/>
    <w:rsid w:val="00A204C9"/>
    <w:rsid w:val="00A21368"/>
    <w:rsid w:val="00A23742"/>
    <w:rsid w:val="00A24071"/>
    <w:rsid w:val="00A32231"/>
    <w:rsid w:val="00A3247B"/>
    <w:rsid w:val="00A324F4"/>
    <w:rsid w:val="00A509D9"/>
    <w:rsid w:val="00A547BA"/>
    <w:rsid w:val="00A55166"/>
    <w:rsid w:val="00A6467B"/>
    <w:rsid w:val="00A647C2"/>
    <w:rsid w:val="00A72CF3"/>
    <w:rsid w:val="00A7404A"/>
    <w:rsid w:val="00A7536C"/>
    <w:rsid w:val="00A82A45"/>
    <w:rsid w:val="00A82FDD"/>
    <w:rsid w:val="00A845A9"/>
    <w:rsid w:val="00A86958"/>
    <w:rsid w:val="00AA5651"/>
    <w:rsid w:val="00AA5848"/>
    <w:rsid w:val="00AA7750"/>
    <w:rsid w:val="00AB68FE"/>
    <w:rsid w:val="00AC1804"/>
    <w:rsid w:val="00AC3110"/>
    <w:rsid w:val="00AC5865"/>
    <w:rsid w:val="00AC6123"/>
    <w:rsid w:val="00AD6576"/>
    <w:rsid w:val="00AD65F1"/>
    <w:rsid w:val="00AE064D"/>
    <w:rsid w:val="00AE0986"/>
    <w:rsid w:val="00AE10EE"/>
    <w:rsid w:val="00AE204D"/>
    <w:rsid w:val="00AF056B"/>
    <w:rsid w:val="00AF5C6F"/>
    <w:rsid w:val="00AF63A5"/>
    <w:rsid w:val="00AF6C1E"/>
    <w:rsid w:val="00AF6CD3"/>
    <w:rsid w:val="00AF7D49"/>
    <w:rsid w:val="00B049B1"/>
    <w:rsid w:val="00B12422"/>
    <w:rsid w:val="00B13142"/>
    <w:rsid w:val="00B164C0"/>
    <w:rsid w:val="00B202B3"/>
    <w:rsid w:val="00B21EC7"/>
    <w:rsid w:val="00B23261"/>
    <w:rsid w:val="00B239BA"/>
    <w:rsid w:val="00B24752"/>
    <w:rsid w:val="00B25A3D"/>
    <w:rsid w:val="00B25E42"/>
    <w:rsid w:val="00B26F3B"/>
    <w:rsid w:val="00B34443"/>
    <w:rsid w:val="00B35D4A"/>
    <w:rsid w:val="00B406D5"/>
    <w:rsid w:val="00B468BB"/>
    <w:rsid w:val="00B4771D"/>
    <w:rsid w:val="00B52AD4"/>
    <w:rsid w:val="00B6193C"/>
    <w:rsid w:val="00B678CF"/>
    <w:rsid w:val="00B81F17"/>
    <w:rsid w:val="00B84AE1"/>
    <w:rsid w:val="00B855A6"/>
    <w:rsid w:val="00B87127"/>
    <w:rsid w:val="00B930EB"/>
    <w:rsid w:val="00B96EB5"/>
    <w:rsid w:val="00BA1C1A"/>
    <w:rsid w:val="00BB167F"/>
    <w:rsid w:val="00BB1CBD"/>
    <w:rsid w:val="00BB3B33"/>
    <w:rsid w:val="00BB62A8"/>
    <w:rsid w:val="00BB72AA"/>
    <w:rsid w:val="00BC6C7B"/>
    <w:rsid w:val="00BE36A4"/>
    <w:rsid w:val="00BE7671"/>
    <w:rsid w:val="00BE7864"/>
    <w:rsid w:val="00BF31A3"/>
    <w:rsid w:val="00C01587"/>
    <w:rsid w:val="00C03675"/>
    <w:rsid w:val="00C12A4C"/>
    <w:rsid w:val="00C22ED0"/>
    <w:rsid w:val="00C234EF"/>
    <w:rsid w:val="00C34F81"/>
    <w:rsid w:val="00C42CDD"/>
    <w:rsid w:val="00C43B4A"/>
    <w:rsid w:val="00C5523B"/>
    <w:rsid w:val="00C64FA5"/>
    <w:rsid w:val="00C659C6"/>
    <w:rsid w:val="00C66320"/>
    <w:rsid w:val="00C714D3"/>
    <w:rsid w:val="00C729DE"/>
    <w:rsid w:val="00C74CA0"/>
    <w:rsid w:val="00C75465"/>
    <w:rsid w:val="00C82FE9"/>
    <w:rsid w:val="00C84A12"/>
    <w:rsid w:val="00C91076"/>
    <w:rsid w:val="00C92EB5"/>
    <w:rsid w:val="00C9320C"/>
    <w:rsid w:val="00CA25EA"/>
    <w:rsid w:val="00CA62C3"/>
    <w:rsid w:val="00CC0A02"/>
    <w:rsid w:val="00CC34E5"/>
    <w:rsid w:val="00CD075F"/>
    <w:rsid w:val="00CE410F"/>
    <w:rsid w:val="00CE44B2"/>
    <w:rsid w:val="00CE48F3"/>
    <w:rsid w:val="00CE70B9"/>
    <w:rsid w:val="00CF3DC5"/>
    <w:rsid w:val="00CF627E"/>
    <w:rsid w:val="00D017E2"/>
    <w:rsid w:val="00D060F2"/>
    <w:rsid w:val="00D16B28"/>
    <w:rsid w:val="00D16D97"/>
    <w:rsid w:val="00D27790"/>
    <w:rsid w:val="00D27F42"/>
    <w:rsid w:val="00D302E4"/>
    <w:rsid w:val="00D30D15"/>
    <w:rsid w:val="00D47500"/>
    <w:rsid w:val="00D54D0E"/>
    <w:rsid w:val="00D659C9"/>
    <w:rsid w:val="00D6630D"/>
    <w:rsid w:val="00D758B9"/>
    <w:rsid w:val="00D84713"/>
    <w:rsid w:val="00D8561E"/>
    <w:rsid w:val="00D85DE1"/>
    <w:rsid w:val="00D86503"/>
    <w:rsid w:val="00DA400E"/>
    <w:rsid w:val="00DB5B6D"/>
    <w:rsid w:val="00DC4E45"/>
    <w:rsid w:val="00DD098B"/>
    <w:rsid w:val="00DD4B82"/>
    <w:rsid w:val="00DD6E9B"/>
    <w:rsid w:val="00DD792F"/>
    <w:rsid w:val="00DE3650"/>
    <w:rsid w:val="00DE79B2"/>
    <w:rsid w:val="00DF06D3"/>
    <w:rsid w:val="00DF0ADD"/>
    <w:rsid w:val="00DF1ED1"/>
    <w:rsid w:val="00DF502A"/>
    <w:rsid w:val="00E02CA8"/>
    <w:rsid w:val="00E0692E"/>
    <w:rsid w:val="00E1556F"/>
    <w:rsid w:val="00E25E29"/>
    <w:rsid w:val="00E25ED3"/>
    <w:rsid w:val="00E268B7"/>
    <w:rsid w:val="00E26B54"/>
    <w:rsid w:val="00E3165C"/>
    <w:rsid w:val="00E3419E"/>
    <w:rsid w:val="00E34B81"/>
    <w:rsid w:val="00E362C8"/>
    <w:rsid w:val="00E36E11"/>
    <w:rsid w:val="00E47B1A"/>
    <w:rsid w:val="00E505A6"/>
    <w:rsid w:val="00E57C58"/>
    <w:rsid w:val="00E631B1"/>
    <w:rsid w:val="00E662EB"/>
    <w:rsid w:val="00E825BC"/>
    <w:rsid w:val="00E853E3"/>
    <w:rsid w:val="00E85D99"/>
    <w:rsid w:val="00E8700C"/>
    <w:rsid w:val="00EA5290"/>
    <w:rsid w:val="00EB248F"/>
    <w:rsid w:val="00EB2ABF"/>
    <w:rsid w:val="00EB2B12"/>
    <w:rsid w:val="00EB400F"/>
    <w:rsid w:val="00EB4D90"/>
    <w:rsid w:val="00EB5F93"/>
    <w:rsid w:val="00EC0568"/>
    <w:rsid w:val="00EC7F71"/>
    <w:rsid w:val="00ED4803"/>
    <w:rsid w:val="00ED498F"/>
    <w:rsid w:val="00ED7061"/>
    <w:rsid w:val="00EE1ADD"/>
    <w:rsid w:val="00EE721A"/>
    <w:rsid w:val="00EF1B65"/>
    <w:rsid w:val="00EF7851"/>
    <w:rsid w:val="00F0272E"/>
    <w:rsid w:val="00F04D45"/>
    <w:rsid w:val="00F06250"/>
    <w:rsid w:val="00F156B8"/>
    <w:rsid w:val="00F2438B"/>
    <w:rsid w:val="00F43F21"/>
    <w:rsid w:val="00F51C5F"/>
    <w:rsid w:val="00F51E14"/>
    <w:rsid w:val="00F614D0"/>
    <w:rsid w:val="00F643AF"/>
    <w:rsid w:val="00F74349"/>
    <w:rsid w:val="00F755F8"/>
    <w:rsid w:val="00F81C33"/>
    <w:rsid w:val="00F87C1F"/>
    <w:rsid w:val="00F923C2"/>
    <w:rsid w:val="00F96AE8"/>
    <w:rsid w:val="00F97613"/>
    <w:rsid w:val="00FA3E62"/>
    <w:rsid w:val="00FA6086"/>
    <w:rsid w:val="00FA74FB"/>
    <w:rsid w:val="00FB3E05"/>
    <w:rsid w:val="00FB4A3C"/>
    <w:rsid w:val="00FD149F"/>
    <w:rsid w:val="00FD5465"/>
    <w:rsid w:val="00FD6CE1"/>
    <w:rsid w:val="00FE5EE2"/>
    <w:rsid w:val="00FF0966"/>
    <w:rsid w:val="00FF3D8B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77E4E"/>
  <w15:docId w15:val="{5214DDBC-C490-43C8-9079-6DFB4ED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1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F7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851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B Char,Bullet 1 Char,Bullet Points Char,Dot pt Char,F5 List Paragraph Char,Indicator Text Char,L Char,L1 Char,List Paragraph Char Char Char Char,List Paragraph1 Char,List Paragraph11 Char,List Paragraph12 Char,List Paragraph2 Char"/>
    <w:link w:val="ListParagraph"/>
    <w:uiPriority w:val="34"/>
    <w:qFormat/>
    <w:locked/>
    <w:rsid w:val="00CC0A0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B1C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1C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1CB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1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1CBD"/>
    <w:rPr>
      <w:rFonts w:ascii="TradeGothic" w:hAnsi="TradeGothic"/>
      <w:b/>
      <w:bCs/>
      <w:lang w:eastAsia="en-US"/>
    </w:rPr>
  </w:style>
  <w:style w:type="paragraph" w:customStyle="1" w:styleId="Default">
    <w:name w:val="Default"/>
    <w:qFormat/>
    <w:rsid w:val="00C01587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20B2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B2"/>
    <w:rPr>
      <w:rFonts w:ascii="Arial" w:hAnsi="Arial" w:cstheme="minorBidi"/>
      <w:sz w:val="24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1648FF"/>
    <w:pPr>
      <w:numPr>
        <w:ilvl w:val="1"/>
        <w:numId w:val="15"/>
      </w:numPr>
      <w:spacing w:after="240"/>
    </w:pPr>
    <w:rPr>
      <w:rFonts w:ascii="Arial" w:eastAsiaTheme="minorHAnsi" w:hAnsi="Arial" w:cs="Arial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48FF"/>
    <w:rPr>
      <w:rFonts w:ascii="Arial" w:eastAsiaTheme="minorHAnsi" w:hAnsi="Arial" w:cs="Arial"/>
      <w:sz w:val="24"/>
      <w:szCs w:val="24"/>
      <w:lang w:eastAsia="ja-JP"/>
    </w:rPr>
  </w:style>
  <w:style w:type="paragraph" w:customStyle="1" w:styleId="CharChar">
    <w:name w:val="Char Char"/>
    <w:basedOn w:val="Normal"/>
    <w:rsid w:val="00C234EF"/>
    <w:pPr>
      <w:spacing w:line="360" w:lineRule="auto"/>
      <w:jc w:val="both"/>
    </w:pPr>
    <w:rPr>
      <w:rFonts w:ascii="Verdana" w:hAnsi="Verdana"/>
      <w:sz w:val="20"/>
      <w:lang w:val="pl-PL" w:eastAsia="pl-PL"/>
    </w:rPr>
  </w:style>
  <w:style w:type="character" w:customStyle="1" w:styleId="null1">
    <w:name w:val="null1"/>
    <w:basedOn w:val="DefaultParagraphFont"/>
    <w:rsid w:val="00A7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metadata xmlns="http://www.objective.com/ecm/document/metadata/FF3C5B18883D4E21973B57C2EEED7FD1" version="1.0.0">
  <systemFields>
    <field name="Objective-Id">
      <value order="0">A40907600</value>
    </field>
    <field name="Objective-Title">
      <value order="0">MA-JH-1939-22 - Doc 1 Written Statement on PCSC Act 2022 - Welsh</value>
    </field>
    <field name="Objective-Description">
      <value order="0"/>
    </field>
    <field name="Objective-CreationStamp">
      <value order="0">2022-06-07T13:32:04Z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2022-06-07T13:33:41Z</value>
    </field>
    <field name="Objective-Owner">
      <value order="0">Phillips, Kimberley (LGC - CSD)</value>
    </field>
    <field name="Objective-Path">
      <value order="0">Objective Global Folder:Business File Plan:WG Organisational Groups:NEW - Post April 2022 - Covid Recovery &amp; Local Government:Covid Recovery &amp; Local Government (CRLG) - Local Government - Finance Policy &amp; Sustainability:1 - Save:Government Business:Jane Hutt MS - Minister for Social Justice - Local Government Department correspondence  - 2022:Jane Hutt - Minister for Social Justice - Ministerial Advice - Local Government Department - 2022:Crime &amp; Justice - MA-JH-1939-22 - Written Statement on PCSC Act</value>
    </field>
    <field name="Objective-Parent">
      <value order="0">Crime &amp; Justice - MA-JH-1939-22 - Written Statement on PCSC Act</value>
    </field>
    <field name="Objective-State">
      <value order="0">Being Drafted</value>
    </field>
    <field name="Objective-VersionId">
      <value order="0">vA78467802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qA1505091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f05f5b54574143d1986fab3afafbd1d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5e907e89ebe6ecee680ca8f91f3eb99f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CEBCBE-8C07-4F01-ABFA-5A7B7ED606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690AB-A35C-4576-8077-1951514E2C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744220-6A50-4FA2-AC60-B176C3582B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5.xml><?xml version="1.0" encoding="utf-8"?>
<ds:datastoreItem xmlns:ds="http://schemas.openxmlformats.org/officeDocument/2006/customXml" ds:itemID="{1880D457-3699-45C4-BA9B-8247F3B15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6898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2022-06-07T13:49:00Z</dcterms:created>
  <dcterms:modified xsi:type="dcterms:W3CDTF">2022-06-07T13:49:00Z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2022-06-07T13:32:11Z</vt:filetime>
  </property>
  <property fmtid="{D5CDD505-2E9C-101B-9397-08002B2CF9AE}" pid="10" name="Objective-Date Acquired">
    <vt:filetime>2022-06-06T23:00:00Z</vt:filetime>
  </property>
  <property fmtid="{D5CDD505-2E9C-101B-9397-08002B2CF9AE}" pid="11" name="Objective-Date Acquired [system]">
    <vt:filetime>2019-02-18T00:00:00Z</vt:filetime>
  </property>
  <property fmtid="{D5CDD505-2E9C-101B-9397-08002B2CF9AE}" pid="12" name="Objective-DatePublished">
    <vt:lpwstr/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A40907600</vt:lpwstr>
  </property>
  <property fmtid="{D5CDD505-2E9C-101B-9397-08002B2CF9AE}" pid="16" name="Objective-IsApproved">
    <vt:bool>false</vt:bool>
  </property>
  <property fmtid="{D5CDD505-2E9C-101B-9397-08002B2CF9AE}" pid="17" name="Objective-IsPublished">
    <vt:bool>false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2022-06-07T13:33:41Z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Phillips, Kimberley (LGC - CSD)</vt:lpwstr>
  </property>
  <property fmtid="{D5CDD505-2E9C-101B-9397-08002B2CF9AE}" pid="24" name="Objective-Parent">
    <vt:lpwstr>Crime &amp; Justice - MA-JH-1939-22 - Written Statement on PCSC Act</vt:lpwstr>
  </property>
  <property fmtid="{D5CDD505-2E9C-101B-9397-08002B2CF9AE}" pid="25" name="Objective-Path">
    <vt:lpwstr>Objective Global Folder:Business File Plan:WG Organisational Groups:NEW - Post April 2022 - Covid Recovery &amp; Local Government:Covid Recovery &amp; Local Government (CRLG) - Local Government - Finance Policy &amp; Sustainability:1 - Save:Government Business:Jane Hutt MS - Minister for Social Justice - Local Government Department correspondence  - 2022:Jane Hutt - Minister for Social Justice - Ministerial Advice - Local Government Department - 2022:Crime &amp; Justice - MA-JH-1939-22 - Written Statement on PCSC Act:</vt:lpwstr>
  </property>
  <property fmtid="{D5CDD505-2E9C-101B-9397-08002B2CF9AE}" pid="26" name="Objective-State">
    <vt:lpwstr>Being Drafted</vt:lpwstr>
  </property>
  <property fmtid="{D5CDD505-2E9C-101B-9397-08002B2CF9AE}" pid="27" name="Objective-Title">
    <vt:lpwstr>MA-JH-1939-22 - Doc 1 Written Statement on PCSC Act 2022 - Welsh</vt:lpwstr>
  </property>
  <property fmtid="{D5CDD505-2E9C-101B-9397-08002B2CF9AE}" pid="28" name="Objective-Version">
    <vt:lpwstr>0.1</vt:lpwstr>
  </property>
  <property fmtid="{D5CDD505-2E9C-101B-9397-08002B2CF9AE}" pid="29" name="Objective-VersionComment">
    <vt:lpwstr>First version</vt:lpwstr>
  </property>
  <property fmtid="{D5CDD505-2E9C-101B-9397-08002B2CF9AE}" pid="30" name="Objective-VersionId">
    <vt:lpwstr>vA78467802</vt:lpwstr>
  </property>
  <property fmtid="{D5CDD505-2E9C-101B-9397-08002B2CF9AE}" pid="31" name="Objective-VersionNumber">
    <vt:r8>1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