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807395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F2BAA33" w14:textId="77777777" w:rsidR="00A845A9" w:rsidRPr="00807395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80739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A6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4D078D2A" w:rsidR="00A845A9" w:rsidRPr="00807395" w:rsidRDefault="00807395" w:rsidP="00807395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807395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5F2CCEC9" w:rsidR="00A845A9" w:rsidRPr="00807395" w:rsidRDefault="00807395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807395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02902F3B" w:rsidR="00A845A9" w:rsidRPr="00807395" w:rsidRDefault="00807395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807395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80739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80739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88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0739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33B2AB04" w:rsidR="0071179C" w:rsidRPr="00807395" w:rsidRDefault="00807395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522F08C3" w:rsidR="0071179C" w:rsidRPr="00807395" w:rsidRDefault="00807395" w:rsidP="008073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Brechu </w:t>
            </w:r>
            <w:r w:rsidR="003F7E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 </w:t>
            </w:r>
            <w:r w:rsidR="00BF23C9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82C60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OVID</w:t>
            </w:r>
            <w:r w:rsidR="00AE0FCD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 Cynnig ail frechiad atgyfnerthu yn y gwanwyn i’r rhai mwyaf agored i niwed</w:t>
            </w:r>
          </w:p>
        </w:tc>
      </w:tr>
      <w:tr w:rsidR="0071179C" w:rsidRPr="0080739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CAFE1D7" w:rsidR="0071179C" w:rsidRPr="00807395" w:rsidRDefault="00807395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EBA81DA" w:rsidR="0071179C" w:rsidRPr="00807395" w:rsidRDefault="005C7F3B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11656D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71179C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1421C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71179C" w:rsidRPr="0080739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476553E" w:rsidR="0071179C" w:rsidRPr="00807395" w:rsidRDefault="00807395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6FEC1C6B" w:rsidR="0071179C" w:rsidRPr="00807395" w:rsidRDefault="00613697" w:rsidP="008073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ED4229"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073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74776EF2" w14:textId="77777777" w:rsidR="0071179C" w:rsidRPr="00807395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031DCC6" w14:textId="6764673A" w:rsidR="002F1DF1" w:rsidRPr="00807395" w:rsidRDefault="003F7E64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Fel y gwyddom,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 cam gorau 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>y gall pobl ei gymryd i ddiogelu eu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hunain rhag COVID-19 yw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cael y brechiad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>, ac mae'n dda gallu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nodi bod </w:t>
      </w:r>
      <w:r w:rsidR="002F1DF1" w:rsidRPr="006E55A2">
        <w:rPr>
          <w:rFonts w:ascii="Arial" w:hAnsi="Arial" w:cs="Arial"/>
          <w:color w:val="101010"/>
          <w:sz w:val="24"/>
          <w:szCs w:val="24"/>
          <w:lang w:val="cy-GB" w:eastAsia="en-GB"/>
        </w:rPr>
        <w:t>70%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o'r rheini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sy'n gymwys bellach wedi cael dos atgyfnerthu COVID-19 yng Nghymru. Mae pob b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>rechiad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 roddir yn helpu i ddiogelu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Cym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ru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. Heddiw,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CB091F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fel rhan o'i adolygiad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diweddaraf o'r rhaglen frechu,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mae'r Cyd-bwyllgor ar 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Imiwneiddio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 Brechu</w:t>
      </w:r>
      <w:r w:rsidR="00CB091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(JCVI) wedi cyhoeddi datganiad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sy'n argymell dos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atgyfnerthu ychwanegol yn y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gwanwyn i'n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h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unigolion mwyaf agored i niwed. </w:t>
      </w:r>
    </w:p>
    <w:p w14:paraId="43EF8819" w14:textId="77777777" w:rsidR="002F1DF1" w:rsidRPr="00807395" w:rsidRDefault="002F1DF1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43F7C8B8" w14:textId="2FDCD42D" w:rsidR="00CB091F" w:rsidRDefault="00CB091F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F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el strategaeth ragofalus,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m</w:t>
      </w:r>
      <w:r w:rsidR="003F7E64">
        <w:rPr>
          <w:rFonts w:ascii="Arial" w:hAnsi="Arial" w:cs="Arial"/>
          <w:color w:val="101010"/>
          <w:sz w:val="24"/>
          <w:szCs w:val="24"/>
          <w:lang w:val="cy-GB" w:eastAsia="en-GB"/>
        </w:rPr>
        <w:t>ae'r Cyd-b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wyllgor wedi argymell</w:t>
      </w:r>
      <w:r w:rsidR="003F7E6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ail ddos atgyfnerthu yn y gwanwyn ar gyfer:</w:t>
      </w:r>
    </w:p>
    <w:p w14:paraId="36DD3B24" w14:textId="6A5A3526" w:rsidR="00CB091F" w:rsidRPr="00CB091F" w:rsidRDefault="002F1DF1" w:rsidP="00CB091F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>oedolion 75 oed a throsodd</w:t>
      </w:r>
    </w:p>
    <w:p w14:paraId="357C501E" w14:textId="440E1196" w:rsidR="00CB091F" w:rsidRPr="00CB091F" w:rsidRDefault="002B026B" w:rsidP="00CB091F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 xml:space="preserve">preswylwyr </w:t>
      </w:r>
      <w:r w:rsid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>cartref</w:t>
      </w:r>
      <w:r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>i</w:t>
      </w:r>
      <w:r w:rsid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 xml:space="preserve"> gofal i oedolion hŷn</w:t>
      </w:r>
    </w:p>
    <w:p w14:paraId="4025ADE0" w14:textId="112A9C56" w:rsidR="002F1DF1" w:rsidRPr="00CB091F" w:rsidRDefault="002F1DF1" w:rsidP="00CB091F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lastRenderedPageBreak/>
        <w:t>uni</w:t>
      </w:r>
      <w:r w:rsid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 xml:space="preserve">golion </w:t>
      </w:r>
      <w:proofErr w:type="spellStart"/>
      <w:r w:rsid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>imiwnoataliedig</w:t>
      </w:r>
      <w:proofErr w:type="spellEnd"/>
      <w:r w:rsid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 xml:space="preserve"> 12 oed a throsodd </w:t>
      </w:r>
      <w:r w:rsidRP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 xml:space="preserve">(fel y'u diffinnir yn y </w:t>
      </w:r>
      <w:hyperlink r:id="rId11" w:history="1">
        <w:r w:rsidRPr="00CB091F">
          <w:rPr>
            <w:rStyle w:val="Hyperlink"/>
            <w:rFonts w:ascii="Arial" w:hAnsi="Arial" w:cs="Arial"/>
            <w:b/>
            <w:sz w:val="24"/>
            <w:szCs w:val="24"/>
            <w:lang w:val="cy-GB" w:eastAsia="en-GB"/>
          </w:rPr>
          <w:t>Llyfr Gwyrdd</w:t>
        </w:r>
      </w:hyperlink>
      <w:r w:rsidRPr="00CB091F">
        <w:rPr>
          <w:rFonts w:ascii="Arial" w:hAnsi="Arial" w:cs="Arial"/>
          <w:b/>
          <w:color w:val="101010"/>
          <w:sz w:val="24"/>
          <w:szCs w:val="24"/>
          <w:lang w:val="cy-GB" w:eastAsia="en-GB"/>
        </w:rPr>
        <w:t>)</w:t>
      </w:r>
    </w:p>
    <w:p w14:paraId="008C30E3" w14:textId="77777777" w:rsidR="002F1DF1" w:rsidRPr="00807395" w:rsidRDefault="002F1DF1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1D3C2505" w14:textId="3CA45216" w:rsidR="002F1DF1" w:rsidRPr="00807395" w:rsidRDefault="002F1DF1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Wrth wneud yr argymhelliad hwn, </w:t>
      </w:r>
      <w:r w:rsidR="00A419C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ystyriwyd </w:t>
      </w:r>
      <w:r w:rsidR="0043173D">
        <w:rPr>
          <w:rFonts w:ascii="Arial" w:hAnsi="Arial" w:cs="Arial"/>
          <w:color w:val="101010"/>
          <w:sz w:val="24"/>
          <w:szCs w:val="24"/>
          <w:lang w:val="cy-GB" w:eastAsia="en-GB"/>
        </w:rPr>
        <w:t>y data sydd ar gael yn y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DU ac yn rhyngwladol</w:t>
      </w:r>
      <w:r w:rsidR="00A419C8">
        <w:rPr>
          <w:rFonts w:ascii="Arial" w:hAnsi="Arial" w:cs="Arial"/>
          <w:color w:val="101010"/>
          <w:sz w:val="24"/>
          <w:szCs w:val="24"/>
          <w:lang w:val="cy-GB" w:eastAsia="en-GB"/>
        </w:rPr>
        <w:t>. Mae’r data hyn yn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awgrymu bod </w:t>
      </w:r>
      <w:r w:rsidR="00A419C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imiwnedd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pobl hŷn yn fwy </w:t>
      </w:r>
      <w:r w:rsidRPr="004317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tebygol o 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>ostwng o ganlyniad i</w:t>
      </w:r>
      <w:r w:rsidR="00A419C8" w:rsidRP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>leihad</w:t>
      </w:r>
      <w:r w:rsidRP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</w:t>
      </w:r>
      <w:r w:rsidR="002B026B" w:rsidRP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ng ngallu’r </w:t>
      </w:r>
      <w:r w:rsidRPr="00F10EFF">
        <w:rPr>
          <w:rFonts w:ascii="Arial" w:hAnsi="Arial" w:cs="Arial"/>
          <w:color w:val="101010"/>
          <w:sz w:val="24"/>
          <w:szCs w:val="24"/>
          <w:lang w:val="cy-GB" w:eastAsia="en-GB"/>
        </w:rPr>
        <w:t>system imiwnedd i ymateb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effeithiol i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heinti</w:t>
      </w:r>
      <w:r w:rsidR="00A419C8">
        <w:rPr>
          <w:rFonts w:ascii="Arial" w:hAnsi="Arial" w:cs="Arial"/>
          <w:color w:val="101010"/>
          <w:sz w:val="24"/>
          <w:szCs w:val="24"/>
          <w:lang w:val="cy-GB" w:eastAsia="en-GB"/>
        </w:rPr>
        <w:t>au neu frechlynnau, a’u bod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llawer mwy tebygol </w:t>
      </w:r>
      <w:r w:rsidR="00A419C8">
        <w:rPr>
          <w:rFonts w:ascii="Arial" w:hAnsi="Arial" w:cs="Arial"/>
          <w:color w:val="101010"/>
          <w:sz w:val="24"/>
          <w:szCs w:val="24"/>
          <w:lang w:val="cy-GB" w:eastAsia="en-GB"/>
        </w:rPr>
        <w:t>o gael salwch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difrifol os byddant yn cael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eu heintio. Yn ymarferol, oherwydd eu bod wedi'u blaenoriaethu ar gyfer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cael eu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brechu ar ddechrau'r rhaglen frechu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rhag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COVID-19, </w:t>
      </w:r>
      <w:r w:rsidR="004317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pobl hŷn sydd hefyd bellaf </w:t>
      </w:r>
      <w:r w:rsidR="001458E7">
        <w:rPr>
          <w:rFonts w:ascii="Arial" w:hAnsi="Arial" w:cs="Arial"/>
          <w:color w:val="101010"/>
          <w:sz w:val="24"/>
          <w:szCs w:val="24"/>
          <w:lang w:val="cy-GB" w:eastAsia="en-GB"/>
        </w:rPr>
        <w:t>yn awr o safbwynt</w:t>
      </w:r>
      <w:r w:rsidR="004317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1458E7">
        <w:rPr>
          <w:rFonts w:ascii="Arial" w:hAnsi="Arial" w:cs="Arial"/>
          <w:color w:val="101010"/>
          <w:sz w:val="24"/>
          <w:szCs w:val="24"/>
          <w:lang w:val="cy-GB" w:eastAsia="en-GB"/>
        </w:rPr>
        <w:t>amser o’r adeg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pan gawsant</w:t>
      </w:r>
      <w:r w:rsidR="004317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eu dos diwethaf o’r brechlyn.</w:t>
      </w:r>
      <w:bookmarkStart w:id="1" w:name="cysill"/>
      <w:bookmarkEnd w:id="1"/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Rwyf wedi derbyn y cyngor hwn ac wedi gofyn i fyrddau iechyd gynllunio ar gyfer pr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yd y </w:t>
      </w:r>
      <w:proofErr w:type="spellStart"/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gal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>lant</w:t>
      </w:r>
      <w:proofErr w:type="spellEnd"/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ddechrau rhoi’r brechiadau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Mae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’r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byrddau iechyd eis</w:t>
      </w:r>
      <w:r w:rsidR="00DF18CE">
        <w:rPr>
          <w:rFonts w:ascii="Arial" w:hAnsi="Arial" w:cs="Arial"/>
          <w:color w:val="101010"/>
          <w:sz w:val="24"/>
          <w:szCs w:val="24"/>
          <w:lang w:val="cy-GB" w:eastAsia="en-GB"/>
        </w:rPr>
        <w:t>oes yn bwriadu cynnig brechiad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i bob plentyn 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>p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ump i un ar ddeg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ed o ganol mis Mawrth ymlaen. B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yddant yn awr hefyd yn ystyr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ied yr angen i flaenoriaethu brechiad atgyfnerthu</w:t>
      </w:r>
      <w:r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y gwanwyn i'r rhai mwyaf agored i niwed yn ystod y cyfnod hwn. </w:t>
      </w:r>
    </w:p>
    <w:p w14:paraId="2764FF45" w14:textId="77777777" w:rsidR="002F1DF1" w:rsidRPr="00807395" w:rsidRDefault="002F1DF1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8A1BFDC" w14:textId="5374B0CE" w:rsidR="002F1DF1" w:rsidRPr="00807395" w:rsidRDefault="00A419C8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M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ae’r 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bygythiad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i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unigolion ac i gymunedau iechyd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sgil COVID-19 yn 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>ei anterth yn ystod t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ymor y gaeaf –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dyna’r sefyllfa o hyd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. A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t ddibenion cynllunio tymor hw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y, mae'r Cyd-bwyllgor ar Imiwneiddio a Brechu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wedi dweud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hefyd</w:t>
      </w:r>
      <w:r w:rsidR="0043173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yr awgrymir cynnal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rhaglen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 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frechiadau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yn hydref 2022 i b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obl sydd mewn mwy o berygl o </w:t>
      </w:r>
      <w:r w:rsidR="002B026B">
        <w:rPr>
          <w:rFonts w:ascii="Arial" w:hAnsi="Arial" w:cs="Arial"/>
          <w:color w:val="101010"/>
          <w:sz w:val="24"/>
          <w:szCs w:val="24"/>
          <w:lang w:val="cy-GB" w:eastAsia="en-GB"/>
        </w:rPr>
        <w:t>gael salwch difrifol os byddant yn dal COVID-19, fel y rheini sy’n hŷn a’r rheini sy’n perthyn i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grwpiau risg clinigol. Bydd union fanylion rhaglen yr hydref a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r gael yn ddiweddarach. Wrth i’r p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>andemig COVID-19 symud ymhellach tuag at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fod yn endemig yn y DU, bydd y Cyd-bwyllgor ar Imiwneiddio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lastRenderedPageBreak/>
        <w:t>a Brechu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parhau i ado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lygu'r rhaglen frechu ac rwy’n ddiolchgar</w:t>
      </w:r>
      <w:r w:rsidR="002F1DF1" w:rsidRPr="0080739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iddynt am eu cyngor arbenigol.</w:t>
      </w:r>
    </w:p>
    <w:p w14:paraId="204A4F8D" w14:textId="77777777" w:rsidR="002F1DF1" w:rsidRPr="00807395" w:rsidRDefault="002F1DF1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183AF801" w14:textId="5118BB45" w:rsidR="002F1DF1" w:rsidRDefault="0043173D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Wrth inni barhau i gyflwyno ein rhaglen </w:t>
      </w:r>
      <w:r w:rsidR="00F10EF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brechiadau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atgyfnerthu lwyddiannus, nid yw'n rhy hwyr i unrhyw un sydd angen dos cyntaf, ail ddos neu ddos atgyfnerthu i gael eu brechu. Mae byrddau iechyd wrthi'n cysylltu ag unrhyw unigolion nad ydynt wedi gallu manteisio ar eu cynnig o frechiad atgyfnerthu. Fel arfer, rwy’n hynod ddiolchgar i'r Gwasanaeth Iechyd ac i bawb sy'n ymwneud â'r rhaglen frechu am eu gwaith caled parhaus.</w:t>
      </w:r>
    </w:p>
    <w:p w14:paraId="7D49F539" w14:textId="59E64F0E" w:rsidR="006E55A2" w:rsidRDefault="006E55A2" w:rsidP="006E55A2">
      <w:pPr>
        <w:pStyle w:val="PlainText"/>
      </w:pPr>
      <w:proofErr w:type="spellStart"/>
      <w:r>
        <w:t>Caiff</w:t>
      </w:r>
      <w:proofErr w:type="spellEnd"/>
      <w:r>
        <w:t xml:space="preserve"> y datganiad ei gyhoeddi yn ystod y </w:t>
      </w:r>
      <w:proofErr w:type="spellStart"/>
      <w:r>
        <w:t>toriad</w:t>
      </w:r>
      <w:proofErr w:type="spellEnd"/>
      <w:r>
        <w:t xml:space="preserve"> er mwyn </w:t>
      </w:r>
      <w:proofErr w:type="spellStart"/>
      <w:r>
        <w:t>rhoi'r</w:t>
      </w:r>
      <w:proofErr w:type="spellEnd"/>
      <w:r>
        <w:t xml:space="preserve"> wybodaeth ddiweddaraf i aelodau. Os bydd aelodau </w:t>
      </w:r>
      <w:proofErr w:type="spellStart"/>
      <w:r>
        <w:t>eisiau</w:t>
      </w:r>
      <w:proofErr w:type="spellEnd"/>
      <w:r>
        <w:t xml:space="preserve"> i mi wneud datganiad pellach neu ateb </w:t>
      </w:r>
      <w:proofErr w:type="spellStart"/>
      <w:r>
        <w:t>cwestiynau</w:t>
      </w:r>
      <w:proofErr w:type="spellEnd"/>
      <w:r>
        <w:t xml:space="preserve"> ynglŷn â hyn pan fydd y Senedd yn </w:t>
      </w:r>
      <w:proofErr w:type="spellStart"/>
      <w:r>
        <w:t>dychwelyd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hapus</w:t>
      </w:r>
      <w:proofErr w:type="spellEnd"/>
      <w:r>
        <w:t xml:space="preserve"> i wneud hynny.</w:t>
      </w:r>
    </w:p>
    <w:p w14:paraId="5241D511" w14:textId="77777777" w:rsidR="006E55A2" w:rsidRPr="00807395" w:rsidRDefault="006E55A2" w:rsidP="002F1DF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sectPr w:rsidR="006E55A2" w:rsidRPr="00807395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1884" w14:textId="77777777" w:rsidR="00A41F85" w:rsidRDefault="00A41F85">
      <w:r>
        <w:separator/>
      </w:r>
    </w:p>
  </w:endnote>
  <w:endnote w:type="continuationSeparator" w:id="0">
    <w:p w14:paraId="0BAE64F9" w14:textId="77777777" w:rsidR="00A41F85" w:rsidRDefault="00A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375DBD5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1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2B78AC4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341B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BCA8" w14:textId="77777777" w:rsidR="00A41F85" w:rsidRDefault="00A41F85">
      <w:r>
        <w:separator/>
      </w:r>
    </w:p>
  </w:footnote>
  <w:footnote w:type="continuationSeparator" w:id="0">
    <w:p w14:paraId="0FE559AE" w14:textId="77777777" w:rsidR="00A41F85" w:rsidRDefault="00A4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7"/>
  </w:num>
  <w:num w:numId="10">
    <w:abstractNumId w:val="5"/>
  </w:num>
  <w:num w:numId="11">
    <w:abstractNumId w:val="38"/>
  </w:num>
  <w:num w:numId="12">
    <w:abstractNumId w:val="31"/>
  </w:num>
  <w:num w:numId="13">
    <w:abstractNumId w:val="0"/>
  </w:num>
  <w:num w:numId="14">
    <w:abstractNumId w:val="41"/>
  </w:num>
  <w:num w:numId="15">
    <w:abstractNumId w:val="30"/>
  </w:num>
  <w:num w:numId="16">
    <w:abstractNumId w:val="9"/>
  </w:num>
  <w:num w:numId="17">
    <w:abstractNumId w:val="42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21"/>
  </w:num>
  <w:num w:numId="24">
    <w:abstractNumId w:val="24"/>
  </w:num>
  <w:num w:numId="25">
    <w:abstractNumId w:val="33"/>
  </w:num>
  <w:num w:numId="26">
    <w:abstractNumId w:val="40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37"/>
  </w:num>
  <w:num w:numId="32">
    <w:abstractNumId w:val="23"/>
  </w:num>
  <w:num w:numId="33">
    <w:abstractNumId w:val="20"/>
  </w:num>
  <w:num w:numId="34">
    <w:abstractNumId w:val="26"/>
  </w:num>
  <w:num w:numId="35">
    <w:abstractNumId w:val="35"/>
  </w:num>
  <w:num w:numId="36">
    <w:abstractNumId w:val="36"/>
  </w:num>
  <w:num w:numId="37">
    <w:abstractNumId w:val="43"/>
  </w:num>
  <w:num w:numId="38">
    <w:abstractNumId w:val="32"/>
  </w:num>
  <w:num w:numId="39">
    <w:abstractNumId w:val="14"/>
  </w:num>
  <w:num w:numId="40">
    <w:abstractNumId w:val="2"/>
  </w:num>
  <w:num w:numId="41">
    <w:abstractNumId w:val="8"/>
  </w:num>
  <w:num w:numId="42">
    <w:abstractNumId w:val="25"/>
  </w:num>
  <w:num w:numId="43">
    <w:abstractNumId w:val="19"/>
  </w:num>
  <w:num w:numId="44">
    <w:abstractNumId w:val="22"/>
  </w:num>
  <w:num w:numId="45">
    <w:abstractNumId w:val="4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58E7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26B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1DF1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3F7E64"/>
    <w:rsid w:val="00411624"/>
    <w:rsid w:val="0041243E"/>
    <w:rsid w:val="0041267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173D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B6E37"/>
    <w:rsid w:val="005C1280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5A2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395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9C8"/>
    <w:rsid w:val="00A41F85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091F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976E9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8CE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41B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0EFF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4573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A38670451</value>
    </field>
    <field name="Objective-Title">
      <value order="0">2022-02-21 - Written statement on Vaccination deployment - 2nd spring booster for most vulnerable - Cymraeg</value>
    </field>
    <field name="Objective-Description">
      <value order="0"/>
    </field>
    <field name="Objective-CreationStamp">
      <value order="0">2022-02-21T11:22:36Z</value>
    </field>
    <field name="Objective-IsApproved">
      <value order="0">false</value>
    </field>
    <field name="Objective-IsPublished">
      <value order="0">true</value>
    </field>
    <field name="Objective-DatePublished">
      <value order="0">2022-02-21T11:23:17Z</value>
    </field>
    <field name="Objective-ModificationStamp">
      <value order="0">2022-02-21T11:23:17Z</value>
    </field>
    <field name="Objective-Owner">
      <value order="0">Chaundy, Hannah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vA75210052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C9A16-86FE-415D-BB62-BB935DCC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C6530-B56C-4949-BFA4-444EF778068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d5256b-9034-4098-a484-2992d39a62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2869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2022-02-21T11:52:00Z</dcterms:created>
  <dcterms:modified xsi:type="dcterms:W3CDTF">2022-02-21T11:52:00Z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A38670451</vt:lpwstr>
  </property>
  <property fmtid="{D5CDD505-2E9C-101B-9397-08002B2CF9AE}" pid="4" name="Objective-Title">
    <vt:lpwstr>2022-02-21 - Written statement on Vaccination deployment - 2nd spring booster for most vulnerable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2022-02-21T11:22:49Z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2022-02-21T11:23:17Z</vt:filetime>
  </property>
  <property fmtid="{D5CDD505-2E9C-101B-9397-08002B2CF9AE}" pid="10" name="Objective-ModificationStamp">
    <vt:filetime>2022-02-21T11:23:17Z</vt:filetime>
  </property>
  <property fmtid="{D5CDD505-2E9C-101B-9397-08002B2CF9AE}" pid="11" name="Objective-Owner">
    <vt:lpwstr>Chaundy, Hannah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vA75210052</vt:lpwstr>
  </property>
  <property fmtid="{D5CDD505-2E9C-101B-9397-08002B2CF9AE}" pid="28" name="Objective-Language">
    <vt:lpwstr/>
  </property>
  <property fmtid="{D5CDD505-2E9C-101B-9397-08002B2CF9AE}" pid="29" name="Objective-Date Acquired">
    <vt:filetime>2022-02-21T00:00:00Z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