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8FB" w14:textId="77777777" w:rsidR="001A39E2" w:rsidRDefault="001A39E2" w:rsidP="001A39E2">
      <w:pPr>
        <w:jc w:val="right"/>
        <w:rPr>
          <w:b/>
        </w:rPr>
      </w:pPr>
    </w:p>
    <w:p w14:paraId="200DC40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D84F5" wp14:editId="3702A9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81A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259516" w14:textId="07DA779A" w:rsidR="00A845A9" w:rsidRDefault="00F56E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BD53957" w14:textId="3B9F2C9F" w:rsidR="00A845A9" w:rsidRDefault="00F56E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E05C254" w14:textId="01E9AF5C" w:rsidR="00A845A9" w:rsidRDefault="00F56E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DFCF6F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0445" wp14:editId="7236D2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AF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97391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61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883B1A" w14:textId="305842AF" w:rsidR="00EA5290" w:rsidRPr="00BB62A8" w:rsidRDefault="00F56E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4941" w14:textId="35A20213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1749B5" w14:textId="05EEB117" w:rsidR="00EA5290" w:rsidRPr="00670227" w:rsidRDefault="00A5381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Gwella Capasiti Gofal Cymunedol</w:t>
            </w:r>
          </w:p>
        </w:tc>
      </w:tr>
      <w:tr w:rsidR="00EA5290" w:rsidRPr="00A011A1" w14:paraId="423412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3DDD" w14:textId="25D0E654" w:rsidR="00EA5290" w:rsidRPr="00BB62A8" w:rsidRDefault="00F56E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EE19" w14:textId="27BFB5F8" w:rsidR="00EA5290" w:rsidRPr="00670227" w:rsidRDefault="002976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A25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75DF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5672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A25C63">
              <w:rPr>
                <w:rFonts w:ascii="Arial" w:hAnsi="Arial" w:cs="Arial"/>
                <w:b/>
                <w:bCs/>
                <w:sz w:val="24"/>
                <w:szCs w:val="24"/>
              </w:rPr>
              <w:t>022</w:t>
            </w:r>
            <w:r w:rsidR="00002C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F854B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9675" w14:textId="11E4A06A" w:rsidR="00EA5290" w:rsidRPr="00BB62A8" w:rsidRDefault="00F56E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FF70" w14:textId="6E1EC1BB" w:rsidR="00EA5290" w:rsidRPr="00670227" w:rsidRDefault="008A422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</w:t>
            </w:r>
            <w:r w:rsidR="00511055">
              <w:rPr>
                <w:rFonts w:ascii="Arial" w:hAnsi="Arial" w:cs="Arial"/>
                <w:b/>
                <w:bCs/>
                <w:sz w:val="24"/>
                <w:szCs w:val="24"/>
              </w:rPr>
              <w:t>Morgan</w:t>
            </w:r>
            <w:r w:rsidR="001C1C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75DF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C1CF6"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511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75DF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  <w:r w:rsidR="00FC03D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Julie Morgan AS, y</w:t>
            </w:r>
            <w:r w:rsidR="00FC03D1" w:rsidRPr="00FC0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Dirprwy Weinidog Gwasanaethau Cymdeithasol</w:t>
            </w:r>
          </w:p>
        </w:tc>
      </w:tr>
    </w:tbl>
    <w:p w14:paraId="37C05298" w14:textId="77777777" w:rsidR="001C1CF6" w:rsidRDefault="001C1CF6" w:rsidP="00511055">
      <w:pPr>
        <w:spacing w:after="300" w:line="360" w:lineRule="atLeast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p w14:paraId="68E30C51" w14:textId="31995A2B" w:rsidR="00A53817" w:rsidRDefault="00A53817" w:rsidP="00112A6A">
      <w:pPr>
        <w:spacing w:after="300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Mae ein gwasanaeth iechyd yn wynebu galw digynsail y gaeaf hwn. Mae rhai pobl yn aros yn yr ysbyty yn hirach nag sydd angen iddyn nhw, ac mae hyn, yn ei dro, yn cael effaith ddifrifol ar </w:t>
      </w:r>
      <w:r w:rsidR="00906C3D">
        <w:rPr>
          <w:rFonts w:ascii="Arial" w:hAnsi="Arial" w:cs="Arial"/>
          <w:bCs/>
          <w:color w:val="1F1F1F"/>
          <w:sz w:val="24"/>
          <w:szCs w:val="24"/>
        </w:rPr>
        <w:t>ofal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a gynlluniwyd ac yn creu oedi i’r gwasanaeth ambiwlans. Yn bwysicaf oll, mae pob diwrnod ychwanegol diangen yn yr ysbyty yn cael effaith </w:t>
      </w:r>
      <w:r w:rsidR="006007D0">
        <w:rPr>
          <w:rFonts w:ascii="Arial" w:hAnsi="Arial" w:cs="Arial"/>
          <w:bCs/>
          <w:color w:val="1F1F1F"/>
          <w:sz w:val="24"/>
          <w:szCs w:val="24"/>
        </w:rPr>
        <w:t>niweidiol ar adferiad a chanlyniadau mwy hirdymor pobl.</w:t>
      </w:r>
    </w:p>
    <w:p w14:paraId="7A17CCF7" w14:textId="64B98D6A" w:rsidR="006007D0" w:rsidRDefault="006007D0" w:rsidP="00112A6A">
      <w:pPr>
        <w:spacing w:after="300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Yn gynharach eleni roeddem yn gwybod y byddai’r gaeaf yn heriol iawn, a dyna pam mae sefydliadau’r GIG ac awdurdodau lleol wedi bod yn cydweithio ers misoedd lawer i ddatblygu capasiti cymunedol ychwanegol i helpu pobl i gael </w:t>
      </w:r>
      <w:r w:rsidR="00FB75A0">
        <w:rPr>
          <w:rFonts w:ascii="Arial" w:hAnsi="Arial" w:cs="Arial"/>
          <w:bCs/>
          <w:color w:val="1F1F1F"/>
          <w:sz w:val="24"/>
          <w:szCs w:val="24"/>
        </w:rPr>
        <w:t xml:space="preserve">gofal 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yn agosach at </w:t>
      </w:r>
      <w:r w:rsidR="00FB75A0">
        <w:rPr>
          <w:rFonts w:ascii="Arial" w:hAnsi="Arial" w:cs="Arial"/>
          <w:bCs/>
          <w:color w:val="1F1F1F"/>
          <w:sz w:val="24"/>
          <w:szCs w:val="24"/>
        </w:rPr>
        <w:t>eu c</w:t>
      </w:r>
      <w:r>
        <w:rPr>
          <w:rFonts w:ascii="Arial" w:hAnsi="Arial" w:cs="Arial"/>
          <w:bCs/>
          <w:color w:val="1F1F1F"/>
          <w:sz w:val="24"/>
          <w:szCs w:val="24"/>
        </w:rPr>
        <w:t>artref</w:t>
      </w:r>
      <w:r w:rsidR="00FB75A0">
        <w:rPr>
          <w:rFonts w:ascii="Arial" w:hAnsi="Arial" w:cs="Arial"/>
          <w:bCs/>
          <w:color w:val="1F1F1F"/>
          <w:sz w:val="24"/>
          <w:szCs w:val="24"/>
        </w:rPr>
        <w:t>i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y gaeaf hwn. </w:t>
      </w:r>
      <w:r w:rsidR="002B242B" w:rsidRPr="002B242B">
        <w:rPr>
          <w:rFonts w:ascii="Arial" w:hAnsi="Arial" w:cs="Arial"/>
          <w:bCs/>
          <w:color w:val="1F1F1F"/>
          <w:sz w:val="24"/>
          <w:szCs w:val="24"/>
        </w:rPr>
        <w:t>Rydym wedi bod yn cyd-Gadeirio Grŵp Gweithredu ar Ofal o uwch arweinwyr y GIG a Llywodreath Leol i ysgogi cynnydd. </w:t>
      </w:r>
      <w:r>
        <w:rPr>
          <w:rFonts w:ascii="Arial" w:hAnsi="Arial" w:cs="Arial"/>
          <w:bCs/>
          <w:color w:val="1F1F1F"/>
          <w:sz w:val="24"/>
          <w:szCs w:val="24"/>
        </w:rPr>
        <w:t>O ganlyniad i’r ymdrech hon ar y cyd ar draws maes iechyd a gofal cymdeithasol</w:t>
      </w:r>
      <w:r w:rsidR="00057323">
        <w:rPr>
          <w:rFonts w:ascii="Arial" w:hAnsi="Arial" w:cs="Arial"/>
          <w:bCs/>
          <w:color w:val="1F1F1F"/>
          <w:sz w:val="24"/>
          <w:szCs w:val="24"/>
        </w:rPr>
        <w:t xml:space="preserve">, bydd o leiaf </w:t>
      </w:r>
      <w:r w:rsidR="00150536">
        <w:rPr>
          <w:rFonts w:ascii="Arial" w:hAnsi="Arial" w:cs="Arial"/>
          <w:bCs/>
          <w:color w:val="1F1F1F"/>
          <w:sz w:val="24"/>
          <w:szCs w:val="24"/>
        </w:rPr>
        <w:t>508</w:t>
      </w:r>
      <w:r w:rsidR="00057323">
        <w:rPr>
          <w:rFonts w:ascii="Arial" w:hAnsi="Arial" w:cs="Arial"/>
          <w:bCs/>
          <w:color w:val="1F1F1F"/>
          <w:sz w:val="24"/>
          <w:szCs w:val="24"/>
        </w:rPr>
        <w:t xml:space="preserve"> o welyau cymunedol a phecynnau gofal cartref </w:t>
      </w:r>
      <w:r w:rsidR="00241ACE">
        <w:rPr>
          <w:rFonts w:ascii="Arial" w:hAnsi="Arial" w:cs="Arial"/>
          <w:bCs/>
          <w:color w:val="1F1F1F"/>
          <w:sz w:val="24"/>
          <w:szCs w:val="24"/>
        </w:rPr>
        <w:t xml:space="preserve">ychwanegol </w:t>
      </w:r>
      <w:r w:rsidR="00057323">
        <w:rPr>
          <w:rFonts w:ascii="Arial" w:hAnsi="Arial" w:cs="Arial"/>
          <w:bCs/>
          <w:color w:val="1F1F1F"/>
          <w:sz w:val="24"/>
          <w:szCs w:val="24"/>
        </w:rPr>
        <w:t>ar gael</w:t>
      </w:r>
      <w:r w:rsidR="00241ACE">
        <w:rPr>
          <w:rFonts w:ascii="Arial" w:hAnsi="Arial" w:cs="Arial"/>
          <w:bCs/>
          <w:color w:val="1F1F1F"/>
          <w:sz w:val="24"/>
          <w:szCs w:val="24"/>
        </w:rPr>
        <w:t>. Bydd</w:t>
      </w:r>
      <w:r w:rsidR="00057323">
        <w:rPr>
          <w:rFonts w:ascii="Arial" w:hAnsi="Arial" w:cs="Arial"/>
          <w:bCs/>
          <w:color w:val="1F1F1F"/>
          <w:sz w:val="24"/>
          <w:szCs w:val="24"/>
        </w:rPr>
        <w:t xml:space="preserve"> hyn yn cael effaith gadarnhaol ar ryddhau gwelyau ysbyty ym mhob rhan o Gymru.</w:t>
      </w:r>
    </w:p>
    <w:p w14:paraId="02677347" w14:textId="2FB96FF9" w:rsidR="00057323" w:rsidRDefault="00BC6C37" w:rsidP="00112A6A">
      <w:pPr>
        <w:spacing w:after="300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Bydd gwelyau gofal llai dwys, a phecynnau gofal cymunedol wedi’u trefnu drwy </w:t>
      </w:r>
      <w:r w:rsidR="00150F95">
        <w:rPr>
          <w:rFonts w:ascii="Arial" w:hAnsi="Arial" w:cs="Arial"/>
          <w:color w:val="1F1F1F"/>
          <w:sz w:val="24"/>
          <w:szCs w:val="24"/>
          <w:lang w:eastAsia="en-GB"/>
        </w:rPr>
        <w:t>ficro-ofal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 defnydd mwy helaeth o Daliadau Uniongyrchol, yn cefnogi pobl i ddychwelyd i’w cymunedau pan n</w:t>
      </w:r>
      <w:r w:rsidR="00FB75A0">
        <w:rPr>
          <w:rFonts w:ascii="Arial" w:hAnsi="Arial" w:cs="Arial"/>
          <w:color w:val="1F1F1F"/>
          <w:sz w:val="24"/>
          <w:szCs w:val="24"/>
          <w:lang w:eastAsia="en-GB"/>
        </w:rPr>
        <w:t>a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d oes angen triniaeth arnynt yn yr ysbyty mwyach ond efallai </w:t>
      </w:r>
      <w:r w:rsidR="00241ACE">
        <w:rPr>
          <w:rFonts w:ascii="Arial" w:hAnsi="Arial" w:cs="Arial"/>
          <w:color w:val="1F1F1F"/>
          <w:sz w:val="24"/>
          <w:szCs w:val="24"/>
          <w:lang w:eastAsia="en-GB"/>
        </w:rPr>
        <w:t>fod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angen mwy o amser, cymorth a gofal</w:t>
      </w:r>
      <w:r w:rsidR="00241ACE">
        <w:rPr>
          <w:rFonts w:ascii="Arial" w:hAnsi="Arial" w:cs="Arial"/>
          <w:color w:val="1F1F1F"/>
          <w:sz w:val="24"/>
          <w:szCs w:val="24"/>
          <w:lang w:eastAsia="en-GB"/>
        </w:rPr>
        <w:t xml:space="preserve"> arnynt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. Mae </w:t>
      </w:r>
      <w:r w:rsidR="00150536">
        <w:rPr>
          <w:rFonts w:ascii="Arial" w:hAnsi="Arial" w:cs="Arial"/>
          <w:color w:val="1F1F1F"/>
          <w:sz w:val="24"/>
          <w:szCs w:val="24"/>
          <w:lang w:eastAsia="en-GB"/>
        </w:rPr>
        <w:t>508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o welyau a phecynnau gofal cymunedol</w:t>
      </w:r>
      <w:r w:rsidR="00241ACE">
        <w:rPr>
          <w:rFonts w:ascii="Arial" w:hAnsi="Arial" w:cs="Arial"/>
          <w:color w:val="1F1F1F"/>
          <w:sz w:val="24"/>
          <w:szCs w:val="24"/>
          <w:lang w:eastAsia="en-GB"/>
        </w:rPr>
        <w:t xml:space="preserve"> ychwanegol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wedi’u cadarnhau gan fyrddau iechyd lleol ac awdurdodau lleol hyd yn hyn, gyda mwy wrthi’n cael eu datblygu. Mae’r capasiti ychwanegol yn cael ei ariannu </w:t>
      </w:r>
      <w:r w:rsidR="00531AD1">
        <w:rPr>
          <w:rFonts w:ascii="Arial" w:hAnsi="Arial" w:cs="Arial"/>
          <w:color w:val="1F1F1F"/>
          <w:sz w:val="24"/>
          <w:szCs w:val="24"/>
          <w:lang w:eastAsia="en-GB"/>
        </w:rPr>
        <w:t>gan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Gronfa Integreiddio Rhanbarthol Llywodraeth Cymru ac </w:t>
      </w:r>
      <w:r w:rsidR="00F0477E">
        <w:rPr>
          <w:rFonts w:ascii="Arial" w:hAnsi="Arial" w:cs="Arial"/>
          <w:color w:val="1F1F1F"/>
          <w:sz w:val="24"/>
          <w:szCs w:val="24"/>
          <w:lang w:eastAsia="en-GB"/>
        </w:rPr>
        <w:t xml:space="preserve">adnoddau’r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awdurdodau lleol </w:t>
      </w:r>
      <w:r w:rsidR="00F0477E">
        <w:rPr>
          <w:rFonts w:ascii="Arial" w:hAnsi="Arial" w:cs="Arial"/>
          <w:color w:val="1F1F1F"/>
          <w:sz w:val="24"/>
          <w:szCs w:val="24"/>
          <w:lang w:eastAsia="en-GB"/>
        </w:rPr>
        <w:t>a’r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byrddau iechyd eu hunain.</w:t>
      </w:r>
    </w:p>
    <w:p w14:paraId="533CCA95" w14:textId="2F508B78" w:rsidR="00F92FE2" w:rsidRDefault="00642943" w:rsidP="00112A6A">
      <w:pPr>
        <w:spacing w:after="300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Ochr yn ochr â hyn, mae atal iechyd a llesiant gwael yn brif flaenoriaeth, a fydd hefyd yn helpu i leihau’r galw ar ein gwasanaethau acíwt. Mae’r GIG ac awdurdodau lleol yn parhau i </w:t>
      </w:r>
      <w:r>
        <w:rPr>
          <w:rFonts w:ascii="Arial" w:hAnsi="Arial" w:cs="Arial"/>
          <w:bCs/>
          <w:color w:val="1F1F1F"/>
          <w:sz w:val="24"/>
          <w:szCs w:val="24"/>
        </w:rPr>
        <w:lastRenderedPageBreak/>
        <w:t>helpu unigolion a chymunedau i gael mynediad at wybodaeth, cyngor a chymorth yn lleol, mor gynnar â phosibl i atal eu hanghenion rhag gwaethygu. Er enghraifft, mae cynlluniau cysylltwyr cymunedol a rhaglenn</w:t>
      </w:r>
      <w:r w:rsidR="00531AD1">
        <w:rPr>
          <w:rFonts w:ascii="Arial" w:hAnsi="Arial" w:cs="Arial"/>
          <w:bCs/>
          <w:color w:val="1F1F1F"/>
          <w:sz w:val="24"/>
          <w:szCs w:val="24"/>
        </w:rPr>
        <w:t>i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rhagnodi cymdeithasol yn helpu pobl i gael mynediad at y llu o adnoddau yn eu cymunedau i’w helpu i aros yn iach gartref.</w:t>
      </w:r>
    </w:p>
    <w:p w14:paraId="019D8509" w14:textId="1B30FB7B" w:rsidR="00642943" w:rsidRDefault="00642943" w:rsidP="00112A6A">
      <w:pPr>
        <w:spacing w:after="300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Mae sawl ffordd o gael y gofal iawn, yn y lle iawn, y tro cyntaf. O fferyllwyr i unedau mân anafiadau a llinellau cymorth iechyd meddwl i </w:t>
      </w:r>
      <w:r w:rsidR="00E55144">
        <w:rPr>
          <w:rFonts w:ascii="Arial" w:hAnsi="Arial" w:cs="Arial"/>
          <w:bCs/>
          <w:color w:val="1F1F1F"/>
          <w:sz w:val="24"/>
          <w:szCs w:val="24"/>
        </w:rPr>
        <w:t xml:space="preserve">ymgyngoriadau 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ar-lein, mae yna lawer o ffyrdd </w:t>
      </w:r>
      <w:r w:rsidR="00E55144">
        <w:rPr>
          <w:rFonts w:ascii="Arial" w:hAnsi="Arial" w:cs="Arial"/>
          <w:bCs/>
          <w:color w:val="1F1F1F"/>
          <w:sz w:val="24"/>
          <w:szCs w:val="24"/>
        </w:rPr>
        <w:t>o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gael mynediad at y GIG yng Nghymru. Felly, mae’n haws cael gofal, cymorth a chyngor gyda chyflyrau newydd neu bresennol, hyd yn oed heb adael eich cartref </w:t>
      </w:r>
      <w:r w:rsidR="00F0477E">
        <w:rPr>
          <w:rFonts w:ascii="Arial" w:hAnsi="Arial" w:cs="Arial"/>
          <w:bCs/>
          <w:color w:val="1F1F1F"/>
          <w:sz w:val="24"/>
          <w:szCs w:val="24"/>
        </w:rPr>
        <w:t xml:space="preserve">neu’ch </w:t>
      </w:r>
      <w:r>
        <w:rPr>
          <w:rFonts w:ascii="Arial" w:hAnsi="Arial" w:cs="Arial"/>
          <w:bCs/>
          <w:color w:val="1F1F1F"/>
          <w:sz w:val="24"/>
          <w:szCs w:val="24"/>
        </w:rPr>
        <w:t>gweithle.</w:t>
      </w:r>
    </w:p>
    <w:p w14:paraId="74317DE0" w14:textId="4F484894" w:rsidR="008A4220" w:rsidRPr="008A4220" w:rsidRDefault="00642943" w:rsidP="00112A6A">
      <w:pPr>
        <w:spacing w:after="300"/>
        <w:rPr>
          <w:rFonts w:ascii="Arial" w:hAnsi="Arial" w:cs="Arial"/>
          <w:bCs/>
          <w:color w:val="1F1F1F"/>
          <w:sz w:val="24"/>
          <w:szCs w:val="24"/>
        </w:rPr>
      </w:pPr>
      <w:r>
        <w:rPr>
          <w:rFonts w:ascii="Arial" w:hAnsi="Arial" w:cs="Arial"/>
          <w:bCs/>
          <w:color w:val="1F1F1F"/>
          <w:sz w:val="24"/>
          <w:szCs w:val="24"/>
        </w:rPr>
        <w:t xml:space="preserve">Mae ein hymrwymiad yn y Gyllideb ddrafft i roi </w:t>
      </w:r>
      <w:r w:rsidR="006B59C5">
        <w:rPr>
          <w:rFonts w:ascii="Arial" w:hAnsi="Arial" w:cs="Arial"/>
          <w:bCs/>
          <w:color w:val="1F1F1F"/>
          <w:sz w:val="24"/>
          <w:szCs w:val="24"/>
        </w:rPr>
        <w:t>£70 miliwn ychwanegol i sicrhau y bydd gweithwyr gofal cymdeithasol yng Nghymru yn cael y Cyflog Byw Gwirioneddol yn dangos ymrwymiad Llywodraeth Cymru i’r system ofal, a byddwn yn adeiladu ar hyn i ddatblygu gwasanaethau iechyd a gofal cymdeithasol cryfach yn y gymuned.</w:t>
      </w:r>
      <w:r w:rsidR="008A4220">
        <w:rPr>
          <w:rFonts w:ascii="Arial" w:hAnsi="Arial" w:cs="Arial"/>
          <w:bCs/>
          <w:color w:val="1F1F1F"/>
          <w:sz w:val="24"/>
          <w:szCs w:val="24"/>
        </w:rPr>
        <w:br/>
      </w:r>
    </w:p>
    <w:p w14:paraId="29B6F961" w14:textId="77777777" w:rsidR="008A4220" w:rsidRPr="008A4220" w:rsidRDefault="008A4220" w:rsidP="008A4220">
      <w:pPr>
        <w:spacing w:after="300" w:line="360" w:lineRule="atLeast"/>
        <w:rPr>
          <w:rFonts w:ascii="Arial" w:hAnsi="Arial" w:cs="Arial"/>
          <w:bCs/>
          <w:color w:val="1F1F1F"/>
          <w:sz w:val="24"/>
          <w:szCs w:val="24"/>
        </w:rPr>
      </w:pPr>
      <w:r w:rsidRPr="008A4220">
        <w:rPr>
          <w:rFonts w:ascii="Arial" w:hAnsi="Arial" w:cs="Arial"/>
          <w:bCs/>
          <w:color w:val="1F1F1F"/>
          <w:sz w:val="24"/>
          <w:szCs w:val="24"/>
        </w:rPr>
        <w:t> </w:t>
      </w:r>
    </w:p>
    <w:p w14:paraId="5873E68D" w14:textId="77777777" w:rsidR="00172E06" w:rsidRPr="00DD6D81" w:rsidRDefault="00172E06" w:rsidP="00DD6D81">
      <w:pPr>
        <w:spacing w:after="300" w:line="360" w:lineRule="atLeast"/>
        <w:rPr>
          <w:rFonts w:ascii="Arial" w:hAnsi="Arial" w:cs="Arial"/>
          <w:bCs/>
          <w:color w:val="1F1F1F"/>
          <w:sz w:val="24"/>
          <w:szCs w:val="24"/>
          <w:lang w:val="en"/>
        </w:rPr>
      </w:pPr>
    </w:p>
    <w:p w14:paraId="267F1D8E" w14:textId="77777777" w:rsidR="00EA5290" w:rsidRPr="00511055" w:rsidRDefault="00EA5290" w:rsidP="00EA5290">
      <w:pPr>
        <w:rPr>
          <w:rFonts w:ascii="Arial" w:hAnsi="Arial"/>
          <w:b/>
          <w:color w:val="FF0000"/>
          <w:sz w:val="24"/>
          <w:szCs w:val="24"/>
        </w:rPr>
      </w:pPr>
    </w:p>
    <w:sectPr w:rsidR="00EA5290" w:rsidRPr="0051105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3E1" w14:textId="77777777" w:rsidR="00145058" w:rsidRDefault="00145058">
      <w:r>
        <w:separator/>
      </w:r>
    </w:p>
  </w:endnote>
  <w:endnote w:type="continuationSeparator" w:id="0">
    <w:p w14:paraId="5AA79517" w14:textId="77777777" w:rsidR="00145058" w:rsidRDefault="001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C4B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D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D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159F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1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3D2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B24D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3275" w14:textId="77777777" w:rsidR="00145058" w:rsidRDefault="00145058">
      <w:r>
        <w:separator/>
      </w:r>
    </w:p>
  </w:footnote>
  <w:footnote w:type="continuationSeparator" w:id="0">
    <w:p w14:paraId="71542027" w14:textId="77777777" w:rsidR="00145058" w:rsidRDefault="0014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1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5F98C1" wp14:editId="3F73E4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5E22A" w14:textId="77777777" w:rsidR="00DD4B82" w:rsidRDefault="00DD4B82">
    <w:pPr>
      <w:pStyle w:val="Header"/>
    </w:pPr>
  </w:p>
  <w:p w14:paraId="59524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759CE"/>
    <w:multiLevelType w:val="hybridMultilevel"/>
    <w:tmpl w:val="09CE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A5E2D"/>
    <w:multiLevelType w:val="hybridMultilevel"/>
    <w:tmpl w:val="790C3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873537">
    <w:abstractNumId w:val="0"/>
  </w:num>
  <w:num w:numId="2" w16cid:durableId="1454713870">
    <w:abstractNumId w:val="1"/>
  </w:num>
  <w:num w:numId="3" w16cid:durableId="149051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CAB"/>
    <w:rsid w:val="00023B69"/>
    <w:rsid w:val="00023BFC"/>
    <w:rsid w:val="00032928"/>
    <w:rsid w:val="000516D9"/>
    <w:rsid w:val="00057323"/>
    <w:rsid w:val="0006774B"/>
    <w:rsid w:val="0007360D"/>
    <w:rsid w:val="00082B81"/>
    <w:rsid w:val="00090C3D"/>
    <w:rsid w:val="00097118"/>
    <w:rsid w:val="000B3D2C"/>
    <w:rsid w:val="000C3A52"/>
    <w:rsid w:val="000C53DB"/>
    <w:rsid w:val="000C5E9B"/>
    <w:rsid w:val="000D09D1"/>
    <w:rsid w:val="000D47BB"/>
    <w:rsid w:val="00105104"/>
    <w:rsid w:val="00112A6A"/>
    <w:rsid w:val="00134918"/>
    <w:rsid w:val="00145058"/>
    <w:rsid w:val="001460B1"/>
    <w:rsid w:val="00150536"/>
    <w:rsid w:val="00150F95"/>
    <w:rsid w:val="0017102C"/>
    <w:rsid w:val="00172E06"/>
    <w:rsid w:val="001A39E2"/>
    <w:rsid w:val="001A6AF1"/>
    <w:rsid w:val="001B027C"/>
    <w:rsid w:val="001B288D"/>
    <w:rsid w:val="001C1CF6"/>
    <w:rsid w:val="001C532F"/>
    <w:rsid w:val="001D7700"/>
    <w:rsid w:val="001E05EA"/>
    <w:rsid w:val="001E53BF"/>
    <w:rsid w:val="00214B25"/>
    <w:rsid w:val="00223E62"/>
    <w:rsid w:val="00241ACE"/>
    <w:rsid w:val="00274F08"/>
    <w:rsid w:val="002852B4"/>
    <w:rsid w:val="00297614"/>
    <w:rsid w:val="002A5310"/>
    <w:rsid w:val="002B1B89"/>
    <w:rsid w:val="002B242B"/>
    <w:rsid w:val="002C57B6"/>
    <w:rsid w:val="002C65F4"/>
    <w:rsid w:val="002F0EB9"/>
    <w:rsid w:val="002F33B9"/>
    <w:rsid w:val="002F53A9"/>
    <w:rsid w:val="00300684"/>
    <w:rsid w:val="003059DC"/>
    <w:rsid w:val="0031446B"/>
    <w:rsid w:val="00314E36"/>
    <w:rsid w:val="003220C1"/>
    <w:rsid w:val="003269BD"/>
    <w:rsid w:val="00356D7B"/>
    <w:rsid w:val="00357893"/>
    <w:rsid w:val="003670C1"/>
    <w:rsid w:val="00370471"/>
    <w:rsid w:val="0037601E"/>
    <w:rsid w:val="003B1503"/>
    <w:rsid w:val="003B3D64"/>
    <w:rsid w:val="003B4E16"/>
    <w:rsid w:val="003B522A"/>
    <w:rsid w:val="003C23BA"/>
    <w:rsid w:val="003C4A66"/>
    <w:rsid w:val="003C5133"/>
    <w:rsid w:val="003D0CEB"/>
    <w:rsid w:val="003E05B2"/>
    <w:rsid w:val="003F7AB7"/>
    <w:rsid w:val="00412673"/>
    <w:rsid w:val="0043031D"/>
    <w:rsid w:val="00463637"/>
    <w:rsid w:val="0046757C"/>
    <w:rsid w:val="00467BD8"/>
    <w:rsid w:val="00474341"/>
    <w:rsid w:val="004A469B"/>
    <w:rsid w:val="004C069D"/>
    <w:rsid w:val="00511055"/>
    <w:rsid w:val="00531AD1"/>
    <w:rsid w:val="00560F1F"/>
    <w:rsid w:val="00567269"/>
    <w:rsid w:val="00574BB3"/>
    <w:rsid w:val="005A22E2"/>
    <w:rsid w:val="005A7B13"/>
    <w:rsid w:val="005B030B"/>
    <w:rsid w:val="005D212D"/>
    <w:rsid w:val="005D2A41"/>
    <w:rsid w:val="005D7663"/>
    <w:rsid w:val="005F1659"/>
    <w:rsid w:val="006007D0"/>
    <w:rsid w:val="00603548"/>
    <w:rsid w:val="0060526F"/>
    <w:rsid w:val="0063022C"/>
    <w:rsid w:val="006304D8"/>
    <w:rsid w:val="00642943"/>
    <w:rsid w:val="00654C0A"/>
    <w:rsid w:val="006633C7"/>
    <w:rsid w:val="00663F04"/>
    <w:rsid w:val="00670227"/>
    <w:rsid w:val="006738FD"/>
    <w:rsid w:val="006814BD"/>
    <w:rsid w:val="0069133F"/>
    <w:rsid w:val="006A3CAB"/>
    <w:rsid w:val="006B340E"/>
    <w:rsid w:val="006B461D"/>
    <w:rsid w:val="006B59C5"/>
    <w:rsid w:val="006E0A2C"/>
    <w:rsid w:val="006E0F4D"/>
    <w:rsid w:val="00703993"/>
    <w:rsid w:val="00723791"/>
    <w:rsid w:val="0073380E"/>
    <w:rsid w:val="00743B79"/>
    <w:rsid w:val="007523BC"/>
    <w:rsid w:val="00752C48"/>
    <w:rsid w:val="00793979"/>
    <w:rsid w:val="007A05FB"/>
    <w:rsid w:val="007B03B0"/>
    <w:rsid w:val="007B5260"/>
    <w:rsid w:val="007C24E7"/>
    <w:rsid w:val="007D1402"/>
    <w:rsid w:val="007F5E64"/>
    <w:rsid w:val="00800FA0"/>
    <w:rsid w:val="00812370"/>
    <w:rsid w:val="0082411A"/>
    <w:rsid w:val="00825918"/>
    <w:rsid w:val="00833F5B"/>
    <w:rsid w:val="00841628"/>
    <w:rsid w:val="00846160"/>
    <w:rsid w:val="0086448B"/>
    <w:rsid w:val="00877BD2"/>
    <w:rsid w:val="00893AB2"/>
    <w:rsid w:val="008A4220"/>
    <w:rsid w:val="008B7927"/>
    <w:rsid w:val="008D1E0B"/>
    <w:rsid w:val="008F0CC6"/>
    <w:rsid w:val="008F789E"/>
    <w:rsid w:val="00903521"/>
    <w:rsid w:val="00905771"/>
    <w:rsid w:val="00906C3D"/>
    <w:rsid w:val="00923B68"/>
    <w:rsid w:val="00925169"/>
    <w:rsid w:val="00953A46"/>
    <w:rsid w:val="00967473"/>
    <w:rsid w:val="00973090"/>
    <w:rsid w:val="009934CB"/>
    <w:rsid w:val="00995EEC"/>
    <w:rsid w:val="009D26D8"/>
    <w:rsid w:val="009E4974"/>
    <w:rsid w:val="009F06C3"/>
    <w:rsid w:val="00A204C9"/>
    <w:rsid w:val="00A23742"/>
    <w:rsid w:val="00A25C63"/>
    <w:rsid w:val="00A3033F"/>
    <w:rsid w:val="00A3247B"/>
    <w:rsid w:val="00A464FD"/>
    <w:rsid w:val="00A53817"/>
    <w:rsid w:val="00A556E7"/>
    <w:rsid w:val="00A72CF3"/>
    <w:rsid w:val="00A733E9"/>
    <w:rsid w:val="00A82A45"/>
    <w:rsid w:val="00A845A9"/>
    <w:rsid w:val="00A86958"/>
    <w:rsid w:val="00AA5651"/>
    <w:rsid w:val="00AA5848"/>
    <w:rsid w:val="00AA6FC5"/>
    <w:rsid w:val="00AA7750"/>
    <w:rsid w:val="00AD0B2B"/>
    <w:rsid w:val="00AD65F1"/>
    <w:rsid w:val="00AE064D"/>
    <w:rsid w:val="00AF056B"/>
    <w:rsid w:val="00B049B1"/>
    <w:rsid w:val="00B239BA"/>
    <w:rsid w:val="00B468BB"/>
    <w:rsid w:val="00B76791"/>
    <w:rsid w:val="00B81F17"/>
    <w:rsid w:val="00BA5A75"/>
    <w:rsid w:val="00BC6C37"/>
    <w:rsid w:val="00C275DF"/>
    <w:rsid w:val="00C371AD"/>
    <w:rsid w:val="00C43B4A"/>
    <w:rsid w:val="00C648F8"/>
    <w:rsid w:val="00C64FA5"/>
    <w:rsid w:val="00C84A12"/>
    <w:rsid w:val="00C963D7"/>
    <w:rsid w:val="00CA3189"/>
    <w:rsid w:val="00CB5B4B"/>
    <w:rsid w:val="00CE175C"/>
    <w:rsid w:val="00CF3DC5"/>
    <w:rsid w:val="00CF609B"/>
    <w:rsid w:val="00D017E2"/>
    <w:rsid w:val="00D16D97"/>
    <w:rsid w:val="00D27F42"/>
    <w:rsid w:val="00D83FD1"/>
    <w:rsid w:val="00D84713"/>
    <w:rsid w:val="00DA33C4"/>
    <w:rsid w:val="00DD4B82"/>
    <w:rsid w:val="00DD6D81"/>
    <w:rsid w:val="00E1556F"/>
    <w:rsid w:val="00E332EB"/>
    <w:rsid w:val="00E3419E"/>
    <w:rsid w:val="00E47B1A"/>
    <w:rsid w:val="00E55144"/>
    <w:rsid w:val="00E631B1"/>
    <w:rsid w:val="00EA5290"/>
    <w:rsid w:val="00EB248F"/>
    <w:rsid w:val="00EB5F93"/>
    <w:rsid w:val="00EC0568"/>
    <w:rsid w:val="00EE721A"/>
    <w:rsid w:val="00F0272E"/>
    <w:rsid w:val="00F0477E"/>
    <w:rsid w:val="00F2438B"/>
    <w:rsid w:val="00F42645"/>
    <w:rsid w:val="00F56ED2"/>
    <w:rsid w:val="00F81C33"/>
    <w:rsid w:val="00F844AE"/>
    <w:rsid w:val="00F923C2"/>
    <w:rsid w:val="00F92FE2"/>
    <w:rsid w:val="00F97613"/>
    <w:rsid w:val="00FB2096"/>
    <w:rsid w:val="00FB75A0"/>
    <w:rsid w:val="00FC03D1"/>
    <w:rsid w:val="00FD33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46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51105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A5A7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6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06C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C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C3D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C3D"/>
    <w:rPr>
      <w:rFonts w:ascii="TradeGothic" w:hAnsi="TradeGothic"/>
      <w:b/>
      <w:bCs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A43340422</value>
    </field>
    <field name="Objective-Title">
      <value order="0">Written Statement Community Care Capacity Building MJ LI(707319)(w) CYM</value>
    </field>
    <field name="Objective-Description">
      <value order="0"/>
    </field>
    <field name="Objective-CreationStamp">
      <value order="0">2022-12-15T11:36:08Z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2022-12-15T12:35:12Z</value>
    </field>
    <field name="Objective-Owner">
      <value order="0">Davies, Adrian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SSID Futures &amp; Integration:1 - Save:Care Action Committee:SSID - Care Action Committee - Social Care Pressures funding - 2021-2022:Community Care Capacity Building - Briefings &amp; Lines 2021 Onwards</value>
    </field>
    <field name="Objective-Parent">
      <value order="0">Community Care Capacity Building - Briefings &amp; Lines 2021 Onwards</value>
    </field>
    <field name="Objective-State">
      <value order="0">Being Edited</value>
    </field>
    <field name="Objective-VersionId">
      <value order="0">vA82709272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qA1496357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6678241-5895-4E2A-9CD1-EACA88773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2022-12-15T16:21:00Z</dcterms:created>
  <dcterms:modified xsi:type="dcterms:W3CDTF">2022-12-15T16:21:00Z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A43340422</vt:lpwstr>
  </property>
  <property fmtid="{D5CDD505-2E9C-101B-9397-08002B2CF9AE}" pid="4" name="Objective-Title">
    <vt:lpwstr>Written Statement Community Care Capacity Building Joint LI(707319)(w) CYM</vt:lpwstr>
  </property>
  <property fmtid="{D5CDD505-2E9C-101B-9397-08002B2CF9AE}" pid="5" name="Objective-Comment">
    <vt:lpwstr/>
  </property>
  <property fmtid="{D5CDD505-2E9C-101B-9397-08002B2CF9AE}" pid="6" name="Objective-CreationStamp">
    <vt:filetime>2022-12-15T11:36:17Z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2022-12-15T12:43:17Z</vt:filetime>
  </property>
  <property fmtid="{D5CDD505-2E9C-101B-9397-08002B2CF9AE}" pid="10" name="Objective-ModificationStamp">
    <vt:filetime>2022-12-15T12:44:45Z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SSID Futures &amp; Integration:1 - Save:Care Action Committee:SSID - Care Action Committee - Social Care Pressures funding - 2021-2022:Community Care Capacity Building - Briefings &amp; Lines 2021 Onwards:</vt:lpwstr>
  </property>
  <property fmtid="{D5CDD505-2E9C-101B-9397-08002B2CF9AE}" pid="13" name="Objective-Parent">
    <vt:lpwstr>Community Care Capacity Building - Briefings &amp; Lines 2021 Onwards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vA82709272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2022-12-15T00:00:00Z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