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1370" w14:textId="77777777" w:rsidR="00FF111B" w:rsidRPr="00FF111B" w:rsidRDefault="00FF111B" w:rsidP="00FF111B">
      <w:pPr>
        <w:spacing w:after="0" w:line="240" w:lineRule="auto"/>
        <w:jc w:val="right"/>
        <w:rPr>
          <w:rFonts w:ascii="TradeGothic" w:eastAsia="Times New Roman" w:hAnsi="TradeGothic"/>
          <w:b/>
          <w:kern w:val="0"/>
          <w:sz w:val="22"/>
          <w:szCs w:val="20"/>
        </w:rPr>
      </w:pPr>
    </w:p>
    <w:p w14:paraId="607CA0FA" w14:textId="3E790C6E" w:rsidR="00FF111B" w:rsidRPr="00FF111B" w:rsidRDefault="00A17E7D" w:rsidP="00FF111B">
      <w:pPr>
        <w:keepNext/>
        <w:spacing w:after="0" w:line="240" w:lineRule="auto"/>
        <w:outlineLvl w:val="0"/>
        <w:rPr>
          <w:rFonts w:ascii="Arial" w:eastAsia="Times New Roman" w:hAnsi="Arial"/>
          <w:b/>
          <w:color w:val="FF0000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392DD0BE" wp14:editId="05DE5BEB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120252291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A768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838893D" w14:textId="77777777" w:rsidR="00FF111B" w:rsidRPr="00FF111B" w:rsidRDefault="00FF111B" w:rsidP="00FF11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kern w:val="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</w:rPr>
        <w:t xml:space="preserve">DATGANIAD YSGRIFENEDIG </w:t>
      </w:r>
    </w:p>
    <w:p w14:paraId="1BF5AAA6" w14:textId="77777777" w:rsidR="00FF111B" w:rsidRPr="00FF111B" w:rsidRDefault="00FF111B" w:rsidP="00FF11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kern w:val="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</w:rPr>
        <w:t>GAN</w:t>
      </w:r>
    </w:p>
    <w:p w14:paraId="3AA072B4" w14:textId="77777777" w:rsidR="00FF111B" w:rsidRPr="00FF111B" w:rsidRDefault="00FF111B" w:rsidP="00FF11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kern w:val="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</w:rPr>
        <w:t>LYWODRAETH CYMRU</w:t>
      </w:r>
    </w:p>
    <w:p w14:paraId="385D3969" w14:textId="71F0CA18" w:rsidR="00FF111B" w:rsidRPr="00FF111B" w:rsidRDefault="00A17E7D" w:rsidP="00FF111B">
      <w:pPr>
        <w:spacing w:after="0" w:line="240" w:lineRule="auto"/>
        <w:rPr>
          <w:rFonts w:ascii="TradeGothic" w:eastAsia="Times New Roman" w:hAnsi="TradeGothic"/>
          <w:b/>
          <w:color w:val="FF0000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DADD12E" wp14:editId="2E32E7BB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137313006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A602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FF111B" w:rsidRPr="00D83F64" w14:paraId="0DEC782F" w14:textId="77777777" w:rsidTr="00A17E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B7038B3" w14:textId="77777777" w:rsidR="00FF111B" w:rsidRPr="00FF111B" w:rsidRDefault="00FF111B" w:rsidP="00FF11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</w:rPr>
            </w:pPr>
          </w:p>
          <w:p w14:paraId="4B3C16C6" w14:textId="77777777" w:rsidR="00FF111B" w:rsidRPr="00FF111B" w:rsidRDefault="00FF111B" w:rsidP="00FF11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D83F64">
              <w:rPr>
                <w:rFonts w:ascii="Arial" w:hAnsi="Arial"/>
                <w:b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B428B8F" w14:textId="77777777" w:rsidR="00FF111B" w:rsidRPr="00FF111B" w:rsidRDefault="00FF111B" w:rsidP="00FF11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</w:rPr>
            </w:pPr>
          </w:p>
          <w:p w14:paraId="22F0E0CA" w14:textId="77777777" w:rsidR="00FF111B" w:rsidRPr="00FF111B" w:rsidRDefault="00DC1114" w:rsidP="00FF11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D83F64">
              <w:rPr>
                <w:rFonts w:ascii="Arial" w:hAnsi="Arial"/>
                <w:b/>
              </w:rPr>
              <w:t>Rheoliadau Gwasanaethau Iechyd (Y Gyfundrefn Dethol Darparwyr) (Cymru) 2024</w:t>
            </w:r>
          </w:p>
        </w:tc>
      </w:tr>
      <w:tr w:rsidR="00FF111B" w:rsidRPr="00D83F64" w14:paraId="3125CCA8" w14:textId="77777777" w:rsidTr="00A17E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3CB4B89" w14:textId="77777777" w:rsidR="00FF111B" w:rsidRPr="00FF111B" w:rsidRDefault="00FF111B" w:rsidP="00FF11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D83F64">
              <w:rPr>
                <w:rFonts w:ascii="Arial" w:hAnsi="Arial"/>
                <w:b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91DA3E7" w14:textId="77777777" w:rsidR="00FF111B" w:rsidRPr="00FF111B" w:rsidRDefault="00147C79" w:rsidP="00FF11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D83F64">
              <w:rPr>
                <w:rFonts w:ascii="Arial" w:hAnsi="Arial"/>
                <w:b/>
              </w:rPr>
              <w:t>13 Awst 2024</w:t>
            </w:r>
          </w:p>
        </w:tc>
      </w:tr>
      <w:tr w:rsidR="00FF111B" w:rsidRPr="00D83F64" w14:paraId="0248364C" w14:textId="77777777" w:rsidTr="00A17E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229068D" w14:textId="77777777" w:rsidR="00FF111B" w:rsidRPr="00FF111B" w:rsidRDefault="00FF111B" w:rsidP="00FF11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D83F64">
              <w:rPr>
                <w:rFonts w:ascii="Arial" w:hAnsi="Arial"/>
                <w:b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AED0792" w14:textId="77777777" w:rsidR="00FF111B" w:rsidRPr="00FF111B" w:rsidRDefault="001A7BDE" w:rsidP="00FF11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D83F64">
              <w:rPr>
                <w:rFonts w:ascii="Arial" w:hAnsi="Arial"/>
                <w:b/>
              </w:rPr>
              <w:t xml:space="preserve">Mark Drakeford AS, Ysgrifennydd y Cabinet dros Iechyd a Gofal Cymdeithasol </w:t>
            </w:r>
          </w:p>
        </w:tc>
      </w:tr>
    </w:tbl>
    <w:p w14:paraId="2757B550" w14:textId="77777777" w:rsidR="00FF111B" w:rsidRPr="00FF111B" w:rsidRDefault="00FF111B" w:rsidP="00FF111B">
      <w:pPr>
        <w:spacing w:after="0" w:line="240" w:lineRule="auto"/>
        <w:rPr>
          <w:rFonts w:ascii="TradeGothic" w:eastAsia="Times New Roman" w:hAnsi="TradeGothic"/>
          <w:kern w:val="0"/>
          <w:sz w:val="22"/>
          <w:szCs w:val="20"/>
        </w:rPr>
      </w:pPr>
    </w:p>
    <w:p w14:paraId="6AD37E47" w14:textId="77777777" w:rsidR="00FF111B" w:rsidRPr="00FF111B" w:rsidRDefault="00FF111B" w:rsidP="00FF111B">
      <w:pPr>
        <w:spacing w:after="0" w:line="240" w:lineRule="auto"/>
        <w:rPr>
          <w:rFonts w:ascii="Arial" w:eastAsia="Times New Roman" w:hAnsi="Arial"/>
          <w:b/>
          <w:kern w:val="0"/>
          <w:szCs w:val="20"/>
          <w:lang w:val="en-US" w:eastAsia="en-GB"/>
        </w:rPr>
      </w:pPr>
    </w:p>
    <w:p w14:paraId="18E16213" w14:textId="77777777" w:rsidR="00FF111B" w:rsidRPr="00E76391" w:rsidRDefault="00FF111B" w:rsidP="00FF111B">
      <w:pPr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/>
          <w:color w:val="1F1F1F"/>
          <w:shd w:val="clear" w:color="auto" w:fill="FFFFFF"/>
        </w:rPr>
        <w:t xml:space="preserve">Heddiw, </w:t>
      </w:r>
      <w:r>
        <w:rPr>
          <w:rFonts w:ascii="Arial" w:hAnsi="Arial"/>
          <w:color w:val="1F1F1F"/>
        </w:rPr>
        <w:t>mae fersiwn ddrafft o Reoliadau Gwasanaethau Iechyd (Y Gyfundrefn Dethol Darparwyr) (Cymru) 2024 (</w:t>
      </w:r>
      <w:r w:rsidR="003C0AFD">
        <w:rPr>
          <w:rFonts w:ascii="Arial" w:hAnsi="Arial"/>
          <w:color w:val="1F1F1F"/>
        </w:rPr>
        <w:t>‘</w:t>
      </w:r>
      <w:r>
        <w:rPr>
          <w:rFonts w:ascii="Arial" w:hAnsi="Arial"/>
          <w:color w:val="1F1F1F"/>
        </w:rPr>
        <w:t>y Rheoliadau drafft</w:t>
      </w:r>
      <w:r w:rsidR="003C0AFD">
        <w:rPr>
          <w:rFonts w:ascii="Arial" w:hAnsi="Arial"/>
          <w:color w:val="1F1F1F"/>
        </w:rPr>
        <w:t>’</w:t>
      </w:r>
      <w:r>
        <w:rPr>
          <w:rFonts w:ascii="Arial" w:hAnsi="Arial"/>
          <w:color w:val="1F1F1F"/>
        </w:rPr>
        <w:t>) wedi</w:t>
      </w:r>
      <w:r w:rsidR="003C0AFD">
        <w:rPr>
          <w:rFonts w:ascii="Arial" w:hAnsi="Arial"/>
          <w:color w:val="1F1F1F"/>
        </w:rPr>
        <w:t>’</w:t>
      </w:r>
      <w:r>
        <w:rPr>
          <w:rFonts w:ascii="Arial" w:hAnsi="Arial"/>
          <w:color w:val="1F1F1F"/>
        </w:rPr>
        <w:t xml:space="preserve">i </w:t>
      </w:r>
      <w:r>
        <w:rPr>
          <w:rFonts w:ascii="Arial" w:hAnsi="Arial"/>
          <w:color w:val="1F1F1F"/>
          <w:shd w:val="clear" w:color="auto" w:fill="FFFFFF"/>
        </w:rPr>
        <w:t xml:space="preserve">gosod gerbron Senedd Cymru.  </w:t>
      </w:r>
    </w:p>
    <w:p w14:paraId="197C2362" w14:textId="77777777" w:rsidR="00FF111B" w:rsidRPr="00E76391" w:rsidRDefault="00FF111B" w:rsidP="00FF111B">
      <w:pPr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</w:p>
    <w:p w14:paraId="4A662E15" w14:textId="77777777" w:rsidR="00FF111B" w:rsidRPr="00E76391" w:rsidRDefault="00DC1114" w:rsidP="00FF111B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</w:rPr>
      </w:pPr>
      <w:r>
        <w:rPr>
          <w:rFonts w:ascii="Arial" w:hAnsi="Arial"/>
          <w:color w:val="1F1F1F"/>
          <w:shd w:val="clear" w:color="auto" w:fill="FFFFFF"/>
        </w:rPr>
        <w:t xml:space="preserve">Yn amodol ar gymeradwyaeth y Senedd yn yr hydref, bydd y Rheoliadau drafft </w:t>
      </w:r>
      <w:r>
        <w:rPr>
          <w:rFonts w:ascii="Arial" w:hAnsi="Arial"/>
          <w:color w:val="353740"/>
          <w:shd w:val="clear" w:color="auto" w:fill="FFFFFF"/>
        </w:rPr>
        <w:t>yn cyflwyno cyfundrefn newydd ar gyfer caffael gwasanaethau iechyd ar ran y GIG yng Nghymru fel</w:t>
      </w:r>
      <w:r>
        <w:rPr>
          <w:rFonts w:ascii="Arial" w:hAnsi="Arial"/>
          <w:color w:val="1F1F1F"/>
          <w:shd w:val="clear" w:color="auto" w:fill="FFFFFF"/>
        </w:rPr>
        <w:t xml:space="preserve"> y darperir ar ei gyfer gan </w:t>
      </w:r>
      <w:r>
        <w:rPr>
          <w:rFonts w:ascii="Arial" w:hAnsi="Arial"/>
          <w:color w:val="353740"/>
          <w:shd w:val="clear" w:color="auto" w:fill="FFFFFF"/>
        </w:rPr>
        <w:t>Ddeddf Caffael y Gwasanaeth Iechyd (Cymru) 2024 (</w:t>
      </w:r>
      <w:r w:rsidR="003C0AFD">
        <w:rPr>
          <w:rFonts w:ascii="Arial" w:hAnsi="Arial"/>
          <w:color w:val="353740"/>
          <w:shd w:val="clear" w:color="auto" w:fill="FFFFFF"/>
        </w:rPr>
        <w:t>‘</w:t>
      </w:r>
      <w:r>
        <w:rPr>
          <w:rFonts w:ascii="Arial" w:hAnsi="Arial"/>
          <w:color w:val="353740"/>
          <w:shd w:val="clear" w:color="auto" w:fill="FFFFFF"/>
        </w:rPr>
        <w:t>Deddf CGI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>
        <w:rPr>
          <w:rFonts w:ascii="Arial" w:hAnsi="Arial"/>
          <w:color w:val="353740"/>
          <w:shd w:val="clear" w:color="auto" w:fill="FFFFFF"/>
        </w:rPr>
        <w:t>) a gafodd y Cydsyniad Brenhinol ar 5 Chwefror.</w:t>
      </w:r>
    </w:p>
    <w:p w14:paraId="4D02C068" w14:textId="77777777" w:rsidR="009032BD" w:rsidRPr="00E76391" w:rsidRDefault="009032BD" w:rsidP="00FF111B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</w:rPr>
      </w:pPr>
    </w:p>
    <w:p w14:paraId="7D9C3B61" w14:textId="77777777" w:rsidR="00F507CD" w:rsidRPr="00E76391" w:rsidRDefault="009032BD" w:rsidP="00FF111B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</w:rPr>
      </w:pPr>
      <w:r>
        <w:rPr>
          <w:rFonts w:ascii="Arial" w:hAnsi="Arial"/>
          <w:color w:val="353740"/>
          <w:shd w:val="clear" w:color="auto" w:fill="FFFFFF"/>
        </w:rPr>
        <w:t>Ynghyd â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>
        <w:rPr>
          <w:rFonts w:ascii="Arial" w:hAnsi="Arial"/>
          <w:color w:val="353740"/>
          <w:shd w:val="clear" w:color="auto" w:fill="FFFFFF"/>
        </w:rPr>
        <w:t xml:space="preserve">r Rheoliadau drafft, </w:t>
      </w:r>
      <w:r w:rsidR="00856912">
        <w:rPr>
          <w:rFonts w:ascii="Arial" w:hAnsi="Arial"/>
          <w:color w:val="353740"/>
          <w:shd w:val="clear" w:color="auto" w:fill="FFFFFF"/>
        </w:rPr>
        <w:t>ceir</w:t>
      </w:r>
      <w:r>
        <w:rPr>
          <w:rFonts w:ascii="Arial" w:hAnsi="Arial"/>
          <w:color w:val="353740"/>
          <w:shd w:val="clear" w:color="auto" w:fill="FFFFFF"/>
        </w:rPr>
        <w:t xml:space="preserve"> </w:t>
      </w:r>
      <w:hyperlink r:id="rId8" w:history="1">
        <w:r w:rsidRPr="00AC14B4">
          <w:rPr>
            <w:rStyle w:val="Hyperlink"/>
            <w:rFonts w:ascii="Arial" w:hAnsi="Arial"/>
            <w:shd w:val="clear" w:color="auto" w:fill="FFFFFF"/>
          </w:rPr>
          <w:t>Canllawiau Statudol</w:t>
        </w:r>
      </w:hyperlink>
      <w:r>
        <w:rPr>
          <w:rFonts w:ascii="Arial" w:hAnsi="Arial"/>
          <w:color w:val="353740"/>
          <w:shd w:val="clear" w:color="auto" w:fill="FFFFFF"/>
        </w:rPr>
        <w:t xml:space="preserve"> drafft </w:t>
      </w:r>
      <w:r w:rsidR="00856912">
        <w:rPr>
          <w:rFonts w:ascii="Arial" w:hAnsi="Arial"/>
          <w:color w:val="353740"/>
          <w:shd w:val="clear" w:color="auto" w:fill="FFFFFF"/>
        </w:rPr>
        <w:t>sy’n</w:t>
      </w:r>
      <w:r>
        <w:rPr>
          <w:rFonts w:ascii="Arial" w:hAnsi="Arial"/>
          <w:color w:val="353740"/>
          <w:shd w:val="clear" w:color="auto" w:fill="FFFFFF"/>
        </w:rPr>
        <w:t xml:space="preserve"> nodi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>
        <w:rPr>
          <w:rFonts w:ascii="Arial" w:hAnsi="Arial"/>
          <w:color w:val="353740"/>
          <w:shd w:val="clear" w:color="auto" w:fill="FFFFFF"/>
        </w:rPr>
        <w:t xml:space="preserve">r egwyddorion gweithredol y mae angen i </w:t>
      </w:r>
      <w:r w:rsidR="003C0AFD">
        <w:rPr>
          <w:rFonts w:ascii="Arial" w:hAnsi="Arial"/>
          <w:color w:val="353740"/>
          <w:shd w:val="clear" w:color="auto" w:fill="FFFFFF"/>
        </w:rPr>
        <w:t>‘</w:t>
      </w:r>
      <w:r>
        <w:rPr>
          <w:rFonts w:ascii="Arial" w:hAnsi="Arial"/>
          <w:color w:val="353740"/>
          <w:shd w:val="clear" w:color="auto" w:fill="FFFFFF"/>
        </w:rPr>
        <w:t>awdurdodau perthnasol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>
        <w:rPr>
          <w:rFonts w:ascii="Arial" w:hAnsi="Arial"/>
          <w:color w:val="353740"/>
          <w:shd w:val="clear" w:color="auto" w:fill="FFFFFF"/>
        </w:rPr>
        <w:t>, fel y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>
        <w:rPr>
          <w:rFonts w:ascii="Arial" w:hAnsi="Arial"/>
          <w:color w:val="353740"/>
          <w:shd w:val="clear" w:color="auto" w:fill="FFFFFF"/>
        </w:rPr>
        <w:t>u diffinnir yn adran 10A(9) o Ddeddf y Gwasanaeth Iechyd Gwladol (Cymru) 2006 (fel y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>
        <w:rPr>
          <w:rFonts w:ascii="Arial" w:hAnsi="Arial"/>
          <w:color w:val="353740"/>
          <w:shd w:val="clear" w:color="auto" w:fill="FFFFFF"/>
        </w:rPr>
        <w:t xml:space="preserve">i mewnosodir gan Ddeddf CGI), eu dilyn wrth gaffael gwasanaethau iechyd ar ran y GIG yng Nghymru. </w:t>
      </w:r>
    </w:p>
    <w:p w14:paraId="6D9F0420" w14:textId="77777777" w:rsidR="00F507CD" w:rsidRPr="00E76391" w:rsidRDefault="00F507CD" w:rsidP="00FF111B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</w:rPr>
      </w:pPr>
    </w:p>
    <w:p w14:paraId="086E44A0" w14:textId="77777777" w:rsidR="009032BD" w:rsidRPr="00E76391" w:rsidRDefault="00856912" w:rsidP="00FF111B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</w:rPr>
      </w:pPr>
      <w:r>
        <w:rPr>
          <w:rFonts w:ascii="Arial" w:hAnsi="Arial"/>
          <w:color w:val="353740"/>
          <w:shd w:val="clear" w:color="auto" w:fill="FFFFFF"/>
        </w:rPr>
        <w:t>Mae’r</w:t>
      </w:r>
      <w:r w:rsidR="0054154B">
        <w:rPr>
          <w:rFonts w:ascii="Arial" w:hAnsi="Arial"/>
          <w:color w:val="353740"/>
          <w:shd w:val="clear" w:color="auto" w:fill="FFFFFF"/>
        </w:rPr>
        <w:t xml:space="preserve"> Canllawiau Statudol drafft ar gael </w:t>
      </w:r>
      <w:r>
        <w:rPr>
          <w:rFonts w:ascii="Arial" w:hAnsi="Arial"/>
          <w:color w:val="353740"/>
          <w:shd w:val="clear" w:color="auto" w:fill="FFFFFF"/>
        </w:rPr>
        <w:t>ar yr un pryd â gosod y Rheoliadau drafft</w:t>
      </w:r>
      <w:r w:rsidR="0054154B">
        <w:rPr>
          <w:rFonts w:ascii="Arial" w:hAnsi="Arial"/>
          <w:color w:val="353740"/>
          <w:shd w:val="clear" w:color="auto" w:fill="FFFFFF"/>
        </w:rPr>
        <w:t xml:space="preserve"> i roi cyfle i randdeiliaid ymgyfarwyddo â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 w:rsidR="0054154B">
        <w:rPr>
          <w:rFonts w:ascii="Arial" w:hAnsi="Arial"/>
          <w:color w:val="353740"/>
          <w:shd w:val="clear" w:color="auto" w:fill="FFFFFF"/>
        </w:rPr>
        <w:t>r newidiadau arfaethedig i gaffael gwasanaethau iechyd yng Nghymru.</w:t>
      </w:r>
    </w:p>
    <w:p w14:paraId="094B717D" w14:textId="77777777" w:rsidR="009032BD" w:rsidRPr="00E76391" w:rsidRDefault="009032BD" w:rsidP="00FF111B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</w:rPr>
      </w:pPr>
    </w:p>
    <w:p w14:paraId="2E4D8734" w14:textId="77777777" w:rsidR="00FF111B" w:rsidRPr="00E76391" w:rsidRDefault="003170AE" w:rsidP="00846C0B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</w:rPr>
      </w:pPr>
      <w:r>
        <w:rPr>
          <w:rFonts w:ascii="Arial" w:hAnsi="Arial"/>
          <w:color w:val="353740"/>
          <w:shd w:val="clear" w:color="auto" w:fill="FFFFFF"/>
        </w:rPr>
        <w:t>Mae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>
        <w:rPr>
          <w:rFonts w:ascii="Arial" w:hAnsi="Arial"/>
          <w:color w:val="353740"/>
          <w:shd w:val="clear" w:color="auto" w:fill="FFFFFF"/>
        </w:rPr>
        <w:t>r datganiad hwn yn cael ei gyhoeddi yn ystod y toriad er mwyn rhoi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>
        <w:rPr>
          <w:rFonts w:ascii="Arial" w:hAnsi="Arial"/>
          <w:color w:val="353740"/>
          <w:shd w:val="clear" w:color="auto" w:fill="FFFFFF"/>
        </w:rPr>
        <w:t>r wybodaeth ddiweddaraf i</w:t>
      </w:r>
      <w:r w:rsidR="003C0AFD">
        <w:rPr>
          <w:rFonts w:ascii="Arial" w:hAnsi="Arial"/>
          <w:color w:val="353740"/>
          <w:shd w:val="clear" w:color="auto" w:fill="FFFFFF"/>
        </w:rPr>
        <w:t>’</w:t>
      </w:r>
      <w:r>
        <w:rPr>
          <w:rFonts w:ascii="Arial" w:hAnsi="Arial"/>
          <w:color w:val="353740"/>
          <w:shd w:val="clear" w:color="auto" w:fill="FFFFFF"/>
        </w:rPr>
        <w:t>r Aelodau. Os bydd yr Aelodau am imi wneud datganiad pellach neu ateb cwestiynau am hyn pan fydd y Senedd yn dychwelyd, byddwn yn falch o wneud hynny.</w:t>
      </w:r>
    </w:p>
    <w:p w14:paraId="6F48919B" w14:textId="77777777" w:rsidR="00791A4B" w:rsidRPr="00E76391" w:rsidRDefault="00791A4B" w:rsidP="00791A4B">
      <w:pPr>
        <w:rPr>
          <w:rFonts w:ascii="Arial" w:eastAsia="Calibri" w:hAnsi="Arial" w:cs="Arial"/>
        </w:rPr>
      </w:pPr>
    </w:p>
    <w:p w14:paraId="4E06DE98" w14:textId="77777777" w:rsidR="00791A4B" w:rsidRPr="00E76391" w:rsidRDefault="00791A4B" w:rsidP="00791A4B">
      <w:pPr>
        <w:rPr>
          <w:rFonts w:ascii="Arial" w:eastAsia="Calibri" w:hAnsi="Arial" w:cs="Arial"/>
        </w:rPr>
      </w:pPr>
    </w:p>
    <w:p w14:paraId="78964DA6" w14:textId="77777777" w:rsidR="00791A4B" w:rsidRPr="00E76391" w:rsidRDefault="00791A4B" w:rsidP="00791A4B">
      <w:pPr>
        <w:jc w:val="center"/>
        <w:rPr>
          <w:rFonts w:ascii="Arial" w:eastAsia="Calibri" w:hAnsi="Arial" w:cs="Arial"/>
        </w:rPr>
      </w:pPr>
    </w:p>
    <w:sectPr w:rsidR="00791A4B" w:rsidRPr="00E76391" w:rsidSect="00FF111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10663" w14:textId="77777777" w:rsidR="00504A0F" w:rsidRDefault="00504A0F" w:rsidP="00FF111B">
      <w:pPr>
        <w:spacing w:after="0" w:line="240" w:lineRule="auto"/>
      </w:pPr>
      <w:r>
        <w:separator/>
      </w:r>
    </w:p>
  </w:endnote>
  <w:endnote w:type="continuationSeparator" w:id="0">
    <w:p w14:paraId="04A677D9" w14:textId="77777777" w:rsidR="00504A0F" w:rsidRDefault="00504A0F" w:rsidP="00FF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7EE5" w14:textId="77777777" w:rsidR="00630A2A" w:rsidRDefault="00AE38AA" w:rsidP="00CC34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FC606" w14:textId="77777777" w:rsidR="00630A2A" w:rsidRDefault="00630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550E" w14:textId="77777777" w:rsidR="00630A2A" w:rsidRDefault="00AE38AA" w:rsidP="00CC34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7CD">
      <w:rPr>
        <w:rStyle w:val="PageNumber"/>
      </w:rPr>
      <w:t>2</w:t>
    </w:r>
    <w:r>
      <w:rPr>
        <w:rStyle w:val="PageNumber"/>
      </w:rPr>
      <w:fldChar w:fldCharType="end"/>
    </w:r>
  </w:p>
  <w:p w14:paraId="409AEA07" w14:textId="77777777" w:rsidR="00630A2A" w:rsidRDefault="00630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4945" w14:textId="77777777" w:rsidR="00630A2A" w:rsidRPr="005D2A41" w:rsidRDefault="00AE38AA" w:rsidP="00CC34D9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</w:rPr>
    </w:pPr>
    <w:r w:rsidRPr="005D2A41">
      <w:rPr>
        <w:rStyle w:val="PageNumber"/>
        <w:rFonts w:ascii="Arial" w:hAnsi="Arial" w:cs="Arial"/>
      </w:rPr>
      <w:fldChar w:fldCharType="begin"/>
    </w:r>
    <w:r w:rsidRPr="005D2A41">
      <w:rPr>
        <w:rStyle w:val="PageNumber"/>
        <w:rFonts w:ascii="Arial" w:hAnsi="Arial" w:cs="Arial"/>
      </w:rPr>
      <w:instrText xml:space="preserve">PAGE  </w:instrText>
    </w:r>
    <w:r w:rsidRPr="005D2A41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1</w:t>
    </w:r>
    <w:r w:rsidRPr="005D2A41">
      <w:rPr>
        <w:rStyle w:val="PageNumber"/>
        <w:rFonts w:ascii="Arial" w:hAnsi="Arial" w:cs="Arial"/>
      </w:rPr>
      <w:fldChar w:fldCharType="end"/>
    </w:r>
  </w:p>
  <w:p w14:paraId="507C9EC5" w14:textId="77777777" w:rsidR="00630A2A" w:rsidRPr="00A845A9" w:rsidRDefault="00630A2A" w:rsidP="00791A4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3731" w14:textId="77777777" w:rsidR="00504A0F" w:rsidRDefault="00504A0F" w:rsidP="00FF111B">
      <w:pPr>
        <w:spacing w:after="0" w:line="240" w:lineRule="auto"/>
      </w:pPr>
      <w:r>
        <w:separator/>
      </w:r>
    </w:p>
  </w:footnote>
  <w:footnote w:type="continuationSeparator" w:id="0">
    <w:p w14:paraId="476AF36D" w14:textId="77777777" w:rsidR="00504A0F" w:rsidRDefault="00504A0F" w:rsidP="00FF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B072" w14:textId="0389D58F" w:rsidR="00630A2A" w:rsidRDefault="00A17E7D">
    <w:r>
      <w:rPr>
        <w:noProof/>
      </w:rPr>
      <w:drawing>
        <wp:anchor distT="0" distB="0" distL="114300" distR="114300" simplePos="0" relativeHeight="251657728" behindDoc="1" locked="0" layoutInCell="1" allowOverlap="1" wp14:anchorId="2F16B40E" wp14:editId="23F1850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8C6D5" w14:textId="77777777" w:rsidR="00630A2A" w:rsidRDefault="00630A2A">
    <w:pPr>
      <w:pStyle w:val="Header"/>
    </w:pPr>
  </w:p>
  <w:p w14:paraId="00107C73" w14:textId="77777777" w:rsidR="00630A2A" w:rsidRDefault="00630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1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1B"/>
    <w:rsid w:val="00021662"/>
    <w:rsid w:val="00032E5D"/>
    <w:rsid w:val="00043931"/>
    <w:rsid w:val="00051150"/>
    <w:rsid w:val="00060EB2"/>
    <w:rsid w:val="000651EF"/>
    <w:rsid w:val="000E25A1"/>
    <w:rsid w:val="0011675A"/>
    <w:rsid w:val="00147C79"/>
    <w:rsid w:val="00175984"/>
    <w:rsid w:val="001A7BDE"/>
    <w:rsid w:val="001C7E28"/>
    <w:rsid w:val="00236724"/>
    <w:rsid w:val="00237ED3"/>
    <w:rsid w:val="00260491"/>
    <w:rsid w:val="0029093A"/>
    <w:rsid w:val="002952E9"/>
    <w:rsid w:val="002A0AA8"/>
    <w:rsid w:val="002D1006"/>
    <w:rsid w:val="003170AE"/>
    <w:rsid w:val="00340000"/>
    <w:rsid w:val="00373C99"/>
    <w:rsid w:val="003B3895"/>
    <w:rsid w:val="003C0AFD"/>
    <w:rsid w:val="003F0EF9"/>
    <w:rsid w:val="00410C3F"/>
    <w:rsid w:val="00435ABE"/>
    <w:rsid w:val="00443023"/>
    <w:rsid w:val="0048413E"/>
    <w:rsid w:val="004C4641"/>
    <w:rsid w:val="004C4BC1"/>
    <w:rsid w:val="004D7E47"/>
    <w:rsid w:val="004E27AC"/>
    <w:rsid w:val="00504A0F"/>
    <w:rsid w:val="0054154B"/>
    <w:rsid w:val="005571DD"/>
    <w:rsid w:val="00567037"/>
    <w:rsid w:val="005A7B84"/>
    <w:rsid w:val="005D3426"/>
    <w:rsid w:val="00630A2A"/>
    <w:rsid w:val="00630DAC"/>
    <w:rsid w:val="00650E14"/>
    <w:rsid w:val="00686CB5"/>
    <w:rsid w:val="0068702D"/>
    <w:rsid w:val="006C5D88"/>
    <w:rsid w:val="006D711A"/>
    <w:rsid w:val="007022DA"/>
    <w:rsid w:val="00710B23"/>
    <w:rsid w:val="00736B9D"/>
    <w:rsid w:val="00756973"/>
    <w:rsid w:val="00763C48"/>
    <w:rsid w:val="0077210B"/>
    <w:rsid w:val="00773F70"/>
    <w:rsid w:val="0079097D"/>
    <w:rsid w:val="00791A4B"/>
    <w:rsid w:val="007C7B8E"/>
    <w:rsid w:val="007D43EA"/>
    <w:rsid w:val="007F53F6"/>
    <w:rsid w:val="0080023A"/>
    <w:rsid w:val="00846C0B"/>
    <w:rsid w:val="00856912"/>
    <w:rsid w:val="008958B3"/>
    <w:rsid w:val="008B5924"/>
    <w:rsid w:val="008C3B8D"/>
    <w:rsid w:val="008D29D7"/>
    <w:rsid w:val="008E3A36"/>
    <w:rsid w:val="008E7316"/>
    <w:rsid w:val="009032BD"/>
    <w:rsid w:val="0095261F"/>
    <w:rsid w:val="00955E0A"/>
    <w:rsid w:val="00971427"/>
    <w:rsid w:val="009A2C9F"/>
    <w:rsid w:val="009D1984"/>
    <w:rsid w:val="00A17E7D"/>
    <w:rsid w:val="00A53EB9"/>
    <w:rsid w:val="00A5566F"/>
    <w:rsid w:val="00AC14B4"/>
    <w:rsid w:val="00AD00F3"/>
    <w:rsid w:val="00AE38AA"/>
    <w:rsid w:val="00AF6D14"/>
    <w:rsid w:val="00AF78DA"/>
    <w:rsid w:val="00B71DCE"/>
    <w:rsid w:val="00BA1E95"/>
    <w:rsid w:val="00BD7068"/>
    <w:rsid w:val="00C9752C"/>
    <w:rsid w:val="00CC34D9"/>
    <w:rsid w:val="00CD7078"/>
    <w:rsid w:val="00D16B37"/>
    <w:rsid w:val="00D2023C"/>
    <w:rsid w:val="00D43C10"/>
    <w:rsid w:val="00D52BBD"/>
    <w:rsid w:val="00D60540"/>
    <w:rsid w:val="00D71200"/>
    <w:rsid w:val="00D83F64"/>
    <w:rsid w:val="00D93645"/>
    <w:rsid w:val="00DA3F80"/>
    <w:rsid w:val="00DC1114"/>
    <w:rsid w:val="00DE13A1"/>
    <w:rsid w:val="00E52173"/>
    <w:rsid w:val="00E76391"/>
    <w:rsid w:val="00E83239"/>
    <w:rsid w:val="00EE1D73"/>
    <w:rsid w:val="00F507CD"/>
    <w:rsid w:val="00F96008"/>
    <w:rsid w:val="00F96350"/>
    <w:rsid w:val="00F97545"/>
    <w:rsid w:val="00FD0DC8"/>
    <w:rsid w:val="00FD1A4D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F195595"/>
  <w15:chartTrackingRefBased/>
  <w15:docId w15:val="{5DE341F1-F131-45F6-BD35-ECD12FDF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cy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11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11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11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11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11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11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11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11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11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11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F111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F111B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FF111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FF111B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FF111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FF111B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FF111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FF111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FF111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F111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11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FF111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11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F111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F111B"/>
    <w:pPr>
      <w:ind w:left="720"/>
      <w:contextualSpacing/>
    </w:pPr>
  </w:style>
  <w:style w:type="character" w:styleId="IntenseEmphasis">
    <w:name w:val="Intense Emphasis"/>
    <w:uiPriority w:val="21"/>
    <w:qFormat/>
    <w:rsid w:val="00FF111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11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FF111B"/>
    <w:rPr>
      <w:i/>
      <w:iCs/>
      <w:color w:val="0F4761"/>
    </w:rPr>
  </w:style>
  <w:style w:type="character" w:styleId="IntenseReference">
    <w:name w:val="Intense Reference"/>
    <w:uiPriority w:val="32"/>
    <w:qFormat/>
    <w:rsid w:val="00FF111B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11B"/>
  </w:style>
  <w:style w:type="paragraph" w:styleId="Footer">
    <w:name w:val="footer"/>
    <w:basedOn w:val="Normal"/>
    <w:link w:val="FooterChar"/>
    <w:uiPriority w:val="99"/>
    <w:unhideWhenUsed/>
    <w:rsid w:val="00FF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11B"/>
  </w:style>
  <w:style w:type="character" w:styleId="PageNumber">
    <w:name w:val="page number"/>
    <w:basedOn w:val="DefaultParagraphFont"/>
    <w:rsid w:val="00FF111B"/>
  </w:style>
  <w:style w:type="paragraph" w:styleId="Revision">
    <w:name w:val="Revision"/>
    <w:hidden/>
    <w:uiPriority w:val="99"/>
    <w:semiHidden/>
    <w:rsid w:val="00260491"/>
    <w:rPr>
      <w:kern w:val="2"/>
      <w:sz w:val="24"/>
      <w:szCs w:val="24"/>
      <w:lang w:val="cy-GB" w:eastAsia="en-US"/>
    </w:rPr>
  </w:style>
  <w:style w:type="character" w:styleId="CommentReference">
    <w:name w:val="annotation reference"/>
    <w:uiPriority w:val="99"/>
    <w:semiHidden/>
    <w:unhideWhenUsed/>
    <w:rsid w:val="0026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60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4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0491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AC14B4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AC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caffael-gwasanaethau-iechyd-canllawiau-statudol-draff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A54550388</value>
    </field>
    <field name="Objective-Title">
      <value order="0">2024.08.06 Written statement ENG draft FOR TRANSLATION</value>
    </field>
    <field name="Objective-Description">
      <value order="0"/>
    </field>
    <field name="Objective-CreationStamp">
      <value order="0">2024-08-06T10:52:11Z</value>
    </field>
    <field name="Objective-IsApproved">
      <value order="0">false</value>
    </field>
    <field name="Objective-IsPublished">
      <value order="0">true</value>
    </field>
    <field name="Objective-DatePublished">
      <value order="0">2024-08-09T08:59:59Z</value>
    </field>
    <field name="Objective-ModificationStamp">
      <value order="0">2024-08-09T08:59:58Z</value>
    </field>
    <field name="Objective-Owner">
      <value order="0">Roberts, Leanne (HSCEY - Digital Transformation/Chief Digital Off - Intern'l Part'ship &amp; EU Transition Div.)</value>
    </field>
    <field name="Objective-Path">
      <value order="0">Objective Global Folder:#Business File Plan:WG Organisational Groups:Post April 2024 - Health, Social Care &amp; Early Years:HSCEY Chief Digital Officer of Technology, Digital and Innovation:Health, Social Care &amp; Early Years (HSCEY) - Life Sciences:1 - Save:Health Services Procurement Wales Regulations:Health Services Procurement Wales Regulations - Ministerial Advice &amp; Briefings - 2024-2029:MA/EM/5684/24 HSP approval to lay SI, supporting materials and publication of training materials</value>
    </field>
    <field name="Objective-Parent">
      <value order="0">MA/EM/5684/24 HSP approval to lay SI, supporting materials and publication of training materials</value>
    </field>
    <field name="Objective-State">
      <value order="0">Published</value>
    </field>
    <field name="Objective-VersionId">
      <value order="0">vA99401291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qA2004793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Teitl</vt:lpstr>
      </vt:variant>
      <vt:variant>
        <vt:i4>1</vt:i4>
      </vt:variant>
    </vt:vector>
  </HeadingPairs>
  <TitlesOfParts>
    <vt:vector size="6" baseType="lpstr">
      <vt:lpstr/>
      <vt:lpstr/>
      <vt:lpstr>DATGANIAD YSGRIFENEDIG </vt:lpstr>
      <vt:lpstr>GAN</vt:lpstr>
      <vt:lpstr>LYWODRAETH CYMRU</vt:lpstr>
      <vt:lpstr/>
    </vt:vector>
  </TitlesOfParts>
  <Company/>
  <LinksUpToDate>false</LinksUpToDate>
  <CharactersWithSpaces>1579</CharactersWithSpaces>
  <SharedDoc>false</SharedDoc>
  <HLinks>
    <vt:vector size="6" baseType="variant">
      <vt:variant>
        <vt:i4>4587549</vt:i4>
      </vt:variant>
      <vt:variant>
        <vt:i4>0</vt:i4>
      </vt:variant>
      <vt:variant>
        <vt:i4>0</vt:i4>
      </vt:variant>
      <vt:variant>
        <vt:i4>5</vt:i4>
      </vt:variant>
      <vt:variant>
        <vt:lpwstr>https://www.llyw.cymru/caffael-gwasanaethau-iechyd-canllawiau-statudol-drafft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Leanne (HSS - CDO - Technology &amp; Innovation)</dc:creator>
  <cp:keywords/>
  <dc:description/>
  <cp:lastModifiedBy>Oxenham, James (OFM - Cabinet Division)</cp:lastModifiedBy>
  <cp:revision>2</cp:revision>
  <dcterms:created xsi:type="dcterms:W3CDTF">2024-08-13T11:39:00Z</dcterms:created>
  <dcterms:modified xsi:type="dcterms:W3CDTF">2024-08-13T11:39:00Z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A54621307</vt:lpwstr>
  </property>
  <property fmtid="{D5CDD505-2E9C-101B-9397-08002B2CF9AE}" pid="4" name="Objective-Title">
    <vt:lpwstr>2024.08.12 CYM Written Statement final for issue - Health Services (Provider Selection Regime) (Wales) Regulations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2024-08-12T16:04:42Z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2024-08-12T16:17:35Z</vt:filetime>
  </property>
  <property fmtid="{D5CDD505-2E9C-101B-9397-08002B2CF9AE}" pid="10" name="Objective-ModificationStamp">
    <vt:filetime>2024-08-12T16:17:35Z</vt:filetime>
  </property>
  <property fmtid="{D5CDD505-2E9C-101B-9397-08002B2CF9AE}" pid="11" name="Objective-Owner">
    <vt:lpwstr>Roberts, Leanne (HSCEY - Digital Transformation/Chief Digital Off - Intern'l Part'ship &amp; EU Transition Div.)</vt:lpwstr>
  </property>
  <property fmtid="{D5CDD505-2E9C-101B-9397-08002B2CF9AE}" pid="12" name="Objective-Path">
    <vt:lpwstr>Objective Global Folder:#Business File Plan:WG Organisational Groups:Post April 2024 - Health, Social Care &amp; Early Years:HSCEY Chief Digital Officer of Technology, Digital and Innovation:Health, Social Care &amp; Early Years (HSCEY) - Life Sciences:1 - Save:Health Services Procurement Wales Regulations:Health Services Procurement Wales Regulations - Ministerial Advice &amp; Briefings - 2024-2029:MA/EM/5684/24 HSP approval to lay SI, supporting materials and publication of training materials:</vt:lpwstr>
  </property>
  <property fmtid="{D5CDD505-2E9C-101B-9397-08002B2CF9AE}" pid="13" name="Objective-Parent">
    <vt:lpwstr>MA/EM/5684/24 HSP approval to lay SI, supporting materials and publication of training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vA99401291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qA2004793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SI template version">
    <vt:lpwstr>Version 9.2</vt:lpwstr>
  </property>
  <property fmtid="{D5CDD505-2E9C-101B-9397-08002B2CF9AE}" pid="27" name="LastOSversion">
    <vt:lpwstr>16.0</vt:lpwstr>
  </property>
</Properties>
</file>