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77B" w:rsidRDefault="0085325D" w:rsidP="004F277B">
      <w:pPr>
        <w:jc w:val="right"/>
        <w:rPr>
          <w:rFonts w:ascii="Arial" w:hAnsi="Arial" w:cs="Arial"/>
          <w:b/>
        </w:rPr>
      </w:pPr>
      <w:bookmarkStart w:id="0" w:name="_GoBack"/>
      <w:bookmarkEnd w:id="0"/>
      <w:r>
        <w:rPr>
          <w:rFonts w:ascii="Arial" w:hAnsi="Arial" w:cs="Arial"/>
          <w:noProof/>
        </w:rPr>
        <w:drawing>
          <wp:anchor distT="0" distB="0" distL="114300" distR="114300" simplePos="0" relativeHeight="251661312" behindDoc="1" locked="0" layoutInCell="1" allowOverlap="1" wp14:anchorId="3421ECE2" wp14:editId="14896FBF">
            <wp:simplePos x="0" y="0"/>
            <wp:positionH relativeFrom="column">
              <wp:posOffset>4577715</wp:posOffset>
            </wp:positionH>
            <wp:positionV relativeFrom="paragraph">
              <wp:posOffset>-191135</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G_positive_40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r w:rsidR="004F277B">
        <w:tab/>
      </w:r>
      <w:r w:rsidR="004F277B">
        <w:tab/>
      </w:r>
      <w:r w:rsidR="004F277B">
        <w:tab/>
      </w:r>
      <w:r w:rsidR="004F277B">
        <w:tab/>
      </w:r>
      <w:r w:rsidR="004F277B">
        <w:tab/>
      </w:r>
    </w:p>
    <w:p w:rsidR="004F277B" w:rsidRPr="00F83DE4" w:rsidRDefault="004F277B" w:rsidP="004F277B">
      <w:pPr>
        <w:rPr>
          <w:rFonts w:ascii="Arial" w:hAnsi="Arial" w:cs="Arial"/>
          <w:b/>
        </w:rPr>
      </w:pPr>
    </w:p>
    <w:p w:rsidR="004F277B" w:rsidRDefault="004F277B" w:rsidP="004F277B"/>
    <w:p w:rsidR="004F277B" w:rsidRDefault="004F277B" w:rsidP="004F277B"/>
    <w:p w:rsidR="004F277B" w:rsidRDefault="004F277B" w:rsidP="004F277B"/>
    <w:p w:rsidR="004F277B" w:rsidRPr="000D42A6" w:rsidRDefault="004F277B" w:rsidP="004F277B">
      <w:pPr>
        <w:rPr>
          <w:lang w:val="cy-GB"/>
        </w:rPr>
      </w:pPr>
    </w:p>
    <w:p w:rsidR="004F277B" w:rsidRPr="000D42A6" w:rsidRDefault="004F277B" w:rsidP="004F277B">
      <w:pPr>
        <w:rPr>
          <w:rFonts w:ascii="Arial" w:hAnsi="Arial" w:cs="Arial"/>
          <w:lang w:val="cy-GB"/>
        </w:rPr>
      </w:pPr>
      <w:r w:rsidRPr="000D42A6">
        <w:rPr>
          <w:lang w:val="cy-GB"/>
        </w:rPr>
        <w:tab/>
      </w:r>
      <w:r w:rsidRPr="000D42A6">
        <w:rPr>
          <w:lang w:val="cy-GB"/>
        </w:rPr>
        <w:tab/>
      </w:r>
      <w:r w:rsidRPr="000D42A6">
        <w:rPr>
          <w:lang w:val="cy-GB"/>
        </w:rPr>
        <w:tab/>
      </w:r>
      <w:r w:rsidRPr="000D42A6">
        <w:rPr>
          <w:lang w:val="cy-GB"/>
        </w:rPr>
        <w:tab/>
      </w:r>
      <w:r w:rsidRPr="000D42A6">
        <w:rPr>
          <w:lang w:val="cy-GB"/>
        </w:rPr>
        <w:tab/>
      </w:r>
      <w:r w:rsidRPr="000D42A6">
        <w:rPr>
          <w:lang w:val="cy-GB"/>
        </w:rPr>
        <w:tab/>
      </w:r>
      <w:r w:rsidRPr="000D42A6">
        <w:rPr>
          <w:lang w:val="cy-GB"/>
        </w:rPr>
        <w:tab/>
      </w:r>
      <w:r w:rsidRPr="000D42A6">
        <w:rPr>
          <w:lang w:val="cy-GB"/>
        </w:rPr>
        <w:tab/>
      </w:r>
      <w:r w:rsidRPr="000D42A6">
        <w:rPr>
          <w:lang w:val="cy-GB"/>
        </w:rPr>
        <w:tab/>
      </w:r>
      <w:r w:rsidRPr="000D42A6">
        <w:rPr>
          <w:lang w:val="cy-GB"/>
        </w:rPr>
        <w:tab/>
      </w:r>
      <w:r w:rsidRPr="000D42A6">
        <w:rPr>
          <w:lang w:val="cy-GB"/>
        </w:rPr>
        <w:tab/>
      </w:r>
    </w:p>
    <w:p w:rsidR="004F277B" w:rsidRPr="000D42A6" w:rsidRDefault="004F277B" w:rsidP="004F277B">
      <w:pPr>
        <w:rPr>
          <w:rFonts w:ascii="Arial" w:hAnsi="Arial" w:cs="Arial"/>
          <w:lang w:val="cy-GB"/>
        </w:rPr>
      </w:pPr>
    </w:p>
    <w:p w:rsidR="004F277B" w:rsidRPr="000D42A6" w:rsidRDefault="004F277B" w:rsidP="004F277B">
      <w:pPr>
        <w:rPr>
          <w:rFonts w:ascii="Arial" w:hAnsi="Arial" w:cs="Arial"/>
          <w:lang w:val="cy-GB"/>
        </w:rPr>
      </w:pPr>
    </w:p>
    <w:p w:rsidR="004F277B" w:rsidRPr="000D42A6" w:rsidRDefault="004F277B" w:rsidP="004F277B">
      <w:pPr>
        <w:jc w:val="right"/>
        <w:rPr>
          <w:rFonts w:ascii="TradeGothic" w:hAnsi="TradeGothic"/>
          <w:b/>
          <w:sz w:val="22"/>
          <w:szCs w:val="20"/>
          <w:lang w:val="cy-GB" w:eastAsia="en-US"/>
        </w:rPr>
      </w:pPr>
    </w:p>
    <w:p w:rsidR="004F277B" w:rsidRPr="000D42A6" w:rsidRDefault="004F277B" w:rsidP="004F277B">
      <w:pPr>
        <w:keepNext/>
        <w:outlineLvl w:val="0"/>
        <w:rPr>
          <w:rFonts w:ascii="Arial" w:hAnsi="Arial"/>
          <w:b/>
          <w:color w:val="FF0000"/>
          <w:szCs w:val="20"/>
          <w:lang w:val="cy-GB"/>
        </w:rPr>
      </w:pPr>
      <w:r w:rsidRPr="000D42A6">
        <w:rPr>
          <w:rFonts w:ascii="Arial" w:hAnsi="Arial"/>
          <w:b/>
          <w:noProof/>
          <w:szCs w:val="20"/>
        </w:rPr>
        <mc:AlternateContent>
          <mc:Choice Requires="wps">
            <w:drawing>
              <wp:anchor distT="0" distB="0" distL="114300" distR="114300" simplePos="0" relativeHeight="251659264" behindDoc="0" locked="0" layoutInCell="0" allowOverlap="1" wp14:anchorId="56E3BE68" wp14:editId="7A0C7ED5">
                <wp:simplePos x="0" y="0"/>
                <wp:positionH relativeFrom="column">
                  <wp:posOffset>46990</wp:posOffset>
                </wp:positionH>
                <wp:positionV relativeFrom="paragraph">
                  <wp:posOffset>39370</wp:posOffset>
                </wp:positionV>
                <wp:extent cx="5303520" cy="0"/>
                <wp:effectExtent l="18415" t="12700" r="12065" b="158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9C17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NFsukHwIAADcEAAAOAAAAAAAAAAAAAAAAAC4CAABkcnMvZTJvRG9jLnhtbFBLAQIt&#10;ABQABgAIAAAAIQA4fXcH2wAAAAUBAAAPAAAAAAAAAAAAAAAAAHkEAABkcnMvZG93bnJldi54bWxQ&#10;SwUGAAAAAAQABADzAAAAgQUAAAAA&#10;" o:allowincell="f" strokecolor="red" strokeweight="1.5pt"/>
            </w:pict>
          </mc:Fallback>
        </mc:AlternateContent>
      </w:r>
    </w:p>
    <w:p w:rsidR="004F277B" w:rsidRPr="000D42A6" w:rsidRDefault="00C477FB" w:rsidP="004F277B">
      <w:pPr>
        <w:keepNext/>
        <w:jc w:val="center"/>
        <w:outlineLvl w:val="0"/>
        <w:rPr>
          <w:b/>
          <w:color w:val="FF0000"/>
          <w:sz w:val="40"/>
          <w:szCs w:val="40"/>
          <w:lang w:val="cy-GB"/>
        </w:rPr>
      </w:pPr>
      <w:r w:rsidRPr="000D42A6">
        <w:rPr>
          <w:b/>
          <w:color w:val="FF0000"/>
          <w:sz w:val="40"/>
          <w:szCs w:val="40"/>
          <w:lang w:val="cy-GB"/>
        </w:rPr>
        <w:t>DATGANIAD YSGRIFENEDIG</w:t>
      </w:r>
      <w:r w:rsidR="004F277B" w:rsidRPr="000D42A6">
        <w:rPr>
          <w:b/>
          <w:color w:val="FF0000"/>
          <w:sz w:val="40"/>
          <w:szCs w:val="40"/>
          <w:lang w:val="cy-GB"/>
        </w:rPr>
        <w:t xml:space="preserve"> </w:t>
      </w:r>
    </w:p>
    <w:p w:rsidR="004F277B" w:rsidRPr="000D42A6" w:rsidRDefault="00C477FB" w:rsidP="004F277B">
      <w:pPr>
        <w:keepNext/>
        <w:jc w:val="center"/>
        <w:outlineLvl w:val="0"/>
        <w:rPr>
          <w:b/>
          <w:color w:val="FF0000"/>
          <w:sz w:val="40"/>
          <w:szCs w:val="40"/>
          <w:lang w:val="cy-GB"/>
        </w:rPr>
      </w:pPr>
      <w:r w:rsidRPr="000D42A6">
        <w:rPr>
          <w:b/>
          <w:color w:val="FF0000"/>
          <w:sz w:val="40"/>
          <w:szCs w:val="40"/>
          <w:lang w:val="cy-GB"/>
        </w:rPr>
        <w:t>GAN</w:t>
      </w:r>
    </w:p>
    <w:p w:rsidR="004F277B" w:rsidRPr="000D42A6" w:rsidRDefault="00C477FB" w:rsidP="004F277B">
      <w:pPr>
        <w:keepNext/>
        <w:jc w:val="center"/>
        <w:outlineLvl w:val="0"/>
        <w:rPr>
          <w:b/>
          <w:color w:val="FF0000"/>
          <w:sz w:val="40"/>
          <w:szCs w:val="40"/>
          <w:lang w:val="cy-GB"/>
        </w:rPr>
      </w:pPr>
      <w:r w:rsidRPr="000D42A6">
        <w:rPr>
          <w:b/>
          <w:color w:val="FF0000"/>
          <w:sz w:val="40"/>
          <w:szCs w:val="40"/>
          <w:lang w:val="cy-GB"/>
        </w:rPr>
        <w:t>LYWODRAETH CYMRU</w:t>
      </w:r>
    </w:p>
    <w:p w:rsidR="004F277B" w:rsidRPr="000D42A6" w:rsidRDefault="004F277B" w:rsidP="004F277B">
      <w:pPr>
        <w:rPr>
          <w:rFonts w:ascii="TradeGothic" w:hAnsi="TradeGothic"/>
          <w:b/>
          <w:color w:val="FF0000"/>
          <w:sz w:val="22"/>
          <w:szCs w:val="20"/>
          <w:lang w:val="cy-GB" w:eastAsia="en-US"/>
        </w:rPr>
      </w:pPr>
      <w:r w:rsidRPr="000D42A6">
        <w:rPr>
          <w:rFonts w:ascii="TradeGothic" w:hAnsi="TradeGothic"/>
          <w:b/>
          <w:noProof/>
          <w:sz w:val="22"/>
          <w:szCs w:val="20"/>
        </w:rPr>
        <mc:AlternateContent>
          <mc:Choice Requires="wps">
            <w:drawing>
              <wp:anchor distT="0" distB="0" distL="114300" distR="114300" simplePos="0" relativeHeight="251660288" behindDoc="0" locked="0" layoutInCell="0" allowOverlap="1" wp14:anchorId="4C6AB687" wp14:editId="34E92A57">
                <wp:simplePos x="0" y="0"/>
                <wp:positionH relativeFrom="column">
                  <wp:posOffset>46990</wp:posOffset>
                </wp:positionH>
                <wp:positionV relativeFrom="paragraph">
                  <wp:posOffset>128270</wp:posOffset>
                </wp:positionV>
                <wp:extent cx="5303520" cy="0"/>
                <wp:effectExtent l="18415" t="10160" r="12065" b="184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D8F3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CCZGh8CAAA3BAAADgAAAAAAAAAAAAAAAAAuAgAAZHJzL2Uyb0RvYy54bWxQSwEC&#10;LQAUAAYACAAAACEA8RV4ENwAAAAHAQAADwAAAAAAAAAAAAAAAAB5BAAAZHJzL2Rvd25yZXYueG1s&#10;UEsFBgAAAAAEAAQA8wAAAIIFAAAAAA==&#10;" o:allowincell="f" strokecolor="red" strokeweight="1.5pt"/>
            </w:pict>
          </mc:Fallback>
        </mc:AlternateContent>
      </w:r>
    </w:p>
    <w:p w:rsidR="004F277B" w:rsidRPr="000D42A6" w:rsidRDefault="004F277B" w:rsidP="004F277B">
      <w:pPr>
        <w:rPr>
          <w:rFonts w:ascii="TradeGothic" w:hAnsi="TradeGothic"/>
          <w:sz w:val="22"/>
          <w:szCs w:val="20"/>
          <w:lang w:val="cy-GB" w:eastAsia="en-US"/>
        </w:rPr>
      </w:pPr>
    </w:p>
    <w:tbl>
      <w:tblPr>
        <w:tblW w:w="0" w:type="auto"/>
        <w:tblLayout w:type="fixed"/>
        <w:tblLook w:val="0000" w:firstRow="0" w:lastRow="0" w:firstColumn="0" w:lastColumn="0" w:noHBand="0" w:noVBand="0"/>
      </w:tblPr>
      <w:tblGrid>
        <w:gridCol w:w="1383"/>
        <w:gridCol w:w="7146"/>
      </w:tblGrid>
      <w:tr w:rsidR="004F277B" w:rsidRPr="000D42A6" w:rsidTr="0014057C">
        <w:tc>
          <w:tcPr>
            <w:tcW w:w="1383" w:type="dxa"/>
            <w:tcBorders>
              <w:top w:val="nil"/>
              <w:left w:val="nil"/>
              <w:bottom w:val="nil"/>
              <w:right w:val="nil"/>
            </w:tcBorders>
            <w:vAlign w:val="center"/>
          </w:tcPr>
          <w:p w:rsidR="004F277B" w:rsidRPr="000D42A6" w:rsidRDefault="004F277B" w:rsidP="00C477FB">
            <w:pPr>
              <w:spacing w:before="120" w:after="120"/>
              <w:rPr>
                <w:rFonts w:ascii="Arial" w:hAnsi="Arial" w:cs="Arial"/>
                <w:b/>
                <w:bCs/>
                <w:lang w:val="cy-GB" w:eastAsia="en-US"/>
              </w:rPr>
            </w:pPr>
            <w:r w:rsidRPr="000D42A6">
              <w:rPr>
                <w:rFonts w:ascii="Arial" w:hAnsi="Arial" w:cs="Arial"/>
                <w:b/>
                <w:bCs/>
                <w:lang w:val="cy-GB" w:eastAsia="en-US"/>
              </w:rPr>
              <w:t>T</w:t>
            </w:r>
            <w:r w:rsidR="00C477FB" w:rsidRPr="000D42A6">
              <w:rPr>
                <w:rFonts w:ascii="Arial" w:hAnsi="Arial" w:cs="Arial"/>
                <w:b/>
                <w:bCs/>
                <w:lang w:val="cy-GB" w:eastAsia="en-US"/>
              </w:rPr>
              <w:t>E</w:t>
            </w:r>
            <w:r w:rsidRPr="000D42A6">
              <w:rPr>
                <w:rFonts w:ascii="Arial" w:hAnsi="Arial" w:cs="Arial"/>
                <w:b/>
                <w:bCs/>
                <w:lang w:val="cy-GB" w:eastAsia="en-US"/>
              </w:rPr>
              <w:t xml:space="preserve">ITL </w:t>
            </w:r>
          </w:p>
        </w:tc>
        <w:tc>
          <w:tcPr>
            <w:tcW w:w="7146" w:type="dxa"/>
            <w:tcBorders>
              <w:top w:val="nil"/>
              <w:left w:val="nil"/>
              <w:bottom w:val="nil"/>
              <w:right w:val="nil"/>
            </w:tcBorders>
            <w:vAlign w:val="center"/>
          </w:tcPr>
          <w:p w:rsidR="004F277B" w:rsidRPr="000D42A6" w:rsidRDefault="00CB3077" w:rsidP="00CB3077">
            <w:pPr>
              <w:spacing w:before="120" w:after="120"/>
              <w:rPr>
                <w:rFonts w:ascii="Arial" w:hAnsi="Arial" w:cs="Arial"/>
                <w:b/>
                <w:bCs/>
                <w:lang w:val="cy-GB" w:eastAsia="en-US"/>
              </w:rPr>
            </w:pPr>
            <w:r w:rsidRPr="000D42A6">
              <w:rPr>
                <w:rFonts w:ascii="Arial" w:hAnsi="Arial" w:cs="Arial"/>
                <w:b/>
                <w:bCs/>
                <w:lang w:val="cy-GB" w:eastAsia="en-US"/>
              </w:rPr>
              <w:t xml:space="preserve">Dyfodol Byd-eang – cynllun i </w:t>
            </w:r>
            <w:r w:rsidR="00C477FB" w:rsidRPr="000D42A6">
              <w:rPr>
                <w:rFonts w:ascii="Arial" w:hAnsi="Arial" w:cs="Arial"/>
                <w:b/>
                <w:bCs/>
                <w:lang w:val="cy-GB" w:eastAsia="en-US"/>
              </w:rPr>
              <w:t xml:space="preserve">wella a </w:t>
            </w:r>
            <w:r w:rsidRPr="000D42A6">
              <w:rPr>
                <w:rFonts w:ascii="Arial" w:hAnsi="Arial" w:cs="Arial"/>
                <w:b/>
                <w:bCs/>
                <w:lang w:val="cy-GB" w:eastAsia="en-US"/>
              </w:rPr>
              <w:t>h</w:t>
            </w:r>
            <w:r w:rsidR="00C477FB" w:rsidRPr="000D42A6">
              <w:rPr>
                <w:rFonts w:ascii="Arial" w:hAnsi="Arial" w:cs="Arial"/>
                <w:b/>
                <w:bCs/>
                <w:lang w:val="cy-GB" w:eastAsia="en-US"/>
              </w:rPr>
              <w:t>yrwyddo ITM</w:t>
            </w:r>
            <w:r w:rsidRPr="000D42A6">
              <w:rPr>
                <w:rFonts w:ascii="Arial" w:hAnsi="Arial" w:cs="Arial"/>
                <w:b/>
                <w:bCs/>
                <w:lang w:val="cy-GB" w:eastAsia="en-US"/>
              </w:rPr>
              <w:t xml:space="preserve"> yng Nghymru</w:t>
            </w:r>
          </w:p>
        </w:tc>
      </w:tr>
      <w:tr w:rsidR="004F277B" w:rsidRPr="000D42A6" w:rsidTr="0014057C">
        <w:tc>
          <w:tcPr>
            <w:tcW w:w="1383" w:type="dxa"/>
            <w:tcBorders>
              <w:top w:val="nil"/>
              <w:left w:val="nil"/>
              <w:bottom w:val="nil"/>
              <w:right w:val="nil"/>
            </w:tcBorders>
            <w:vAlign w:val="center"/>
          </w:tcPr>
          <w:p w:rsidR="004F277B" w:rsidRPr="000D42A6" w:rsidRDefault="00C477FB" w:rsidP="0014057C">
            <w:pPr>
              <w:spacing w:before="120" w:after="120"/>
              <w:rPr>
                <w:rFonts w:ascii="Arial" w:hAnsi="Arial" w:cs="Arial"/>
                <w:b/>
                <w:bCs/>
                <w:lang w:val="cy-GB" w:eastAsia="en-US"/>
              </w:rPr>
            </w:pPr>
            <w:r w:rsidRPr="000D42A6">
              <w:rPr>
                <w:rFonts w:ascii="Arial" w:hAnsi="Arial" w:cs="Arial"/>
                <w:b/>
                <w:bCs/>
                <w:lang w:val="cy-GB" w:eastAsia="en-US"/>
              </w:rPr>
              <w:t>DYDDIAD</w:t>
            </w:r>
            <w:r w:rsidR="004F277B" w:rsidRPr="000D42A6">
              <w:rPr>
                <w:rFonts w:ascii="Arial" w:hAnsi="Arial" w:cs="Arial"/>
                <w:b/>
                <w:bCs/>
                <w:lang w:val="cy-GB" w:eastAsia="en-US"/>
              </w:rPr>
              <w:t xml:space="preserve"> </w:t>
            </w:r>
          </w:p>
        </w:tc>
        <w:tc>
          <w:tcPr>
            <w:tcW w:w="7146" w:type="dxa"/>
            <w:tcBorders>
              <w:top w:val="nil"/>
              <w:left w:val="nil"/>
              <w:bottom w:val="nil"/>
              <w:right w:val="nil"/>
            </w:tcBorders>
            <w:vAlign w:val="center"/>
          </w:tcPr>
          <w:p w:rsidR="004F277B" w:rsidRPr="0085325D" w:rsidRDefault="00606265" w:rsidP="00C477FB">
            <w:pPr>
              <w:spacing w:before="120" w:after="120"/>
              <w:rPr>
                <w:rFonts w:ascii="Arial" w:hAnsi="Arial" w:cs="Arial"/>
                <w:b/>
                <w:bCs/>
                <w:color w:val="000000"/>
                <w:lang w:val="cy-GB" w:eastAsia="en-US"/>
              </w:rPr>
            </w:pPr>
            <w:r w:rsidRPr="0085325D">
              <w:rPr>
                <w:rFonts w:ascii="Arial" w:hAnsi="Arial" w:cs="Arial"/>
                <w:b/>
                <w:bCs/>
                <w:color w:val="000000"/>
                <w:lang w:val="cy-GB" w:eastAsia="en-US"/>
              </w:rPr>
              <w:t>1</w:t>
            </w:r>
            <w:r w:rsidR="00113869" w:rsidRPr="0085325D">
              <w:rPr>
                <w:rFonts w:ascii="Arial" w:hAnsi="Arial" w:cs="Arial"/>
                <w:b/>
                <w:bCs/>
                <w:color w:val="000000"/>
                <w:lang w:val="cy-GB" w:eastAsia="en-US"/>
              </w:rPr>
              <w:t xml:space="preserve"> </w:t>
            </w:r>
            <w:r w:rsidR="00C477FB" w:rsidRPr="0085325D">
              <w:rPr>
                <w:rFonts w:ascii="Arial" w:hAnsi="Arial" w:cs="Arial"/>
                <w:b/>
                <w:bCs/>
                <w:color w:val="000000"/>
                <w:lang w:val="cy-GB" w:eastAsia="en-US"/>
              </w:rPr>
              <w:t>Mehefin</w:t>
            </w:r>
            <w:r w:rsidR="004F277B" w:rsidRPr="0085325D">
              <w:rPr>
                <w:rFonts w:ascii="Arial" w:hAnsi="Arial" w:cs="Arial"/>
                <w:b/>
                <w:bCs/>
                <w:color w:val="000000"/>
                <w:lang w:val="cy-GB" w:eastAsia="en-US"/>
              </w:rPr>
              <w:t xml:space="preserve"> 201</w:t>
            </w:r>
            <w:r w:rsidR="001B51C2" w:rsidRPr="0085325D">
              <w:rPr>
                <w:rFonts w:ascii="Arial" w:hAnsi="Arial" w:cs="Arial"/>
                <w:b/>
                <w:bCs/>
                <w:color w:val="000000"/>
                <w:lang w:val="cy-GB" w:eastAsia="en-US"/>
              </w:rPr>
              <w:t>5</w:t>
            </w:r>
          </w:p>
        </w:tc>
      </w:tr>
      <w:tr w:rsidR="004F277B" w:rsidRPr="000D42A6" w:rsidTr="00113869">
        <w:trPr>
          <w:trHeight w:val="612"/>
        </w:trPr>
        <w:tc>
          <w:tcPr>
            <w:tcW w:w="1383" w:type="dxa"/>
            <w:tcBorders>
              <w:top w:val="nil"/>
              <w:left w:val="nil"/>
              <w:bottom w:val="nil"/>
              <w:right w:val="nil"/>
            </w:tcBorders>
            <w:vAlign w:val="center"/>
          </w:tcPr>
          <w:p w:rsidR="004F277B" w:rsidRPr="000D42A6" w:rsidRDefault="00C477FB" w:rsidP="0014057C">
            <w:pPr>
              <w:spacing w:before="120" w:after="120"/>
              <w:rPr>
                <w:rFonts w:ascii="Arial" w:hAnsi="Arial" w:cs="Arial"/>
                <w:b/>
                <w:bCs/>
                <w:lang w:val="cy-GB" w:eastAsia="en-US"/>
              </w:rPr>
            </w:pPr>
            <w:r w:rsidRPr="000D42A6">
              <w:rPr>
                <w:rFonts w:ascii="Arial" w:hAnsi="Arial" w:cs="Arial"/>
                <w:b/>
                <w:bCs/>
                <w:lang w:val="cy-GB" w:eastAsia="en-US"/>
              </w:rPr>
              <w:t>GAN</w:t>
            </w:r>
          </w:p>
        </w:tc>
        <w:tc>
          <w:tcPr>
            <w:tcW w:w="7146" w:type="dxa"/>
            <w:tcBorders>
              <w:top w:val="nil"/>
              <w:left w:val="nil"/>
              <w:bottom w:val="nil"/>
              <w:right w:val="nil"/>
            </w:tcBorders>
            <w:vAlign w:val="center"/>
          </w:tcPr>
          <w:p w:rsidR="004F277B" w:rsidRPr="000D42A6" w:rsidRDefault="004F277B" w:rsidP="00C477FB">
            <w:pPr>
              <w:spacing w:before="120" w:after="120"/>
              <w:rPr>
                <w:rFonts w:ascii="Arial" w:hAnsi="Arial" w:cs="Arial"/>
                <w:b/>
                <w:bCs/>
                <w:lang w:val="cy-GB" w:eastAsia="en-US"/>
              </w:rPr>
            </w:pPr>
            <w:r w:rsidRPr="000D42A6">
              <w:rPr>
                <w:rFonts w:ascii="Arial" w:hAnsi="Arial" w:cs="Arial"/>
                <w:b/>
                <w:bCs/>
                <w:lang w:val="cy-GB" w:eastAsia="en-US"/>
              </w:rPr>
              <w:t>Huw Lewis A</w:t>
            </w:r>
            <w:r w:rsidR="00C477FB" w:rsidRPr="000D42A6">
              <w:rPr>
                <w:rFonts w:ascii="Arial" w:hAnsi="Arial" w:cs="Arial"/>
                <w:b/>
                <w:bCs/>
                <w:lang w:val="cy-GB" w:eastAsia="en-US"/>
              </w:rPr>
              <w:t>C</w:t>
            </w:r>
            <w:r w:rsidRPr="000D42A6">
              <w:rPr>
                <w:rFonts w:ascii="Arial" w:hAnsi="Arial" w:cs="Arial"/>
                <w:b/>
                <w:bCs/>
                <w:lang w:val="cy-GB" w:eastAsia="en-US"/>
              </w:rPr>
              <w:t xml:space="preserve">, </w:t>
            </w:r>
            <w:r w:rsidR="00C477FB" w:rsidRPr="000D42A6">
              <w:rPr>
                <w:rFonts w:ascii="Arial" w:hAnsi="Arial" w:cs="Arial"/>
                <w:b/>
                <w:bCs/>
                <w:lang w:val="cy-GB" w:eastAsia="en-US"/>
              </w:rPr>
              <w:t>y Gweinidog Addysg a Sgiliau</w:t>
            </w:r>
          </w:p>
        </w:tc>
      </w:tr>
    </w:tbl>
    <w:p w:rsidR="006E36B4" w:rsidRDefault="006E36B4" w:rsidP="0085325D">
      <w:pPr>
        <w:rPr>
          <w:lang w:val="cy-GB"/>
        </w:rPr>
      </w:pPr>
    </w:p>
    <w:p w:rsidR="0085325D" w:rsidRPr="000D42A6" w:rsidRDefault="0085325D" w:rsidP="0085325D">
      <w:pPr>
        <w:rPr>
          <w:rFonts w:ascii="Arial" w:hAnsi="Arial" w:cs="Arial"/>
          <w:lang w:val="cy-GB" w:eastAsia="en-US"/>
        </w:rPr>
      </w:pPr>
      <w:r w:rsidRPr="000D42A6">
        <w:rPr>
          <w:rFonts w:ascii="Arial" w:hAnsi="Arial" w:cs="Arial"/>
          <w:lang w:val="cy-GB" w:eastAsia="en-US"/>
        </w:rPr>
        <w:t>Hoffwn gymryd y cyfle hwn i roi’r diweddaraf i Aelodau’r Cynulliad ynghylch y gwaith rydym wedi bod yn ei wneud dros y misoedd diwethaf i ddechrau ad-drefnu ein gwaith ym maes cyflwyno a dysgu Ieithoedd Tramor Modern (ITM) yn ein hysgolion.</w:t>
      </w:r>
      <w:r w:rsidRPr="000D42A6">
        <w:rPr>
          <w:rFonts w:ascii="Arial" w:hAnsi="Arial" w:cs="Arial"/>
          <w:lang w:val="cy-GB" w:eastAsia="en-US"/>
        </w:rPr>
        <w:br/>
      </w:r>
      <w:r w:rsidRPr="000D42A6">
        <w:rPr>
          <w:rFonts w:ascii="Arial" w:hAnsi="Arial" w:cs="Arial"/>
          <w:lang w:val="cy-GB" w:eastAsia="en-US"/>
        </w:rPr>
        <w:br/>
        <w:t>Mae’r economi fyd-eang newydd yn cynnig llawer o gyfleoedd cyffrous i Gymru, a bwriad y gwaith rydym yn ei wneud i godi safonau yn ein hysgolion, colegau a phrifysgolion yw manteisio ar y cyfleoedd hynny. Rydym eisiau bod gan Gymru, ei heconomi a’i gweithlu, y sgiliau a’r cymwyseddau i lwyddo yn yr unfed ganrif ar hugain. Er mwyn cyflawni hyn, mae angen i ni fod yn fentrus ac yn arloesol, ac mae adolygiad diweddar Donaldson yn dangos maint ein huchelgais.</w:t>
      </w:r>
      <w:r w:rsidRPr="000D42A6">
        <w:rPr>
          <w:rFonts w:ascii="Arial" w:hAnsi="Arial" w:cs="Arial"/>
          <w:lang w:val="cy-GB" w:eastAsia="en-US"/>
        </w:rPr>
        <w:br/>
      </w:r>
      <w:r w:rsidRPr="000D42A6">
        <w:rPr>
          <w:rFonts w:ascii="Arial" w:hAnsi="Arial" w:cs="Arial"/>
          <w:lang w:val="cy-GB" w:eastAsia="en-US"/>
        </w:rPr>
        <w:br/>
        <w:t xml:space="preserve">Mae gan astudio Ieithoedd Tramor Modern le pwysig mewn addysg. Yn ogystal â bod yn beth da yn ei hun, mae dysgu iaith yn dod yn fwyfwy pwysig i bobl ifanc er mwyn cystadlu am swyddi yn yr economi fyd-eang newydd. Mae hyn yn bwysig hefyd </w:t>
      </w:r>
      <w:r>
        <w:rPr>
          <w:rFonts w:ascii="Arial" w:hAnsi="Arial" w:cs="Arial"/>
          <w:lang w:val="cy-GB" w:eastAsia="en-US"/>
        </w:rPr>
        <w:t>i fusnesau yng Nghymru</w:t>
      </w:r>
      <w:r w:rsidRPr="000D42A6">
        <w:rPr>
          <w:rFonts w:ascii="Arial" w:hAnsi="Arial" w:cs="Arial"/>
          <w:lang w:val="cy-GB" w:eastAsia="en-US"/>
        </w:rPr>
        <w:t xml:space="preserve"> wrth iddynt fasnachu fwyfwy gyda phartneriaid tramor newydd.</w:t>
      </w:r>
      <w:r w:rsidRPr="000D42A6">
        <w:rPr>
          <w:rFonts w:ascii="Arial" w:hAnsi="Arial" w:cs="Arial"/>
          <w:lang w:val="cy-GB" w:eastAsia="en-US"/>
        </w:rPr>
        <w:br/>
      </w:r>
      <w:r w:rsidRPr="000D42A6">
        <w:rPr>
          <w:rFonts w:ascii="Arial" w:hAnsi="Arial" w:cs="Arial"/>
          <w:lang w:val="cy-GB" w:eastAsia="en-US"/>
        </w:rPr>
        <w:br/>
        <w:t>Felly, mae’n bwysig sicrhau bod mwy fyth o’n pobl ifanc yn datblygu eu sgiliau iaith a</w:t>
      </w:r>
      <w:r>
        <w:rPr>
          <w:rFonts w:ascii="Arial" w:hAnsi="Arial" w:cs="Arial"/>
          <w:lang w:val="cy-GB" w:eastAsia="en-US"/>
        </w:rPr>
        <w:t>c yn</w:t>
      </w:r>
      <w:r w:rsidRPr="000D42A6">
        <w:rPr>
          <w:rFonts w:ascii="Arial" w:hAnsi="Arial" w:cs="Arial"/>
          <w:lang w:val="cy-GB" w:eastAsia="en-US"/>
        </w:rPr>
        <w:t xml:space="preserve"> dysgu am ddiwylliannau gwahanol wledydd, a hynny drwy astudio Iaith Dramor Fodern.</w:t>
      </w:r>
      <w:r w:rsidRPr="000D42A6">
        <w:rPr>
          <w:rFonts w:ascii="Arial" w:hAnsi="Arial" w:cs="Arial"/>
          <w:lang w:val="cy-GB" w:eastAsia="en-US"/>
        </w:rPr>
        <w:br/>
      </w:r>
      <w:r w:rsidRPr="000D42A6">
        <w:rPr>
          <w:rFonts w:ascii="Arial" w:hAnsi="Arial" w:cs="Arial"/>
          <w:lang w:val="cy-GB" w:eastAsia="en-US"/>
        </w:rPr>
        <w:br/>
        <w:t>Er bod y rheini sy’n astudio iaith yn gwneud dda ar lefel TGAU a Safon Uwch, mae angen i ni annog mwy o’n pobl ifanc i ddewis astudio Iaith Dramor Fodern fel rhan o’u haddysg yn yr ysgol. Ynghyd â gwledydd eraill y DU, mae nifer y bobl ifanc yn dewis cwrs Iaith Dramor Fodern wedi bod yn dirywio yn ddiweddar. Mae’r canfyddiad o ddysgu iaith, y gystadleuaeth gynyddol am amser dysgu a safle cryf Saesneg fel yr iaith fusnes fyd-eang oll wedi cyfrannu at y dirywiad hwn. Nid problem i Gymru yn unig yw hon.</w:t>
      </w:r>
    </w:p>
    <w:p w:rsidR="0085325D" w:rsidRPr="000D42A6" w:rsidRDefault="0085325D" w:rsidP="0085325D">
      <w:pPr>
        <w:rPr>
          <w:rFonts w:ascii="Arial" w:hAnsi="Arial" w:cs="Arial"/>
          <w:lang w:val="cy-GB" w:eastAsia="en-US"/>
        </w:rPr>
      </w:pPr>
      <w:r w:rsidRPr="000D42A6">
        <w:rPr>
          <w:rFonts w:ascii="Arial" w:hAnsi="Arial" w:cs="Arial"/>
          <w:lang w:val="cy-GB" w:eastAsia="en-US"/>
        </w:rPr>
        <w:br/>
        <w:t xml:space="preserve">Hoffwn ddiolch i CILT Cymru am ei gymorth yn hyrwyddo pynciau ITM dros y </w:t>
      </w:r>
      <w:r w:rsidRPr="000D42A6">
        <w:rPr>
          <w:rFonts w:ascii="Arial" w:hAnsi="Arial" w:cs="Arial"/>
          <w:lang w:val="cy-GB" w:eastAsia="en-US"/>
        </w:rPr>
        <w:lastRenderedPageBreak/>
        <w:t xml:space="preserve">blynyddoedd diwethaf, ond rwy’n credu fwyfwy na allwn barhau â’r drefn bresennol a bod angen i ni fynd i’r afael â dysgu Ieithoedd Tramor Modern yng Nghymru mewn ffordd newydd. Dyma’r amser i feddwl o’r newydd ynghylch sut </w:t>
      </w:r>
      <w:r>
        <w:rPr>
          <w:rFonts w:ascii="Arial" w:hAnsi="Arial" w:cs="Arial"/>
          <w:lang w:val="cy-GB" w:eastAsia="en-US"/>
        </w:rPr>
        <w:t xml:space="preserve">y </w:t>
      </w:r>
      <w:r w:rsidRPr="000D42A6">
        <w:rPr>
          <w:rFonts w:ascii="Arial" w:hAnsi="Arial" w:cs="Arial"/>
          <w:lang w:val="cy-GB" w:eastAsia="en-US"/>
        </w:rPr>
        <w:t>mae Llywodraeth Cymru yn hyrwyddo pynciau ITM yng Nghymru, ac rwy’n falch o gyhoeddi heddiw y camau cyntaf yn y cynllun newydd hwn i gefnogi a hyrwyddo addysgu pynciau Ieithoedd Tramor Modern yn ein hysgolion.</w:t>
      </w:r>
      <w:r w:rsidRPr="000D42A6">
        <w:rPr>
          <w:rFonts w:ascii="Arial" w:hAnsi="Arial" w:cs="Arial"/>
          <w:lang w:val="cy-GB" w:eastAsia="en-US"/>
        </w:rPr>
        <w:br/>
      </w:r>
      <w:r w:rsidRPr="000D42A6">
        <w:rPr>
          <w:rFonts w:ascii="Arial" w:hAnsi="Arial" w:cs="Arial"/>
          <w:lang w:val="cy-GB" w:eastAsia="en-US"/>
        </w:rPr>
        <w:br/>
        <w:t>O ddiwedd y flwyddyn academaidd hon, byddaf yn gosod Cynllun Gwella a Hyrwyddo Ieithoedd Tramor Modern yn lle CILT Cymru, a fydd yn dod i rym o fis Medi 2015. Fel rhan o’r Cynllun hwn, bydd un ysgol uwchradd ym mhob consortiwm yn cael ei sefydlu fel Canolfan Ragoriaeth Ieithoedd Tramor Modern, gyda chyfrifoldeb dros weithio mewn partneriaeth gydag ysgolion uwchradd a chynradd yn eu rhanbarth.</w:t>
      </w:r>
      <w:r w:rsidRPr="000D42A6">
        <w:rPr>
          <w:rFonts w:ascii="Arial" w:hAnsi="Arial" w:cs="Arial"/>
          <w:lang w:val="cy-GB" w:eastAsia="en-US"/>
        </w:rPr>
        <w:br/>
      </w:r>
      <w:r w:rsidRPr="000D42A6">
        <w:rPr>
          <w:rFonts w:ascii="Arial" w:hAnsi="Arial" w:cs="Arial"/>
          <w:lang w:val="cy-GB" w:eastAsia="en-US"/>
        </w:rPr>
        <w:br/>
        <w:t xml:space="preserve">Rwy’n bwriadu cysylltu hyn yn agos â’r gwaith rwyf wedi cychwyn ei wneud i roi ar waith y 'Fargen Newydd' ar gyfer y gweithlu addysg proffesiynol yng Nghymru, gyda gweithgareddau Datblygu Proffesiynol Parhaus yn cael eu cyflwyno i bob Canolfan Ragoriaeth ITM drwy bartneriaeth newydd gyda’n sefydliadau iaith Ewropeaidd presennol a’n prifysgolion i gefnogi ymarferwyr a gwella addysgu. </w:t>
      </w:r>
      <w:r w:rsidRPr="000D42A6">
        <w:rPr>
          <w:rFonts w:ascii="Arial" w:hAnsi="Arial" w:cs="Arial"/>
          <w:lang w:val="cy-GB" w:eastAsia="en-US"/>
        </w:rPr>
        <w:br/>
      </w:r>
      <w:r w:rsidRPr="000D42A6">
        <w:rPr>
          <w:rFonts w:ascii="Arial" w:hAnsi="Arial" w:cs="Arial"/>
          <w:lang w:val="cy-GB" w:eastAsia="en-US"/>
        </w:rPr>
        <w:br/>
        <w:t>Bydd ysgolion ym mhob Canolfan Ragoriaeth ITM yn elwa o gael cymorth ysgol</w:t>
      </w:r>
      <w:r>
        <w:rPr>
          <w:rFonts w:ascii="Arial" w:hAnsi="Arial" w:cs="Arial"/>
          <w:lang w:val="cy-GB" w:eastAsia="en-US"/>
        </w:rPr>
        <w:t>-</w:t>
      </w:r>
      <w:r w:rsidRPr="000D42A6">
        <w:rPr>
          <w:rFonts w:ascii="Arial" w:hAnsi="Arial" w:cs="Arial"/>
          <w:lang w:val="cy-GB" w:eastAsia="en-US"/>
        </w:rPr>
        <w:t>i</w:t>
      </w:r>
      <w:r>
        <w:rPr>
          <w:rFonts w:ascii="Arial" w:hAnsi="Arial" w:cs="Arial"/>
          <w:lang w:val="cy-GB" w:eastAsia="en-US"/>
        </w:rPr>
        <w:t>-</w:t>
      </w:r>
      <w:r w:rsidRPr="000D42A6">
        <w:rPr>
          <w:rFonts w:ascii="Arial" w:hAnsi="Arial" w:cs="Arial"/>
          <w:lang w:val="cy-GB" w:eastAsia="en-US"/>
        </w:rPr>
        <w:t>ysgol, ac rwyf eisiau cyflwyno hyn fel model gwaith cynaliadwy a hunan-wella at y dyfodol. Mae’r Cynllun hefyd yn cynnwys sefydlu rhaglen fentora i dargedu disgyblion Cyfnod Allweddol 3</w:t>
      </w:r>
      <w:r>
        <w:rPr>
          <w:rFonts w:ascii="Arial" w:hAnsi="Arial" w:cs="Arial"/>
          <w:lang w:val="cy-GB" w:eastAsia="en-US"/>
        </w:rPr>
        <w:t>,</w:t>
      </w:r>
      <w:r w:rsidRPr="000D42A6">
        <w:rPr>
          <w:rFonts w:ascii="Arial" w:hAnsi="Arial" w:cs="Arial"/>
          <w:lang w:val="cy-GB" w:eastAsia="en-US"/>
        </w:rPr>
        <w:t xml:space="preserve"> a fydd yn codi proffil pynciau ITM ac yn sicrhau bod dysgwyr yn ymwybodol o fanteision astudio ITM, o ran mynd ymlaen i addysg uwch ac o ran ennill cyflogaeth. </w:t>
      </w:r>
      <w:r w:rsidRPr="000D42A6">
        <w:rPr>
          <w:rFonts w:ascii="Arial" w:hAnsi="Arial" w:cs="Arial"/>
          <w:lang w:val="cy-GB" w:eastAsia="en-US"/>
        </w:rPr>
        <w:br/>
      </w:r>
      <w:r w:rsidRPr="000D42A6">
        <w:rPr>
          <w:rFonts w:ascii="Arial" w:hAnsi="Arial" w:cs="Arial"/>
          <w:lang w:val="cy-GB" w:eastAsia="en-US"/>
        </w:rPr>
        <w:br/>
        <w:t xml:space="preserve">Rwy’n bwriadu i’r mesurau hyn fod yn ddechreuad newydd i ddysgu Ieithoedd Tramor Modern a fydd yn gwella profiad dysgwyr o bynciau ITM yn ein hysgolion, gan </w:t>
      </w:r>
      <w:r>
        <w:rPr>
          <w:rFonts w:ascii="Arial" w:hAnsi="Arial" w:cs="Arial"/>
          <w:lang w:val="cy-GB" w:eastAsia="en-US"/>
        </w:rPr>
        <w:t>ein bod yn g</w:t>
      </w:r>
      <w:r w:rsidRPr="000D42A6">
        <w:rPr>
          <w:rFonts w:ascii="Arial" w:hAnsi="Arial" w:cs="Arial"/>
          <w:lang w:val="cy-GB" w:eastAsia="en-US"/>
        </w:rPr>
        <w:t xml:space="preserve">wybod mai dyma yw un o’r prif resymau pam nad yw pobl ifanc yn astudio Ieithoedd Tramor Modern. </w:t>
      </w:r>
      <w:r w:rsidRPr="000D42A6">
        <w:rPr>
          <w:rFonts w:ascii="Arial" w:hAnsi="Arial" w:cs="Arial"/>
          <w:lang w:val="cy-GB" w:eastAsia="en-US"/>
        </w:rPr>
        <w:br/>
      </w:r>
      <w:r w:rsidRPr="000D42A6">
        <w:rPr>
          <w:rFonts w:ascii="Arial" w:hAnsi="Arial" w:cs="Arial"/>
          <w:lang w:val="cy-GB" w:eastAsia="en-US"/>
        </w:rPr>
        <w:br/>
        <w:t xml:space="preserve">Rwy’n buddsoddi £480,000 yn 2015/16 i gefnogi’r Cynllun Gwella a Hyrwyddo Ieithoedd Tramor Modern. Ar ben hyn, gofynnwyd i’r consortia addysg rhanbarthol gyflwyno cynigion i Lywodraeth Cymru ynghylch sut gallant weithio mewn partneriaethau newydd a chreadigol i ddatblygu’r agenda hon. </w:t>
      </w:r>
      <w:r w:rsidRPr="000D42A6">
        <w:rPr>
          <w:rFonts w:ascii="Arial" w:hAnsi="Arial" w:cs="Arial"/>
          <w:lang w:val="cy-GB" w:eastAsia="en-US"/>
        </w:rPr>
        <w:br/>
      </w:r>
      <w:r w:rsidRPr="000D42A6">
        <w:rPr>
          <w:rFonts w:ascii="Arial" w:hAnsi="Arial" w:cs="Arial"/>
          <w:lang w:val="cy-GB" w:eastAsia="en-US"/>
        </w:rPr>
        <w:br/>
        <w:t xml:space="preserve">Rwy’n falch o gyhoeddi y bydd grŵp llywio Ieithoedd Tramor Modern yn goruchwylio’r Cynllun, a fydd yn cynnwys arbenigwyr o ysgolion, prifysgolion, Estyn, sefydliadau iaith (Alliance Française, Institute Français, Goethe Institut, Sefydliad Conffiwsiws ac adrannau addysg Llysgenhadaeth Sbaen a swyddfa Prif Gonswl yr Eidal yn Llundain) a chonsortia addysg, dan gadeiryddiaeth Mr Glynn Downs, Ysgol Uwchradd yr Eglwys yng Nghymru Esgob Llandaf. Bydd y grŵp yn goruchwylio’r broses o roi’r cynllun ar waith, gan gynnwys cytuno ar y strategaeth ar gyfer hyrwyddo pynciau ITM a gwaith y Canolfannau Rhagoriaeth. Cynhelir cyfarfod cyntaf y grŵp llywio ITM ar 4 Mehefin </w:t>
      </w:r>
      <w:r>
        <w:rPr>
          <w:rFonts w:ascii="Arial" w:hAnsi="Arial" w:cs="Arial"/>
          <w:lang w:val="cy-GB" w:eastAsia="en-US"/>
        </w:rPr>
        <w:t>2015.</w:t>
      </w:r>
      <w:r w:rsidRPr="000D42A6">
        <w:rPr>
          <w:rFonts w:ascii="Arial" w:hAnsi="Arial" w:cs="Arial"/>
          <w:lang w:val="cy-GB" w:eastAsia="en-US"/>
        </w:rPr>
        <w:br/>
      </w:r>
      <w:r w:rsidRPr="000D42A6">
        <w:rPr>
          <w:rFonts w:ascii="Arial" w:hAnsi="Arial" w:cs="Arial"/>
          <w:lang w:val="cy-GB" w:eastAsia="en-US"/>
        </w:rPr>
        <w:br/>
        <w:t>Yn arbennig, byddaf yn gofyn i’r grŵp llywio ymchwilio a chyflwyno adroddiad i mi ynghylch pa gymelliannau y gallwn eu rhoi i israddedigion ac ôl-raddedigion weithio gyda’n Canolfannau Rhagoriaeth newydd, yn ogystal â sut gallwn ymgysylltu â phartneriaid fel y BBC a’r Brifysgol Agored i ddefnyddio technolegau digidol newydd mewn ffordd ddefnyddiol i wella dysgu iaith i ddisgyblion ac athrawon fel ei gilydd.</w:t>
      </w:r>
      <w:r w:rsidRPr="000D42A6">
        <w:rPr>
          <w:rFonts w:ascii="Arial" w:hAnsi="Arial" w:cs="Arial"/>
          <w:lang w:val="cy-GB" w:eastAsia="en-US"/>
        </w:rPr>
        <w:br/>
      </w:r>
      <w:r w:rsidRPr="000D42A6">
        <w:rPr>
          <w:rFonts w:ascii="Arial" w:hAnsi="Arial" w:cs="Arial"/>
          <w:lang w:val="cy-GB" w:eastAsia="en-US"/>
        </w:rPr>
        <w:br/>
        <w:t xml:space="preserve">Yn olaf, mae’n bleser mawr gennyf gyhoeddi y bydd Cymru yn cynnal cynhadledd i benaethiaid am y tro cyntaf ynghylch yr angen am Almaeneg mewn ysgolion a </w:t>
      </w:r>
      <w:r w:rsidRPr="000D42A6">
        <w:rPr>
          <w:rFonts w:ascii="Arial" w:hAnsi="Arial" w:cs="Arial"/>
          <w:lang w:val="cy-GB" w:eastAsia="en-US"/>
        </w:rPr>
        <w:lastRenderedPageBreak/>
        <w:t xml:space="preserve">deuddegfed Seremoni Wobrwyo Athrawon Almaeneg 2015. Caiff y digwyddiad ei drefnu ar y cyd gan Lysgenhadaeth Gweriniaeth Ffederal yr Almaen, y Goethe Institut Llundain, Llywodraeth Cymru a’r British Council. </w:t>
      </w:r>
      <w:r w:rsidRPr="000D42A6">
        <w:rPr>
          <w:rFonts w:ascii="Arial" w:hAnsi="Arial" w:cs="Arial"/>
          <w:lang w:val="cy-GB" w:eastAsia="en-US"/>
        </w:rPr>
        <w:br/>
      </w:r>
      <w:r w:rsidRPr="000D42A6">
        <w:rPr>
          <w:rFonts w:ascii="Arial" w:hAnsi="Arial" w:cs="Arial"/>
          <w:lang w:val="cy-GB" w:eastAsia="en-US"/>
        </w:rPr>
        <w:br/>
        <w:t xml:space="preserve">Nid oes unrhyw atebion hawdd i’r her rydym yn ei hwynebu o ran cynyddu nifer y bobl ifanc sy’n astudio Ieithoedd Tramor Modern. Ar adeg lle mae pwysau ar adnoddau, mae hyn yn golygu y bydd angen i ni ffurfio partneriaethau newydd ac arloesol gyda sefydliadau sydd eisoes yn gweithio yng Nghymru ac yn meddu ar y sgiliau, y profiad a’r crebwyll ym maes dysgu iaith. </w:t>
      </w:r>
      <w:r w:rsidRPr="000D42A6">
        <w:rPr>
          <w:rFonts w:ascii="Arial" w:hAnsi="Arial" w:cs="Arial"/>
          <w:lang w:val="cy-GB" w:eastAsia="en-US"/>
        </w:rPr>
        <w:br/>
      </w:r>
      <w:r w:rsidRPr="000D42A6">
        <w:rPr>
          <w:rFonts w:ascii="Arial" w:hAnsi="Arial" w:cs="Arial"/>
          <w:lang w:val="cy-GB" w:eastAsia="en-US"/>
        </w:rPr>
        <w:br/>
        <w:t xml:space="preserve">Fel gwlad ddwyieithog, mae gennym gryn dipyn o wybodaeth eisoes yn ein sector ysgolion cynradd ac uwchradd ac yn adrannau iaith ein prifysgolion ynghylch y ffordd orau o ddysgu ac addysgu iaith newydd. Nawr, mae angen i ni ddefnyddio’r wybodaeth hon yn well ac mewn ffordd fwy cydlynus </w:t>
      </w:r>
      <w:r>
        <w:rPr>
          <w:rFonts w:ascii="Arial" w:hAnsi="Arial" w:cs="Arial"/>
          <w:lang w:val="cy-GB" w:eastAsia="en-US"/>
        </w:rPr>
        <w:t xml:space="preserve">o fewn </w:t>
      </w:r>
      <w:r w:rsidRPr="000D42A6">
        <w:rPr>
          <w:rFonts w:ascii="Arial" w:hAnsi="Arial" w:cs="Arial"/>
          <w:lang w:val="cy-GB" w:eastAsia="en-US"/>
        </w:rPr>
        <w:t>ein system i sicrhau ein bod yn creu mwy o ieithyddion hyderus a fydd o fudd mawr i’n heconomi a’n cymdeithas.</w:t>
      </w:r>
    </w:p>
    <w:p w:rsidR="0085325D" w:rsidRPr="000D42A6" w:rsidRDefault="0085325D" w:rsidP="0085325D">
      <w:pPr>
        <w:rPr>
          <w:lang w:val="cy-GB"/>
        </w:rPr>
      </w:pPr>
    </w:p>
    <w:p w:rsidR="0085325D" w:rsidRPr="000D42A6" w:rsidRDefault="0085325D" w:rsidP="0085325D">
      <w:pPr>
        <w:rPr>
          <w:lang w:val="cy-GB"/>
        </w:rPr>
      </w:pPr>
    </w:p>
    <w:sectPr w:rsidR="0085325D" w:rsidRPr="000D42A6" w:rsidSect="003915B4">
      <w:headerReference w:type="default" r:id="rId8"/>
      <w:pgSz w:w="11906" w:h="16838"/>
      <w:pgMar w:top="1440" w:right="1466" w:bottom="28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725" w:rsidRDefault="00F64725">
      <w:r>
        <w:separator/>
      </w:r>
    </w:p>
  </w:endnote>
  <w:endnote w:type="continuationSeparator" w:id="0">
    <w:p w:rsidR="00F64725" w:rsidRDefault="00F6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725" w:rsidRDefault="00F64725">
      <w:r>
        <w:separator/>
      </w:r>
    </w:p>
  </w:footnote>
  <w:footnote w:type="continuationSeparator" w:id="0">
    <w:p w:rsidR="00F64725" w:rsidRDefault="00F64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2EE" w:rsidRPr="000E72BD" w:rsidRDefault="00AD03B5" w:rsidP="000E72BD">
    <w:pPr>
      <w:tabs>
        <w:tab w:val="center" w:pos="4820"/>
        <w:tab w:val="right" w:pos="9639"/>
      </w:tabs>
      <w:overflowPunct w:val="0"/>
      <w:autoSpaceDE w:val="0"/>
      <w:autoSpaceDN w:val="0"/>
      <w:adjustRightInd w:val="0"/>
      <w:jc w:val="right"/>
      <w:textAlignment w:val="baseline"/>
      <w:rPr>
        <w:b/>
        <w:bCs/>
        <w:sz w:val="20"/>
        <w:szCs w:val="20"/>
      </w:rPr>
    </w:pPr>
  </w:p>
  <w:p w:rsidR="001B02EE" w:rsidRPr="000E72BD" w:rsidRDefault="00AD03B5" w:rsidP="000E72BD">
    <w:pPr>
      <w:tabs>
        <w:tab w:val="center" w:pos="4820"/>
        <w:tab w:val="right" w:pos="9639"/>
      </w:tabs>
      <w:overflowPunct w:val="0"/>
      <w:autoSpaceDE w:val="0"/>
      <w:autoSpaceDN w:val="0"/>
      <w:adjustRightInd w:val="0"/>
      <w:jc w:val="center"/>
      <w:textAlignment w:val="baseline"/>
      <w:rPr>
        <w:b/>
        <w:b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7B"/>
    <w:rsid w:val="000055EB"/>
    <w:rsid w:val="000148AF"/>
    <w:rsid w:val="0002059D"/>
    <w:rsid w:val="00020B23"/>
    <w:rsid w:val="00041173"/>
    <w:rsid w:val="00043BF9"/>
    <w:rsid w:val="00052980"/>
    <w:rsid w:val="0006574D"/>
    <w:rsid w:val="00074589"/>
    <w:rsid w:val="00074C96"/>
    <w:rsid w:val="00084C0A"/>
    <w:rsid w:val="000916B5"/>
    <w:rsid w:val="00095C4C"/>
    <w:rsid w:val="00096BE5"/>
    <w:rsid w:val="000A48F8"/>
    <w:rsid w:val="000A53E2"/>
    <w:rsid w:val="000C124F"/>
    <w:rsid w:val="000C1445"/>
    <w:rsid w:val="000C4D3B"/>
    <w:rsid w:val="000C6730"/>
    <w:rsid w:val="000D1C0F"/>
    <w:rsid w:val="000D42A6"/>
    <w:rsid w:val="000E286A"/>
    <w:rsid w:val="000E4F5B"/>
    <w:rsid w:val="000E586C"/>
    <w:rsid w:val="000E6411"/>
    <w:rsid w:val="000F5CAC"/>
    <w:rsid w:val="00100FA4"/>
    <w:rsid w:val="00113869"/>
    <w:rsid w:val="00113C2A"/>
    <w:rsid w:val="00132634"/>
    <w:rsid w:val="00133DAA"/>
    <w:rsid w:val="00151FF5"/>
    <w:rsid w:val="00152CBD"/>
    <w:rsid w:val="0016141D"/>
    <w:rsid w:val="00165D70"/>
    <w:rsid w:val="00166407"/>
    <w:rsid w:val="001666AF"/>
    <w:rsid w:val="001724F8"/>
    <w:rsid w:val="001A51DB"/>
    <w:rsid w:val="001B51C2"/>
    <w:rsid w:val="001B7C95"/>
    <w:rsid w:val="001C7A7F"/>
    <w:rsid w:val="001D5859"/>
    <w:rsid w:val="001F6F0A"/>
    <w:rsid w:val="002020BA"/>
    <w:rsid w:val="00205DF8"/>
    <w:rsid w:val="00207C3B"/>
    <w:rsid w:val="00210CA0"/>
    <w:rsid w:val="00217DB8"/>
    <w:rsid w:val="002343C5"/>
    <w:rsid w:val="00236A5C"/>
    <w:rsid w:val="0024056E"/>
    <w:rsid w:val="00240B3D"/>
    <w:rsid w:val="002422A8"/>
    <w:rsid w:val="00242564"/>
    <w:rsid w:val="002520FD"/>
    <w:rsid w:val="0026551D"/>
    <w:rsid w:val="00277431"/>
    <w:rsid w:val="00277550"/>
    <w:rsid w:val="00284058"/>
    <w:rsid w:val="0029402D"/>
    <w:rsid w:val="002B24C8"/>
    <w:rsid w:val="002B4321"/>
    <w:rsid w:val="002D3533"/>
    <w:rsid w:val="002E4F3B"/>
    <w:rsid w:val="002E613F"/>
    <w:rsid w:val="002E6BF8"/>
    <w:rsid w:val="00303A37"/>
    <w:rsid w:val="00306C56"/>
    <w:rsid w:val="00322476"/>
    <w:rsid w:val="00337116"/>
    <w:rsid w:val="003434C0"/>
    <w:rsid w:val="003435BD"/>
    <w:rsid w:val="00343959"/>
    <w:rsid w:val="00344BF7"/>
    <w:rsid w:val="00346DBC"/>
    <w:rsid w:val="003474F1"/>
    <w:rsid w:val="00352220"/>
    <w:rsid w:val="0035465F"/>
    <w:rsid w:val="00355511"/>
    <w:rsid w:val="00370082"/>
    <w:rsid w:val="0037034E"/>
    <w:rsid w:val="003703CF"/>
    <w:rsid w:val="0037422C"/>
    <w:rsid w:val="003807CA"/>
    <w:rsid w:val="003823F1"/>
    <w:rsid w:val="00382F5E"/>
    <w:rsid w:val="00383A38"/>
    <w:rsid w:val="0038622E"/>
    <w:rsid w:val="0038698C"/>
    <w:rsid w:val="003915B4"/>
    <w:rsid w:val="0039768D"/>
    <w:rsid w:val="003A22C8"/>
    <w:rsid w:val="003B0B93"/>
    <w:rsid w:val="003B202E"/>
    <w:rsid w:val="003B289B"/>
    <w:rsid w:val="003B2F20"/>
    <w:rsid w:val="003B52B4"/>
    <w:rsid w:val="003C49EE"/>
    <w:rsid w:val="003D1697"/>
    <w:rsid w:val="003D4249"/>
    <w:rsid w:val="003E363E"/>
    <w:rsid w:val="003F2C06"/>
    <w:rsid w:val="003F448B"/>
    <w:rsid w:val="003F67F1"/>
    <w:rsid w:val="004009AA"/>
    <w:rsid w:val="00403BAE"/>
    <w:rsid w:val="00415ADA"/>
    <w:rsid w:val="0042422C"/>
    <w:rsid w:val="00427BE3"/>
    <w:rsid w:val="0043037C"/>
    <w:rsid w:val="004337F7"/>
    <w:rsid w:val="00441264"/>
    <w:rsid w:val="00444A15"/>
    <w:rsid w:val="00446AF9"/>
    <w:rsid w:val="0045036C"/>
    <w:rsid w:val="00452D2A"/>
    <w:rsid w:val="00467904"/>
    <w:rsid w:val="00474CEE"/>
    <w:rsid w:val="00476E59"/>
    <w:rsid w:val="00480212"/>
    <w:rsid w:val="00481D53"/>
    <w:rsid w:val="004943D5"/>
    <w:rsid w:val="00496B20"/>
    <w:rsid w:val="004B68BD"/>
    <w:rsid w:val="004C4AE3"/>
    <w:rsid w:val="004D2B82"/>
    <w:rsid w:val="004D3488"/>
    <w:rsid w:val="004D39A1"/>
    <w:rsid w:val="004D78AF"/>
    <w:rsid w:val="004E06E2"/>
    <w:rsid w:val="004E6723"/>
    <w:rsid w:val="004F12EA"/>
    <w:rsid w:val="004F277B"/>
    <w:rsid w:val="004F2FC0"/>
    <w:rsid w:val="0050247E"/>
    <w:rsid w:val="0051181A"/>
    <w:rsid w:val="00515DA9"/>
    <w:rsid w:val="00520564"/>
    <w:rsid w:val="0052209B"/>
    <w:rsid w:val="005222BF"/>
    <w:rsid w:val="00523850"/>
    <w:rsid w:val="0052757B"/>
    <w:rsid w:val="00532FFD"/>
    <w:rsid w:val="005332D6"/>
    <w:rsid w:val="00533519"/>
    <w:rsid w:val="00547CC6"/>
    <w:rsid w:val="005545D9"/>
    <w:rsid w:val="00562360"/>
    <w:rsid w:val="0057449A"/>
    <w:rsid w:val="00576249"/>
    <w:rsid w:val="00581DDD"/>
    <w:rsid w:val="0058370A"/>
    <w:rsid w:val="00584F30"/>
    <w:rsid w:val="0059325F"/>
    <w:rsid w:val="00593DD0"/>
    <w:rsid w:val="00597375"/>
    <w:rsid w:val="005A674C"/>
    <w:rsid w:val="005B741F"/>
    <w:rsid w:val="005C2014"/>
    <w:rsid w:val="005D1EB5"/>
    <w:rsid w:val="005F2C58"/>
    <w:rsid w:val="00606265"/>
    <w:rsid w:val="00606F29"/>
    <w:rsid w:val="00610C1C"/>
    <w:rsid w:val="0061145A"/>
    <w:rsid w:val="00624D87"/>
    <w:rsid w:val="00626493"/>
    <w:rsid w:val="00631D73"/>
    <w:rsid w:val="00642C03"/>
    <w:rsid w:val="006458A0"/>
    <w:rsid w:val="00645F5E"/>
    <w:rsid w:val="00646AFC"/>
    <w:rsid w:val="00654A4D"/>
    <w:rsid w:val="0065647C"/>
    <w:rsid w:val="0066589D"/>
    <w:rsid w:val="0067378A"/>
    <w:rsid w:val="00677D55"/>
    <w:rsid w:val="00684529"/>
    <w:rsid w:val="00686702"/>
    <w:rsid w:val="00693AAE"/>
    <w:rsid w:val="006A2605"/>
    <w:rsid w:val="006A652A"/>
    <w:rsid w:val="006B08F6"/>
    <w:rsid w:val="006B412E"/>
    <w:rsid w:val="006B4912"/>
    <w:rsid w:val="006B6BBA"/>
    <w:rsid w:val="006C51AA"/>
    <w:rsid w:val="006D6811"/>
    <w:rsid w:val="006E1934"/>
    <w:rsid w:val="006E262C"/>
    <w:rsid w:val="006E36B4"/>
    <w:rsid w:val="006E6097"/>
    <w:rsid w:val="006E6572"/>
    <w:rsid w:val="00705935"/>
    <w:rsid w:val="0070708B"/>
    <w:rsid w:val="0071359E"/>
    <w:rsid w:val="00715F08"/>
    <w:rsid w:val="0072072F"/>
    <w:rsid w:val="0072500A"/>
    <w:rsid w:val="00733BB9"/>
    <w:rsid w:val="007368C5"/>
    <w:rsid w:val="00742784"/>
    <w:rsid w:val="007612E6"/>
    <w:rsid w:val="00782858"/>
    <w:rsid w:val="00786277"/>
    <w:rsid w:val="00787210"/>
    <w:rsid w:val="00790249"/>
    <w:rsid w:val="0079090B"/>
    <w:rsid w:val="007944BA"/>
    <w:rsid w:val="007A40E3"/>
    <w:rsid w:val="007A5875"/>
    <w:rsid w:val="007A5D96"/>
    <w:rsid w:val="007A74C6"/>
    <w:rsid w:val="007B203C"/>
    <w:rsid w:val="007B4E87"/>
    <w:rsid w:val="007B63CD"/>
    <w:rsid w:val="007C5FB1"/>
    <w:rsid w:val="007D150F"/>
    <w:rsid w:val="007D6F34"/>
    <w:rsid w:val="007D704C"/>
    <w:rsid w:val="007D770F"/>
    <w:rsid w:val="007E08E8"/>
    <w:rsid w:val="007E6BEB"/>
    <w:rsid w:val="007F03D2"/>
    <w:rsid w:val="007F60FD"/>
    <w:rsid w:val="007F673A"/>
    <w:rsid w:val="007F6993"/>
    <w:rsid w:val="007F6DDA"/>
    <w:rsid w:val="0080240C"/>
    <w:rsid w:val="00811138"/>
    <w:rsid w:val="00814AA3"/>
    <w:rsid w:val="008167AE"/>
    <w:rsid w:val="00831F0F"/>
    <w:rsid w:val="00832A6E"/>
    <w:rsid w:val="00832FC4"/>
    <w:rsid w:val="008429B0"/>
    <w:rsid w:val="008430F7"/>
    <w:rsid w:val="008479B9"/>
    <w:rsid w:val="0085094C"/>
    <w:rsid w:val="0085325D"/>
    <w:rsid w:val="008576FA"/>
    <w:rsid w:val="00870D93"/>
    <w:rsid w:val="0087324B"/>
    <w:rsid w:val="00876552"/>
    <w:rsid w:val="00880886"/>
    <w:rsid w:val="00884E4D"/>
    <w:rsid w:val="00885FFA"/>
    <w:rsid w:val="00892BCA"/>
    <w:rsid w:val="008A7277"/>
    <w:rsid w:val="008B184E"/>
    <w:rsid w:val="008B4A25"/>
    <w:rsid w:val="008C014D"/>
    <w:rsid w:val="008C10AD"/>
    <w:rsid w:val="008C35A0"/>
    <w:rsid w:val="008C7058"/>
    <w:rsid w:val="008D2377"/>
    <w:rsid w:val="008D3BC4"/>
    <w:rsid w:val="008E181F"/>
    <w:rsid w:val="008F1A91"/>
    <w:rsid w:val="008F1E3D"/>
    <w:rsid w:val="00907463"/>
    <w:rsid w:val="00910475"/>
    <w:rsid w:val="00911554"/>
    <w:rsid w:val="00920464"/>
    <w:rsid w:val="009223EF"/>
    <w:rsid w:val="009238E7"/>
    <w:rsid w:val="00925131"/>
    <w:rsid w:val="009367C8"/>
    <w:rsid w:val="00937DD7"/>
    <w:rsid w:val="00947002"/>
    <w:rsid w:val="0095696B"/>
    <w:rsid w:val="00972A52"/>
    <w:rsid w:val="00976DA0"/>
    <w:rsid w:val="009937FF"/>
    <w:rsid w:val="00993F70"/>
    <w:rsid w:val="00994774"/>
    <w:rsid w:val="009A1940"/>
    <w:rsid w:val="009B532C"/>
    <w:rsid w:val="009B5EC2"/>
    <w:rsid w:val="009B747B"/>
    <w:rsid w:val="009C0201"/>
    <w:rsid w:val="009C2038"/>
    <w:rsid w:val="009C5517"/>
    <w:rsid w:val="009E26C4"/>
    <w:rsid w:val="009E3B3B"/>
    <w:rsid w:val="00A078D6"/>
    <w:rsid w:val="00A143FF"/>
    <w:rsid w:val="00A214AE"/>
    <w:rsid w:val="00A231DF"/>
    <w:rsid w:val="00A27F33"/>
    <w:rsid w:val="00A37448"/>
    <w:rsid w:val="00A502B6"/>
    <w:rsid w:val="00A51D45"/>
    <w:rsid w:val="00A73AD0"/>
    <w:rsid w:val="00A75D5D"/>
    <w:rsid w:val="00A80C90"/>
    <w:rsid w:val="00A863DA"/>
    <w:rsid w:val="00A93095"/>
    <w:rsid w:val="00A95852"/>
    <w:rsid w:val="00AA6155"/>
    <w:rsid w:val="00AA62D3"/>
    <w:rsid w:val="00AB0641"/>
    <w:rsid w:val="00AB0949"/>
    <w:rsid w:val="00AB38D5"/>
    <w:rsid w:val="00AB3A21"/>
    <w:rsid w:val="00AC1231"/>
    <w:rsid w:val="00AD03B5"/>
    <w:rsid w:val="00AE1BE1"/>
    <w:rsid w:val="00AE2762"/>
    <w:rsid w:val="00AE73F1"/>
    <w:rsid w:val="00AE7F5B"/>
    <w:rsid w:val="00AF29D0"/>
    <w:rsid w:val="00AF5BBB"/>
    <w:rsid w:val="00B07A34"/>
    <w:rsid w:val="00B11B77"/>
    <w:rsid w:val="00B2255E"/>
    <w:rsid w:val="00B35FAA"/>
    <w:rsid w:val="00B40FF9"/>
    <w:rsid w:val="00B45AC4"/>
    <w:rsid w:val="00B47408"/>
    <w:rsid w:val="00B50583"/>
    <w:rsid w:val="00B57BCE"/>
    <w:rsid w:val="00B62179"/>
    <w:rsid w:val="00B71E64"/>
    <w:rsid w:val="00B82976"/>
    <w:rsid w:val="00B86BE9"/>
    <w:rsid w:val="00B8798B"/>
    <w:rsid w:val="00B87F1A"/>
    <w:rsid w:val="00B92D02"/>
    <w:rsid w:val="00BA0D33"/>
    <w:rsid w:val="00BA3B64"/>
    <w:rsid w:val="00BB32C2"/>
    <w:rsid w:val="00BB3B07"/>
    <w:rsid w:val="00BC1BB0"/>
    <w:rsid w:val="00BC3935"/>
    <w:rsid w:val="00BC653A"/>
    <w:rsid w:val="00BE554D"/>
    <w:rsid w:val="00BF052D"/>
    <w:rsid w:val="00BF4272"/>
    <w:rsid w:val="00C068EB"/>
    <w:rsid w:val="00C104DF"/>
    <w:rsid w:val="00C122B8"/>
    <w:rsid w:val="00C14BD5"/>
    <w:rsid w:val="00C15740"/>
    <w:rsid w:val="00C25F69"/>
    <w:rsid w:val="00C335A9"/>
    <w:rsid w:val="00C477FB"/>
    <w:rsid w:val="00C56891"/>
    <w:rsid w:val="00C573BC"/>
    <w:rsid w:val="00C631D0"/>
    <w:rsid w:val="00C64109"/>
    <w:rsid w:val="00C8362D"/>
    <w:rsid w:val="00C91C5F"/>
    <w:rsid w:val="00CA0499"/>
    <w:rsid w:val="00CA236A"/>
    <w:rsid w:val="00CA567F"/>
    <w:rsid w:val="00CB1028"/>
    <w:rsid w:val="00CB3077"/>
    <w:rsid w:val="00CE44CB"/>
    <w:rsid w:val="00CE48C9"/>
    <w:rsid w:val="00CF135E"/>
    <w:rsid w:val="00CF5357"/>
    <w:rsid w:val="00D07C13"/>
    <w:rsid w:val="00D1054A"/>
    <w:rsid w:val="00D11202"/>
    <w:rsid w:val="00D11A37"/>
    <w:rsid w:val="00D14F5B"/>
    <w:rsid w:val="00D2174E"/>
    <w:rsid w:val="00D26529"/>
    <w:rsid w:val="00D3476C"/>
    <w:rsid w:val="00D36C39"/>
    <w:rsid w:val="00D36D1D"/>
    <w:rsid w:val="00D41F0B"/>
    <w:rsid w:val="00D423BE"/>
    <w:rsid w:val="00D43770"/>
    <w:rsid w:val="00D66E58"/>
    <w:rsid w:val="00D67EE8"/>
    <w:rsid w:val="00D711F7"/>
    <w:rsid w:val="00D7241A"/>
    <w:rsid w:val="00D73E70"/>
    <w:rsid w:val="00D80DEF"/>
    <w:rsid w:val="00D94A67"/>
    <w:rsid w:val="00DA1E36"/>
    <w:rsid w:val="00DA7529"/>
    <w:rsid w:val="00DB05BB"/>
    <w:rsid w:val="00DB27C3"/>
    <w:rsid w:val="00DB4BF2"/>
    <w:rsid w:val="00DB7DD4"/>
    <w:rsid w:val="00DC21BA"/>
    <w:rsid w:val="00DD26FA"/>
    <w:rsid w:val="00DD7EB7"/>
    <w:rsid w:val="00DE3790"/>
    <w:rsid w:val="00DE3972"/>
    <w:rsid w:val="00DF12DD"/>
    <w:rsid w:val="00DF53B8"/>
    <w:rsid w:val="00E159DB"/>
    <w:rsid w:val="00E207F0"/>
    <w:rsid w:val="00E24087"/>
    <w:rsid w:val="00E2493E"/>
    <w:rsid w:val="00E37CD0"/>
    <w:rsid w:val="00E43519"/>
    <w:rsid w:val="00E538DD"/>
    <w:rsid w:val="00E552F9"/>
    <w:rsid w:val="00E600CE"/>
    <w:rsid w:val="00E64141"/>
    <w:rsid w:val="00E73CB8"/>
    <w:rsid w:val="00E925FD"/>
    <w:rsid w:val="00E927CD"/>
    <w:rsid w:val="00E94B8C"/>
    <w:rsid w:val="00E96429"/>
    <w:rsid w:val="00E9649D"/>
    <w:rsid w:val="00EA2516"/>
    <w:rsid w:val="00EB3775"/>
    <w:rsid w:val="00EB3C05"/>
    <w:rsid w:val="00EB53BE"/>
    <w:rsid w:val="00EC0658"/>
    <w:rsid w:val="00EC3569"/>
    <w:rsid w:val="00EC77D7"/>
    <w:rsid w:val="00ED1169"/>
    <w:rsid w:val="00EE1A5B"/>
    <w:rsid w:val="00EF0383"/>
    <w:rsid w:val="00EF0788"/>
    <w:rsid w:val="00EF41A1"/>
    <w:rsid w:val="00F0009E"/>
    <w:rsid w:val="00F00AFF"/>
    <w:rsid w:val="00F063A0"/>
    <w:rsid w:val="00F07DE4"/>
    <w:rsid w:val="00F109BA"/>
    <w:rsid w:val="00F17438"/>
    <w:rsid w:val="00F17DB5"/>
    <w:rsid w:val="00F2094E"/>
    <w:rsid w:val="00F27D1D"/>
    <w:rsid w:val="00F306BC"/>
    <w:rsid w:val="00F365F3"/>
    <w:rsid w:val="00F37ACA"/>
    <w:rsid w:val="00F517D3"/>
    <w:rsid w:val="00F57C10"/>
    <w:rsid w:val="00F60B69"/>
    <w:rsid w:val="00F64725"/>
    <w:rsid w:val="00F661A5"/>
    <w:rsid w:val="00F70BA0"/>
    <w:rsid w:val="00F84C62"/>
    <w:rsid w:val="00F85641"/>
    <w:rsid w:val="00F93A32"/>
    <w:rsid w:val="00F952BE"/>
    <w:rsid w:val="00FA225E"/>
    <w:rsid w:val="00FA22F7"/>
    <w:rsid w:val="00FA418C"/>
    <w:rsid w:val="00FB18FD"/>
    <w:rsid w:val="00FB2E2B"/>
    <w:rsid w:val="00FC336F"/>
    <w:rsid w:val="00FD4A11"/>
    <w:rsid w:val="00FE3B86"/>
    <w:rsid w:val="00FE6D42"/>
    <w:rsid w:val="00FF04FD"/>
    <w:rsid w:val="00FF0DAD"/>
    <w:rsid w:val="00FF246D"/>
    <w:rsid w:val="00FF6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116AC0-14ED-43B1-A59B-712C91FE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7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277B"/>
    <w:pPr>
      <w:tabs>
        <w:tab w:val="center" w:pos="4153"/>
        <w:tab w:val="right" w:pos="8306"/>
      </w:tabs>
    </w:pPr>
  </w:style>
  <w:style w:type="character" w:customStyle="1" w:styleId="HeaderChar">
    <w:name w:val="Header Char"/>
    <w:basedOn w:val="DefaultParagraphFont"/>
    <w:link w:val="Header"/>
    <w:rsid w:val="004F277B"/>
    <w:rPr>
      <w:sz w:val="24"/>
      <w:szCs w:val="24"/>
    </w:rPr>
  </w:style>
  <w:style w:type="paragraph" w:styleId="BalloonText">
    <w:name w:val="Balloon Text"/>
    <w:basedOn w:val="Normal"/>
    <w:link w:val="BalloonTextChar"/>
    <w:rsid w:val="00EE1A5B"/>
    <w:rPr>
      <w:rFonts w:ascii="Tahoma" w:hAnsi="Tahoma" w:cs="Tahoma"/>
      <w:sz w:val="16"/>
      <w:szCs w:val="16"/>
    </w:rPr>
  </w:style>
  <w:style w:type="character" w:customStyle="1" w:styleId="BalloonTextChar">
    <w:name w:val="Balloon Text Char"/>
    <w:basedOn w:val="DefaultParagraphFont"/>
    <w:link w:val="BalloonText"/>
    <w:rsid w:val="00EE1A5B"/>
    <w:rPr>
      <w:rFonts w:ascii="Tahoma" w:hAnsi="Tahoma" w:cs="Tahoma"/>
      <w:sz w:val="16"/>
      <w:szCs w:val="16"/>
    </w:rPr>
  </w:style>
  <w:style w:type="character" w:styleId="Hyperlink">
    <w:name w:val="Hyperlink"/>
    <w:basedOn w:val="DefaultParagraphFont"/>
    <w:uiPriority w:val="99"/>
    <w:unhideWhenUsed/>
    <w:rsid w:val="00346DBC"/>
    <w:rPr>
      <w:color w:val="0000FF"/>
      <w:u w:val="single"/>
    </w:rPr>
  </w:style>
  <w:style w:type="paragraph" w:styleId="Footer">
    <w:name w:val="footer"/>
    <w:basedOn w:val="Normal"/>
    <w:link w:val="FooterChar"/>
    <w:rsid w:val="00C477FB"/>
    <w:pPr>
      <w:tabs>
        <w:tab w:val="center" w:pos="4513"/>
        <w:tab w:val="right" w:pos="9026"/>
      </w:tabs>
    </w:pPr>
  </w:style>
  <w:style w:type="character" w:customStyle="1" w:styleId="FooterChar">
    <w:name w:val="Footer Char"/>
    <w:basedOn w:val="DefaultParagraphFont"/>
    <w:link w:val="Footer"/>
    <w:rsid w:val="00C477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83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2015-05-31T23:00:00+00:00</Meeting_x0020_Date>
    <Assembly xmlns="a4e7e3ba-90a1-4b0a-844f-73b076486bd6">4</Assembly>
  </documentManagement>
</p:properties>
</file>

<file path=customXml/itemProps1.xml><?xml version="1.0" encoding="utf-8"?>
<ds:datastoreItem xmlns:ds="http://schemas.openxmlformats.org/officeDocument/2006/customXml" ds:itemID="{8A4D1A49-B116-4A8B-AA00-0087644AFD0E}"/>
</file>

<file path=customXml/itemProps2.xml><?xml version="1.0" encoding="utf-8"?>
<ds:datastoreItem xmlns:ds="http://schemas.openxmlformats.org/officeDocument/2006/customXml" ds:itemID="{9A39F53C-0FF9-417E-B0FE-A8A390398B83}"/>
</file>

<file path=customXml/itemProps3.xml><?xml version="1.0" encoding="utf-8"?>
<ds:datastoreItem xmlns:ds="http://schemas.openxmlformats.org/officeDocument/2006/customXml" ds:itemID="{C64CBFB4-9797-4134-89DD-9B32F36F2EE8}"/>
</file>

<file path=customXml/itemProps4.xml><?xml version="1.0" encoding="utf-8"?>
<ds:datastoreItem xmlns:ds="http://schemas.openxmlformats.org/officeDocument/2006/customXml" ds:itemID="{754EF40B-63DE-4C3A-A08A-CF4A81B6549B}"/>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5463</Characters>
  <Application>Microsoft Office Word</Application>
  <DocSecurity>4</DocSecurity>
  <Lines>45</Lines>
  <Paragraphs>12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ATOS</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Byrddau’r Dinas-ranbarthau – Telerau Penodi </dc:title>
  <dc:subject/>
  <dc:creator>Heath, David (DfES - SMED)</dc:creator>
  <cp:keywords/>
  <dc:description/>
  <cp:lastModifiedBy>Young, Gethin (Assembly - TRS)</cp:lastModifiedBy>
  <cp:revision>2</cp:revision>
  <dcterms:created xsi:type="dcterms:W3CDTF">2015-08-06T10:13:00Z</dcterms:created>
  <dcterms:modified xsi:type="dcterms:W3CDTF">2015-08-06T10:13:00Z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A10794022</vt:lpwstr>
  </property>
  <property fmtid="{D5CDD505-2E9C-101B-9397-08002B2CF9AE}" pid="4" name="Objective-Title">
    <vt:lpwstr>150505 Improving and Promoting Modern Foreign Languages - Written Statement</vt:lpwstr>
  </property>
  <property fmtid="{D5CDD505-2E9C-101B-9397-08002B2CF9AE}" pid="5" name="Objective-Comment">
    <vt:lpwstr/>
  </property>
  <property fmtid="{D5CDD505-2E9C-101B-9397-08002B2CF9AE}" pid="6" name="Objective-CreationStamp">
    <vt:filetime>2015-05-05T15:17:06Z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2015-05-28T09:44:11Z</vt:filetime>
  </property>
  <property fmtid="{D5CDD505-2E9C-101B-9397-08002B2CF9AE}" pid="10" name="Objective-ModificationStamp">
    <vt:filetime>2015-05-28T09:44:00Z</vt:filetime>
  </property>
  <property fmtid="{D5CDD505-2E9C-101B-9397-08002B2CF9AE}" pid="11" name="Objective-Owner">
    <vt:lpwstr>Devlin, Matthew (DfES - Curriculum)</vt:lpwstr>
  </property>
  <property fmtid="{D5CDD505-2E9C-101B-9397-08002B2CF9AE}" pid="12" name="Objective-Path">
    <vt:lpwstr>Objective Global Folder:Corporate File Plan:GOVERNMENT BUSINESS:Government Business - Ministerial Portfolios:NAfW - Term 4:Government Business - Minister for Education &amp; Skills:Huw Lewis - Minister for Education &amp; Skills - Submissions - Curriculum Divisio</vt:lpwstr>
  </property>
  <property fmtid="{D5CDD505-2E9C-101B-9397-08002B2CF9AE}" pid="13" name="Objective-Parent">
    <vt:lpwstr>SF/HL/1253/15 Publication of written statement on the programme of work to support the teaching of MFL in schools</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2015-05-04T23:00:00Z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ContentTypeId">
    <vt:lpwstr>0x010100C32B317B5CB4014E8FDC61FB98CB49750066DDDDA8424970449BEE8C4A4D2809D6</vt:lpwstr>
  </property>
</Properties>
</file>