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384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72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9ECE" w14:textId="24734D56" w:rsidR="003C4920" w:rsidRPr="008C42F4" w:rsidRDefault="00264A3A" w:rsidP="003034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8639E">
              <w:rPr>
                <w:rFonts w:ascii="Arial" w:hAnsi="Arial" w:cs="Arial"/>
                <w:b/>
                <w:sz w:val="24"/>
                <w:szCs w:val="24"/>
                <w:lang w:val="cy-GB"/>
              </w:rPr>
              <w:t>Rhe</w:t>
            </w:r>
            <w:bookmarkStart w:id="0" w:name="_GoBack"/>
            <w:bookmarkEnd w:id="0"/>
            <w:r w:rsidRPr="0068639E">
              <w:rPr>
                <w:rFonts w:ascii="Arial" w:hAnsi="Arial" w:cs="Arial"/>
                <w:b/>
                <w:sz w:val="24"/>
                <w:szCs w:val="24"/>
                <w:lang w:val="cy-GB"/>
              </w:rPr>
              <w:t>oliadau'r Polisi Pysgodfeydd Cyffredin ac Anifeiliaid (Diwygio etc.) (Ymadael â'r UE) 2019</w:t>
            </w:r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436C5FB0" w:rsidR="00817906" w:rsidRPr="004F23E1" w:rsidRDefault="00264A3A" w:rsidP="008C42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8C4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</w:t>
            </w:r>
            <w:r w:rsidR="00E90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3A7D9BD" w14:textId="77777777" w:rsid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</w:p>
    <w:p w14:paraId="10CD4E8D" w14:textId="3F149513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  <w:r w:rsidRPr="00264A3A">
        <w:rPr>
          <w:rFonts w:ascii="Arial" w:hAnsi="Arial" w:cs="Arial"/>
          <w:b/>
          <w:sz w:val="24"/>
          <w:szCs w:val="24"/>
          <w:lang w:val="cy-GB"/>
        </w:rPr>
        <w:t>Rheoliadau'r Polisi Pysgodfeydd Cyffredin ac Anifeiliaid (Diwygio etc.) (Ymadael â'r UE) 2019</w:t>
      </w:r>
    </w:p>
    <w:p w14:paraId="2F4B2BE6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</w:p>
    <w:p w14:paraId="3552D8AB" w14:textId="15708D7A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  <w:r w:rsidRPr="00264A3A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464EEC6A" w14:textId="77777777" w:rsidR="00264A3A" w:rsidRPr="00264A3A" w:rsidRDefault="00264A3A" w:rsidP="00D46B92">
      <w:pPr>
        <w:pStyle w:val="H1"/>
        <w:numPr>
          <w:ilvl w:val="0"/>
          <w:numId w:val="18"/>
        </w:numPr>
        <w:spacing w:before="0" w:line="240" w:lineRule="auto"/>
        <w:ind w:left="426"/>
        <w:jc w:val="left"/>
        <w:rPr>
          <w:rFonts w:ascii="Arial" w:hAnsi="Arial" w:cs="Arial"/>
          <w:b w:val="0"/>
          <w:sz w:val="24"/>
          <w:szCs w:val="24"/>
          <w:lang w:val="cy-GB"/>
        </w:rPr>
      </w:pPr>
      <w:r w:rsidRPr="00264A3A">
        <w:rPr>
          <w:rFonts w:ascii="Arial" w:hAnsi="Arial" w:cs="Arial"/>
          <w:b w:val="0"/>
          <w:sz w:val="24"/>
          <w:szCs w:val="24"/>
          <w:lang w:val="cy-GB"/>
        </w:rPr>
        <w:t>Rheoliadau'r Polisi Pysgodfeydd Cyffredin (Diwygio etc.) (Ymadael â'r UE) 2019.</w:t>
      </w:r>
    </w:p>
    <w:p w14:paraId="5CD0859C" w14:textId="77777777" w:rsidR="00264A3A" w:rsidRPr="00264A3A" w:rsidRDefault="00264A3A" w:rsidP="00D46B92">
      <w:pPr>
        <w:pStyle w:val="H1"/>
        <w:numPr>
          <w:ilvl w:val="0"/>
          <w:numId w:val="18"/>
        </w:numPr>
        <w:spacing w:before="0" w:line="240" w:lineRule="auto"/>
        <w:ind w:left="426" w:hanging="357"/>
        <w:jc w:val="left"/>
        <w:rPr>
          <w:rFonts w:ascii="Arial" w:hAnsi="Arial" w:cs="Arial"/>
          <w:b w:val="0"/>
          <w:sz w:val="24"/>
          <w:szCs w:val="24"/>
          <w:lang w:val="cy-GB"/>
        </w:rPr>
      </w:pPr>
      <w:r w:rsidRPr="00264A3A">
        <w:rPr>
          <w:rFonts w:ascii="Arial" w:hAnsi="Arial" w:cs="Arial"/>
          <w:b w:val="0"/>
          <w:sz w:val="24"/>
          <w:szCs w:val="24"/>
          <w:lang w:val="cy-GB"/>
        </w:rPr>
        <w:t>Rheoliadau'r Polisi Pysgodfeydd Cyffredin a Dyframaethu (Diwygio etc.) (Ymadael â'r UE) 2019.</w:t>
      </w:r>
    </w:p>
    <w:p w14:paraId="46A2891D" w14:textId="77777777" w:rsidR="00264A3A" w:rsidRPr="00264A3A" w:rsidRDefault="00264A3A" w:rsidP="00D46B92">
      <w:pPr>
        <w:pStyle w:val="H1"/>
        <w:numPr>
          <w:ilvl w:val="0"/>
          <w:numId w:val="18"/>
        </w:numPr>
        <w:spacing w:before="0" w:line="240" w:lineRule="auto"/>
        <w:ind w:left="426"/>
        <w:jc w:val="left"/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b w:val="0"/>
          <w:sz w:val="24"/>
          <w:szCs w:val="24"/>
          <w:lang w:val="cy-GB"/>
        </w:rPr>
        <w:t xml:space="preserve">Rheoliadau'r Polisi Pysgodfeydd Cyffredin (Diwygio etc.) (Ymadael â'r UE) (Rhif 2) 2019 </w:t>
      </w:r>
      <w:r w:rsidRPr="00264A3A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472F666" w14:textId="77777777" w:rsidR="00264A3A" w:rsidRPr="00264A3A" w:rsidRDefault="00264A3A" w:rsidP="00D46B92">
      <w:pPr>
        <w:pStyle w:val="ListParagraph"/>
        <w:numPr>
          <w:ilvl w:val="0"/>
          <w:numId w:val="18"/>
        </w:numPr>
        <w:ind w:left="426" w:hanging="357"/>
        <w:contextualSpacing/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>Rheoliadau Anifeiliaid (Swyddogaethau Deddfwriaethol) (Ymadael â’r UE) 2019</w:t>
      </w:r>
    </w:p>
    <w:p w14:paraId="2963913B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</w:p>
    <w:p w14:paraId="6BC746AB" w14:textId="77777777" w:rsidR="00264A3A" w:rsidRPr="00264A3A" w:rsidRDefault="00264A3A" w:rsidP="00264A3A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  <w:lang w:val="cy-GB"/>
        </w:rPr>
      </w:pPr>
      <w:r w:rsidRPr="00264A3A">
        <w:rPr>
          <w:rFonts w:ascii="Arial" w:hAnsi="Arial" w:cs="Arial"/>
          <w:sz w:val="24"/>
          <w:szCs w:val="24"/>
          <w:u w:val="single"/>
          <w:lang w:val="cy-GB"/>
        </w:rPr>
        <w:t>Offerynnau Ewropeaidd sy'n Uniongyrchol Gymwysadwy a ddiwygir gan Reoliadau 2019</w:t>
      </w:r>
    </w:p>
    <w:p w14:paraId="56EEFDD7" w14:textId="77777777" w:rsidR="00264A3A" w:rsidRPr="00264A3A" w:rsidRDefault="00264A3A" w:rsidP="00264A3A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lang w:val="cy-GB"/>
        </w:rPr>
      </w:pPr>
    </w:p>
    <w:p w14:paraId="298CF45A" w14:textId="77777777" w:rsidR="00264A3A" w:rsidRPr="00264A3A" w:rsidRDefault="00264A3A" w:rsidP="00D46B92">
      <w:pPr>
        <w:pStyle w:val="ListParagraph"/>
        <w:numPr>
          <w:ilvl w:val="0"/>
          <w:numId w:val="19"/>
        </w:numPr>
        <w:ind w:left="426"/>
        <w:contextualSpacing/>
        <w:rPr>
          <w:rFonts w:ascii="Arial" w:hAnsi="Arial" w:cs="Arial"/>
          <w:sz w:val="24"/>
          <w:szCs w:val="24"/>
          <w:lang w:val="cy-GB" w:bidi="en-IE"/>
        </w:rPr>
      </w:pPr>
      <w:r w:rsidRPr="00264A3A">
        <w:rPr>
          <w:rFonts w:ascii="Arial" w:hAnsi="Arial" w:cs="Arial"/>
          <w:sz w:val="24"/>
          <w:szCs w:val="24"/>
          <w:lang w:val="cy-GB" w:bidi="en-IE"/>
        </w:rPr>
        <w:t>Rheoliad (EU) 2019/1241</w:t>
      </w:r>
    </w:p>
    <w:p w14:paraId="1F86F2F8" w14:textId="77777777" w:rsidR="00264A3A" w:rsidRPr="00264A3A" w:rsidRDefault="00264A3A" w:rsidP="00D46B92">
      <w:pPr>
        <w:pStyle w:val="ListParagraph"/>
        <w:numPr>
          <w:ilvl w:val="0"/>
          <w:numId w:val="19"/>
        </w:numPr>
        <w:ind w:left="426"/>
        <w:contextualSpacing/>
        <w:rPr>
          <w:rFonts w:ascii="Arial" w:hAnsi="Arial" w:cs="Arial"/>
          <w:sz w:val="24"/>
          <w:szCs w:val="24"/>
          <w:lang w:val="cy-GB" w:bidi="en-IE"/>
        </w:rPr>
      </w:pPr>
      <w:r w:rsidRPr="00264A3A">
        <w:rPr>
          <w:rFonts w:ascii="Arial" w:hAnsi="Arial" w:cs="Arial"/>
          <w:sz w:val="24"/>
          <w:szCs w:val="24"/>
          <w:lang w:val="cy-GB" w:bidi="en-IE"/>
        </w:rPr>
        <w:t>Rheoliad (EU) 2019/472</w:t>
      </w:r>
    </w:p>
    <w:p w14:paraId="1723D882" w14:textId="77777777" w:rsidR="00264A3A" w:rsidRPr="00264A3A" w:rsidRDefault="00264A3A" w:rsidP="00D46B92">
      <w:pPr>
        <w:pStyle w:val="ListParagraph"/>
        <w:numPr>
          <w:ilvl w:val="0"/>
          <w:numId w:val="19"/>
        </w:numPr>
        <w:ind w:left="426"/>
        <w:contextualSpacing/>
        <w:rPr>
          <w:rFonts w:ascii="Arial" w:hAnsi="Arial" w:cs="Arial"/>
          <w:sz w:val="24"/>
          <w:szCs w:val="24"/>
          <w:lang w:val="cy-GB" w:bidi="en-IE"/>
        </w:rPr>
      </w:pPr>
      <w:r w:rsidRPr="00264A3A">
        <w:rPr>
          <w:rFonts w:ascii="Arial" w:hAnsi="Arial" w:cs="Arial"/>
          <w:sz w:val="24"/>
          <w:szCs w:val="24"/>
          <w:lang w:val="cy-GB" w:bidi="en-IE"/>
        </w:rPr>
        <w:t>Rheoliad (EU) 2018/973</w:t>
      </w:r>
    </w:p>
    <w:p w14:paraId="5535A07B" w14:textId="77777777" w:rsidR="00264A3A" w:rsidRPr="00264A3A" w:rsidRDefault="00264A3A" w:rsidP="00D46B92">
      <w:pPr>
        <w:pStyle w:val="ListParagraph"/>
        <w:numPr>
          <w:ilvl w:val="0"/>
          <w:numId w:val="19"/>
        </w:numPr>
        <w:ind w:left="426"/>
        <w:contextualSpacing/>
        <w:rPr>
          <w:rFonts w:ascii="Arial" w:hAnsi="Arial" w:cs="Arial"/>
          <w:sz w:val="24"/>
          <w:szCs w:val="24"/>
          <w:lang w:val="cy-GB" w:bidi="en-IE"/>
        </w:rPr>
      </w:pPr>
      <w:r w:rsidRPr="00264A3A">
        <w:rPr>
          <w:rFonts w:ascii="Arial" w:hAnsi="Arial" w:cs="Arial"/>
          <w:sz w:val="24"/>
          <w:szCs w:val="24"/>
          <w:lang w:val="cy-GB" w:bidi="en-IE"/>
        </w:rPr>
        <w:t>Rheoliad (EU) 2019/1241</w:t>
      </w:r>
    </w:p>
    <w:p w14:paraId="055A83CD" w14:textId="77777777" w:rsidR="00264A3A" w:rsidRPr="00264A3A" w:rsidRDefault="00264A3A" w:rsidP="00D46B92">
      <w:pPr>
        <w:pStyle w:val="ListParagraph"/>
        <w:numPr>
          <w:ilvl w:val="0"/>
          <w:numId w:val="19"/>
        </w:numPr>
        <w:ind w:left="426"/>
        <w:contextualSpacing/>
        <w:rPr>
          <w:rFonts w:ascii="Arial" w:hAnsi="Arial" w:cs="Arial"/>
          <w:sz w:val="24"/>
          <w:szCs w:val="24"/>
          <w:lang w:val="cy-GB" w:bidi="en-IE"/>
        </w:rPr>
      </w:pPr>
      <w:r w:rsidRPr="00264A3A">
        <w:rPr>
          <w:rFonts w:ascii="Arial" w:hAnsi="Arial" w:cs="Arial"/>
          <w:sz w:val="24"/>
          <w:szCs w:val="24"/>
          <w:lang w:val="cy-GB" w:bidi="en-IE"/>
        </w:rPr>
        <w:t xml:space="preserve">Rheoliad (EU) 2019/472  </w:t>
      </w:r>
    </w:p>
    <w:p w14:paraId="7C7EFF46" w14:textId="77777777" w:rsidR="00264A3A" w:rsidRPr="00264A3A" w:rsidRDefault="00264A3A" w:rsidP="00D46B92">
      <w:pPr>
        <w:pStyle w:val="ListParagraph"/>
        <w:numPr>
          <w:ilvl w:val="0"/>
          <w:numId w:val="19"/>
        </w:numPr>
        <w:ind w:left="426"/>
        <w:contextualSpacing/>
        <w:rPr>
          <w:rFonts w:ascii="Arial" w:hAnsi="Arial" w:cs="Arial"/>
          <w:sz w:val="24"/>
          <w:szCs w:val="24"/>
          <w:lang w:val="cy-GB" w:bidi="en-IE"/>
        </w:rPr>
      </w:pPr>
      <w:r w:rsidRPr="00264A3A">
        <w:rPr>
          <w:rFonts w:ascii="Arial" w:hAnsi="Arial" w:cs="Arial"/>
          <w:sz w:val="24"/>
          <w:szCs w:val="24"/>
          <w:lang w:val="cy-GB" w:bidi="en-IE"/>
        </w:rPr>
        <w:t>Rheoliad (EU) 2018/973</w:t>
      </w:r>
    </w:p>
    <w:p w14:paraId="2F141C4A" w14:textId="77777777" w:rsidR="00264A3A" w:rsidRPr="00264A3A" w:rsidRDefault="00264A3A" w:rsidP="00D46B92">
      <w:pPr>
        <w:pStyle w:val="EMLevel1Paragraph"/>
        <w:numPr>
          <w:ilvl w:val="0"/>
          <w:numId w:val="19"/>
        </w:numPr>
        <w:tabs>
          <w:tab w:val="left" w:pos="720"/>
        </w:tabs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color w:val="000000"/>
          <w:szCs w:val="24"/>
          <w:lang w:val="cy-GB"/>
        </w:rPr>
        <w:t>Rheoliad Dirprwyedig gan y Comisiwn (EU) 2019/906.</w:t>
      </w:r>
    </w:p>
    <w:p w14:paraId="318E001A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720" w:hanging="720"/>
        <w:rPr>
          <w:rFonts w:ascii="Arial" w:hAnsi="Arial"/>
          <w:color w:val="000000"/>
          <w:szCs w:val="24"/>
          <w:lang w:val="cy-GB"/>
        </w:rPr>
      </w:pPr>
    </w:p>
    <w:p w14:paraId="2FA6A848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720" w:hanging="720"/>
        <w:rPr>
          <w:rFonts w:ascii="Arial" w:hAnsi="Arial"/>
          <w:color w:val="000000"/>
          <w:szCs w:val="24"/>
          <w:u w:val="single"/>
          <w:lang w:val="cy-GB"/>
        </w:rPr>
      </w:pPr>
      <w:r w:rsidRPr="00264A3A">
        <w:rPr>
          <w:rFonts w:ascii="Arial" w:hAnsi="Arial"/>
          <w:color w:val="000000"/>
          <w:szCs w:val="24"/>
          <w:u w:val="single"/>
          <w:lang w:val="cy-GB"/>
        </w:rPr>
        <w:t>Diffyg newydd</w:t>
      </w:r>
    </w:p>
    <w:p w14:paraId="2792ACE5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720" w:hanging="720"/>
        <w:rPr>
          <w:rFonts w:ascii="Arial" w:hAnsi="Arial"/>
          <w:color w:val="000000"/>
          <w:szCs w:val="24"/>
          <w:u w:val="single"/>
          <w:lang w:val="cy-GB"/>
        </w:rPr>
      </w:pPr>
    </w:p>
    <w:p w14:paraId="40FFA5C2" w14:textId="77777777" w:rsidR="00264A3A" w:rsidRPr="00264A3A" w:rsidRDefault="00264A3A" w:rsidP="00D46B92">
      <w:pPr>
        <w:pStyle w:val="EMLevel1Paragraph"/>
        <w:numPr>
          <w:ilvl w:val="0"/>
          <w:numId w:val="19"/>
        </w:numPr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color w:val="000000"/>
          <w:szCs w:val="24"/>
          <w:lang w:val="cy-GB"/>
        </w:rPr>
        <w:t>Crëwyd gan Reoliad Dirprwyedig y Comisiwn (EU) 2019/906.</w:t>
      </w:r>
    </w:p>
    <w:p w14:paraId="2A86D1C7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720"/>
        <w:rPr>
          <w:rFonts w:ascii="Arial" w:hAnsi="Arial"/>
          <w:color w:val="000000"/>
          <w:szCs w:val="24"/>
          <w:u w:val="single"/>
          <w:lang w:val="cy-GB"/>
        </w:rPr>
      </w:pPr>
    </w:p>
    <w:p w14:paraId="112A9204" w14:textId="77777777" w:rsidR="00264A3A" w:rsidRPr="00264A3A" w:rsidRDefault="00264A3A" w:rsidP="00264A3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264A3A">
        <w:rPr>
          <w:rFonts w:ascii="Arial" w:hAnsi="Arial" w:cs="Arial"/>
          <w:color w:val="000000"/>
          <w:sz w:val="24"/>
          <w:szCs w:val="24"/>
          <w:u w:val="single"/>
          <w:lang w:val="cy-GB"/>
        </w:rPr>
        <w:t>Dirymu</w:t>
      </w:r>
      <w:r w:rsidRPr="00264A3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29306B50" w14:textId="77777777" w:rsidR="00264A3A" w:rsidRPr="00264A3A" w:rsidRDefault="00264A3A" w:rsidP="00264A3A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19196F5" w14:textId="77777777" w:rsidR="00264A3A" w:rsidRPr="00264A3A" w:rsidRDefault="00264A3A" w:rsidP="00D46B92">
      <w:pPr>
        <w:pStyle w:val="EMLevel1Paragraph"/>
        <w:numPr>
          <w:ilvl w:val="0"/>
          <w:numId w:val="20"/>
        </w:numPr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szCs w:val="24"/>
          <w:lang w:val="cy-GB"/>
        </w:rPr>
        <w:t>Rheoliad (EU) 2016/1139</w:t>
      </w:r>
    </w:p>
    <w:p w14:paraId="09590601" w14:textId="77777777" w:rsidR="00264A3A" w:rsidRPr="00264A3A" w:rsidRDefault="00264A3A" w:rsidP="00D46B92">
      <w:pPr>
        <w:pStyle w:val="EMLevel1Paragraph"/>
        <w:numPr>
          <w:ilvl w:val="0"/>
          <w:numId w:val="20"/>
        </w:numPr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szCs w:val="24"/>
          <w:lang w:val="cy-GB"/>
        </w:rPr>
        <w:t>Rheoliad (EU) 2019/473</w:t>
      </w:r>
    </w:p>
    <w:p w14:paraId="37481567" w14:textId="77777777" w:rsidR="00264A3A" w:rsidRPr="00264A3A" w:rsidRDefault="00264A3A" w:rsidP="00D46B92">
      <w:pPr>
        <w:pStyle w:val="EMLevel1Paragraph"/>
        <w:numPr>
          <w:ilvl w:val="0"/>
          <w:numId w:val="20"/>
        </w:numPr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szCs w:val="24"/>
          <w:lang w:val="cy-GB"/>
        </w:rPr>
        <w:t>Rheoliad (EU) 2019/1022</w:t>
      </w:r>
    </w:p>
    <w:p w14:paraId="6369DD5E" w14:textId="77777777" w:rsidR="00264A3A" w:rsidRPr="00264A3A" w:rsidRDefault="00264A3A" w:rsidP="00D46B92">
      <w:pPr>
        <w:pStyle w:val="EMLevel1Paragraph"/>
        <w:numPr>
          <w:ilvl w:val="0"/>
          <w:numId w:val="20"/>
        </w:numPr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color w:val="000000"/>
          <w:szCs w:val="24"/>
          <w:lang w:val="cy-GB"/>
        </w:rPr>
        <w:t xml:space="preserve">Rheoliad gan y Cyngor (EC) 768/2005 – </w:t>
      </w:r>
      <w:proofErr w:type="spellStart"/>
      <w:r w:rsidRPr="00264A3A">
        <w:rPr>
          <w:rFonts w:ascii="Arial" w:hAnsi="Arial"/>
          <w:color w:val="000000"/>
          <w:szCs w:val="24"/>
          <w:lang w:val="cy-GB"/>
        </w:rPr>
        <w:t>dirymwyd</w:t>
      </w:r>
      <w:proofErr w:type="spellEnd"/>
      <w:r w:rsidRPr="00264A3A">
        <w:rPr>
          <w:rFonts w:ascii="Arial" w:hAnsi="Arial"/>
          <w:color w:val="000000"/>
          <w:szCs w:val="24"/>
          <w:lang w:val="cy-GB"/>
        </w:rPr>
        <w:t xml:space="preserve"> ar lefel yr UE gan Reoliad (EU) 2019/473.</w:t>
      </w:r>
    </w:p>
    <w:p w14:paraId="6F5E4DE4" w14:textId="77777777" w:rsidR="00264A3A" w:rsidRPr="00264A3A" w:rsidRDefault="00264A3A" w:rsidP="00D46B92">
      <w:pPr>
        <w:pStyle w:val="EMLevel1Paragraph"/>
        <w:numPr>
          <w:ilvl w:val="0"/>
          <w:numId w:val="20"/>
        </w:numPr>
        <w:spacing w:before="0" w:after="0"/>
        <w:ind w:left="426"/>
        <w:rPr>
          <w:rFonts w:ascii="Arial" w:hAnsi="Arial"/>
          <w:color w:val="000000"/>
          <w:szCs w:val="24"/>
          <w:lang w:val="cy-GB"/>
        </w:rPr>
      </w:pPr>
      <w:r w:rsidRPr="00264A3A">
        <w:rPr>
          <w:rFonts w:ascii="Arial" w:hAnsi="Arial"/>
          <w:color w:val="000000"/>
          <w:szCs w:val="24"/>
          <w:lang w:val="cy-GB"/>
        </w:rPr>
        <w:lastRenderedPageBreak/>
        <w:t xml:space="preserve">Rheoliad gan y Cyngor (EC) rhif 1386/2007 a 2115/2005 – </w:t>
      </w:r>
      <w:proofErr w:type="spellStart"/>
      <w:r w:rsidRPr="00264A3A">
        <w:rPr>
          <w:rFonts w:ascii="Arial" w:hAnsi="Arial"/>
          <w:color w:val="000000"/>
          <w:szCs w:val="24"/>
          <w:lang w:val="cy-GB"/>
        </w:rPr>
        <w:t>dirymwyd</w:t>
      </w:r>
      <w:proofErr w:type="spellEnd"/>
      <w:r w:rsidRPr="00264A3A">
        <w:rPr>
          <w:rFonts w:ascii="Arial" w:hAnsi="Arial"/>
          <w:color w:val="000000"/>
          <w:szCs w:val="24"/>
          <w:lang w:val="cy-GB"/>
        </w:rPr>
        <w:t xml:space="preserve"> ar lefel yr UE gan Reoliad (EU) 2019/833.</w:t>
      </w:r>
    </w:p>
    <w:p w14:paraId="0C3F48FD" w14:textId="77777777" w:rsidR="00264A3A" w:rsidRPr="00264A3A" w:rsidRDefault="00264A3A" w:rsidP="00264A3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2DFC216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  <w:r w:rsidRPr="00264A3A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7C036B90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lang w:val="cy-GB"/>
        </w:rPr>
      </w:pPr>
      <w:r w:rsidRPr="00264A3A">
        <w:rPr>
          <w:rFonts w:ascii="Arial" w:hAnsi="Arial"/>
          <w:szCs w:val="24"/>
          <w:lang w:val="cy-GB"/>
        </w:rPr>
        <w:t>Mae angen Rheoliadau 2019 mewn perthynas â thri chategori o ddiwygiad.</w:t>
      </w:r>
    </w:p>
    <w:p w14:paraId="2A42655B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lang w:val="cy-GB"/>
        </w:rPr>
      </w:pPr>
    </w:p>
    <w:p w14:paraId="50371937" w14:textId="77777777" w:rsidR="00264A3A" w:rsidRPr="00264A3A" w:rsidRDefault="00264A3A" w:rsidP="00264A3A">
      <w:pPr>
        <w:pStyle w:val="Heading3"/>
        <w:numPr>
          <w:ilvl w:val="0"/>
          <w:numId w:val="21"/>
        </w:numPr>
        <w:tabs>
          <w:tab w:val="left" w:pos="720"/>
        </w:tabs>
        <w:spacing w:before="0" w:after="0"/>
        <w:ind w:left="426"/>
        <w:rPr>
          <w:b w:val="0"/>
          <w:bCs w:val="0"/>
          <w:sz w:val="24"/>
          <w:szCs w:val="24"/>
          <w:lang w:val="cy-GB"/>
        </w:rPr>
      </w:pPr>
      <w:r w:rsidRPr="00264A3A">
        <w:rPr>
          <w:b w:val="0"/>
          <w:bCs w:val="0"/>
          <w:sz w:val="24"/>
          <w:szCs w:val="24"/>
          <w:lang w:val="cy-GB"/>
        </w:rPr>
        <w:t xml:space="preserve">Mae angen diwygiadau o ganlyniad i ddeddfwriaeth Polisi Pysgodfeydd Cyffredin yr EU a ddaeth i rym ar 29 Mawrth. Mae hyn yn cynnwys diwygiadau uniongyrchol i ddeddfwriaeth yr UE ei hun a fydd yn sicrhau ei bod yn gweithredu'n effeithiol pan fydd yn dod yn gyfraith yr UE a </w:t>
      </w:r>
      <w:proofErr w:type="spellStart"/>
      <w:r w:rsidRPr="00264A3A">
        <w:rPr>
          <w:b w:val="0"/>
          <w:bCs w:val="0"/>
          <w:sz w:val="24"/>
          <w:szCs w:val="24"/>
          <w:lang w:val="cy-GB"/>
        </w:rPr>
        <w:t>ddargedwir</w:t>
      </w:r>
      <w:proofErr w:type="spellEnd"/>
      <w:r w:rsidRPr="00264A3A">
        <w:rPr>
          <w:b w:val="0"/>
          <w:bCs w:val="0"/>
          <w:sz w:val="24"/>
          <w:szCs w:val="24"/>
          <w:lang w:val="cy-GB"/>
        </w:rPr>
        <w:t xml:space="preserve"> ar y diwrnod ymadael, yn ogystal â diwygiadau i offerynnau statudol presennol a wnaed o dan Ddeddf yr Undeb Ewropeaidd (Ymadael) (a nodwyd uchod) lle mae deddfwriaeth a oedd wedi cael ei chywiro bellach wedi cael ei dirymu neu ei diwygio. </w:t>
      </w:r>
    </w:p>
    <w:p w14:paraId="6CCF45EB" w14:textId="77777777" w:rsidR="00264A3A" w:rsidRPr="00264A3A" w:rsidRDefault="00264A3A" w:rsidP="00264A3A">
      <w:pPr>
        <w:pStyle w:val="Heading3"/>
        <w:numPr>
          <w:ilvl w:val="0"/>
          <w:numId w:val="21"/>
        </w:numPr>
        <w:tabs>
          <w:tab w:val="left" w:pos="720"/>
        </w:tabs>
        <w:spacing w:before="0" w:after="0"/>
        <w:ind w:left="426"/>
        <w:rPr>
          <w:b w:val="0"/>
          <w:bCs w:val="0"/>
          <w:sz w:val="24"/>
          <w:szCs w:val="24"/>
          <w:lang w:val="cy-GB"/>
        </w:rPr>
      </w:pPr>
      <w:r w:rsidRPr="00264A3A">
        <w:rPr>
          <w:b w:val="0"/>
          <w:bCs w:val="0"/>
          <w:sz w:val="24"/>
          <w:szCs w:val="24"/>
          <w:lang w:val="cy-GB"/>
        </w:rPr>
        <w:t xml:space="preserve">Diwygiadau i ddeddfwriaeth a gafodd ei </w:t>
      </w:r>
      <w:proofErr w:type="spellStart"/>
      <w:r w:rsidRPr="00264A3A">
        <w:rPr>
          <w:b w:val="0"/>
          <w:bCs w:val="0"/>
          <w:sz w:val="24"/>
          <w:szCs w:val="24"/>
          <w:lang w:val="cy-GB"/>
        </w:rPr>
        <w:t>dadflaenoriaethu</w:t>
      </w:r>
      <w:proofErr w:type="spellEnd"/>
      <w:r w:rsidRPr="00264A3A">
        <w:rPr>
          <w:b w:val="0"/>
          <w:bCs w:val="0"/>
          <w:sz w:val="24"/>
          <w:szCs w:val="24"/>
          <w:lang w:val="cy-GB"/>
        </w:rPr>
        <w:t xml:space="preserve"> yn y gorffennol oherwydd ei natur ddianghenraid y gellir ei diwygio yn ystod yr estyniad cyn y diwrnod ymadael newydd.</w:t>
      </w:r>
    </w:p>
    <w:p w14:paraId="66BA3AA2" w14:textId="77777777" w:rsidR="00264A3A" w:rsidRPr="00264A3A" w:rsidRDefault="00264A3A" w:rsidP="00264A3A">
      <w:pPr>
        <w:pStyle w:val="ListParagraph"/>
        <w:numPr>
          <w:ilvl w:val="0"/>
          <w:numId w:val="21"/>
        </w:numPr>
        <w:ind w:left="426"/>
        <w:contextualSpacing/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 xml:space="preserve">Mân gywiriadau y mae angen eu gwneud i bedwar offeryn statudol a gafodd eu cymeradwyo gan Weinidogion Cymru (fel y'u rhestrir uchod). </w:t>
      </w:r>
    </w:p>
    <w:p w14:paraId="11685935" w14:textId="77777777" w:rsidR="00264A3A" w:rsidRPr="00264A3A" w:rsidRDefault="00264A3A" w:rsidP="00264A3A">
      <w:pPr>
        <w:pStyle w:val="ListParagraph"/>
        <w:ind w:left="426"/>
        <w:rPr>
          <w:rFonts w:ascii="Arial" w:hAnsi="Arial" w:cs="Arial"/>
          <w:iCs/>
          <w:sz w:val="24"/>
          <w:szCs w:val="24"/>
          <w:lang w:val="cy-GB"/>
        </w:rPr>
      </w:pPr>
    </w:p>
    <w:p w14:paraId="6B32FF7F" w14:textId="77777777" w:rsidR="00264A3A" w:rsidRPr="00264A3A" w:rsidRDefault="00264A3A" w:rsidP="00264A3A">
      <w:pPr>
        <w:pStyle w:val="Heading2"/>
        <w:tabs>
          <w:tab w:val="clear" w:pos="696"/>
          <w:tab w:val="left" w:pos="720"/>
        </w:tabs>
        <w:spacing w:before="0" w:after="0"/>
        <w:ind w:left="0" w:firstLine="0"/>
        <w:rPr>
          <w:b w:val="0"/>
          <w:i w:val="0"/>
          <w:sz w:val="24"/>
          <w:szCs w:val="24"/>
          <w:lang w:val="cy-GB"/>
        </w:rPr>
      </w:pPr>
      <w:r w:rsidRPr="00264A3A">
        <w:rPr>
          <w:b w:val="0"/>
          <w:i w:val="0"/>
          <w:sz w:val="24"/>
          <w:szCs w:val="24"/>
          <w:lang w:val="cy-GB"/>
        </w:rPr>
        <w:t xml:space="preserve">Mae enghreifftiau o fân gywiriadau a wneir gan yr offeryn hwn yn cynnwys newid cyfeiriadau at “yr Undeb Ewropeaidd” i “y Deyrnas Unedig”; a ”Cychod a dyfroedd yr Undeb” neu “yr Aelod-wladwriaeth” i “Cychod a dyfroedd y DU”. </w:t>
      </w:r>
    </w:p>
    <w:p w14:paraId="1E80A2A6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</w:p>
    <w:p w14:paraId="47EC895B" w14:textId="6E104E68" w:rsid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 xml:space="preserve">Mae Rheoliadau'r UE sy'n dyblygu deddfwriaeth bresennol y DU yn cael eu dileu, a bydd darpariaethau nad ydynt yn gallu gweithredu o fewn y DU, neu nad ydynt yn berthnasol i'r DU y tu allan i'r UE, yn cael eu dirymu. </w:t>
      </w:r>
    </w:p>
    <w:p w14:paraId="029CE1A6" w14:textId="77777777" w:rsidR="00D46B92" w:rsidRPr="00264A3A" w:rsidRDefault="00D46B92" w:rsidP="00264A3A">
      <w:pPr>
        <w:rPr>
          <w:rFonts w:ascii="Arial" w:hAnsi="Arial" w:cs="Arial"/>
          <w:sz w:val="24"/>
          <w:szCs w:val="24"/>
          <w:lang w:val="cy-GB"/>
        </w:rPr>
      </w:pPr>
    </w:p>
    <w:p w14:paraId="585E33BC" w14:textId="4CD73ADD" w:rsid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 xml:space="preserve">Mae Rheoliadau 2019 hefyd yn gwneud mân ddiwygiad i offeryn statudol blaenorol (Ymadael â’r UE) ym maes iechyd a llesiant anifeiliaid mewn perthynas â chludo anifeiliaid. Mae Rheoliad 11 o Reoliadau 2019 yn diwygio Rheoliad Anifeiliaid (Swyddogaethau Deddfwriaethol) (Ymadael â’r UE) 2019. Mae'r diwygiad yn dileu'r ddarpariaeth anghywir yn yr offeryn hwnnw y nodwyd ei bod yn gwrthdaro â diwygiad tebyg mewn offeryn arall (ymadael â'r UE). </w:t>
      </w:r>
    </w:p>
    <w:p w14:paraId="77FA161C" w14:textId="77777777" w:rsidR="00D46B92" w:rsidRPr="00264A3A" w:rsidRDefault="00D46B92" w:rsidP="00264A3A">
      <w:pPr>
        <w:rPr>
          <w:rFonts w:ascii="Arial" w:hAnsi="Arial" w:cs="Arial"/>
          <w:sz w:val="24"/>
          <w:szCs w:val="24"/>
          <w:lang w:val="cy-GB"/>
        </w:rPr>
      </w:pPr>
    </w:p>
    <w:p w14:paraId="0D1AEB21" w14:textId="2E012141" w:rsidR="00264A3A" w:rsidRDefault="00264A3A" w:rsidP="00264A3A">
      <w:pPr>
        <w:rPr>
          <w:rFonts w:ascii="Arial" w:hAnsi="Arial" w:cs="Arial"/>
          <w:sz w:val="24"/>
          <w:szCs w:val="24"/>
        </w:rPr>
      </w:pPr>
      <w:r w:rsidRPr="00264A3A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11" w:history="1">
        <w:r w:rsidR="00D46B92" w:rsidRPr="003B17A1">
          <w:rPr>
            <w:rStyle w:val="Hyperlink"/>
            <w:rFonts w:ascii="Arial" w:hAnsi="Arial" w:cs="Arial"/>
            <w:sz w:val="24"/>
            <w:szCs w:val="24"/>
          </w:rPr>
          <w:t>https://beta.parliament.uk/work-packages/K1v1VCdU</w:t>
        </w:r>
      </w:hyperlink>
    </w:p>
    <w:p w14:paraId="29DABC04" w14:textId="77777777" w:rsidR="00D46B92" w:rsidRPr="00264A3A" w:rsidRDefault="00D46B92" w:rsidP="00264A3A">
      <w:pPr>
        <w:rPr>
          <w:rFonts w:ascii="Arial" w:hAnsi="Arial" w:cs="Arial"/>
          <w:b/>
          <w:sz w:val="24"/>
          <w:szCs w:val="24"/>
        </w:rPr>
      </w:pPr>
    </w:p>
    <w:p w14:paraId="5CBAFEC5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  <w:r w:rsidRPr="00264A3A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</w:t>
      </w:r>
    </w:p>
    <w:p w14:paraId="08BE7A85" w14:textId="77777777" w:rsidR="00264A3A" w:rsidRPr="00264A3A" w:rsidRDefault="00264A3A" w:rsidP="00264A3A">
      <w:pPr>
        <w:pStyle w:val="N1"/>
        <w:numPr>
          <w:ilvl w:val="0"/>
          <w:numId w:val="0"/>
        </w:numPr>
        <w:tabs>
          <w:tab w:val="left" w:pos="720"/>
        </w:tabs>
        <w:spacing w:before="0" w:line="240" w:lineRule="auto"/>
        <w:jc w:val="left"/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 xml:space="preserve">I raddau helaeth mae rheoli pysgodfeydd, mewn perthynas â'u cychod a'u dyfroedd, wedi'i ddatganoli i'r Alban, Cymru a Gogledd Iwerddon. Felly, lle mae darpariaethau'n rhwymo Aelod-wladwriaethau'r UE i wneud rhywbeth, mae'r rhan fwyaf o'r cyfeiriadau hyn wedi cael eu newid i "weinyddiaeth pysgodfeydd", term sy'n cael ei ddiffinio mewn diwygiadau a wneir gan Reoliadau'r Polisi Pysgodfeydd Cyffredin (Diwygio etc.) (ymadael â’r UE) 2019 ac sy'n berthnasol i holl Reoliadau'r Polisi Pysgodfeydd Cyffredin a </w:t>
      </w:r>
      <w:proofErr w:type="spellStart"/>
      <w:r w:rsidRPr="00264A3A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264A3A">
        <w:rPr>
          <w:rFonts w:ascii="Arial" w:hAnsi="Arial" w:cs="Arial"/>
          <w:sz w:val="24"/>
          <w:szCs w:val="24"/>
          <w:lang w:val="cy-GB"/>
        </w:rPr>
        <w:t>.</w:t>
      </w:r>
    </w:p>
    <w:p w14:paraId="0E6EE4CF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</w:p>
    <w:p w14:paraId="4F4C9E48" w14:textId="77777777" w:rsidR="00264A3A" w:rsidRPr="00264A3A" w:rsidRDefault="00264A3A" w:rsidP="00264A3A">
      <w:pPr>
        <w:contextualSpacing/>
        <w:rPr>
          <w:rFonts w:ascii="Arial" w:hAnsi="Arial" w:cs="Arial"/>
          <w:iCs/>
          <w:sz w:val="24"/>
          <w:szCs w:val="24"/>
          <w:lang w:val="cy-GB"/>
        </w:rPr>
      </w:pPr>
      <w:r w:rsidRPr="00264A3A">
        <w:rPr>
          <w:rFonts w:ascii="Arial" w:hAnsi="Arial" w:cs="Arial"/>
          <w:iCs/>
          <w:sz w:val="24"/>
          <w:szCs w:val="24"/>
          <w:lang w:val="cy-GB"/>
        </w:rPr>
        <w:t>Mae iechyd a llesiant anifeiliaid yn fater sydd o fewn cymhwysedd deddfwriaethol y Cynulliad Cenedlaethol ac mae felly'n fater sydd wedi'i ddatganoli.</w:t>
      </w:r>
    </w:p>
    <w:p w14:paraId="49611C21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</w:p>
    <w:p w14:paraId="2D80EE03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>Mae Rheoliadau 2019 yn rhoi swyddogaethau llunio rheoliadau, y gellir eu rhoi yn y categori "datganoledig" ar sail gydredol a hefyd yn rhoi swyddogaethau llunio rheoliadau y gellir eu rhoi yn y categori "datganoledig" i'r Ysgrifennydd Gwladol gyda chydsyniad y gweinyddiaethau datganoledig.</w:t>
      </w:r>
    </w:p>
    <w:p w14:paraId="4637C2A1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</w:p>
    <w:p w14:paraId="643276A6" w14:textId="77777777" w:rsidR="00264A3A" w:rsidRPr="00264A3A" w:rsidRDefault="00264A3A" w:rsidP="00264A3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 xml:space="preserve">Gallai swyddogaethau a drosglwyddir ar sail gydredol i'r Ysgrifennydd Gwladol fod yn swyddogaethau un o Weinidogion y Goron at ddibenion Atodlen 7B i Ddeddf Llywodraeth Cymru (2006). Mae'n bosibl, felly, y gallai hynny gyfyngu ar </w:t>
      </w:r>
      <w:r w:rsidRPr="00264A3A">
        <w:rPr>
          <w:rFonts w:ascii="Arial" w:hAnsi="Arial" w:cs="Arial"/>
          <w:sz w:val="24"/>
          <w:szCs w:val="24"/>
          <w:lang w:val="cy-GB"/>
        </w:rPr>
        <w:lastRenderedPageBreak/>
        <w:t>gymhwysedd y Cynulliad i ddeddfu yn y meysydd hyn yn y dyfodol. Er mwyn lleihau'r perygl hwnnw, mae swyddogion Llywodraeth Cymru yn gweithio gyda Swyddfa Ysgrifennydd Gwladol Cymru gyda'r bwriad o ddiwygio Atodlen 7B i Ddeddf Llywodraeth Cymru 2006 drwy Orchymyn o dan adran 109A o’r Ddeddf honno.</w:t>
      </w:r>
    </w:p>
    <w:p w14:paraId="7EFEA82D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</w:p>
    <w:p w14:paraId="0A86B971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>Mae swyddogaethau a drosglwyddir fel mai’r Ysgrifennydd Gwladol yn unig a gaiff eu harfer, ond dim ond gyda chydsyniad Gweinidogion Cymru, yn swyddogaethau un o Weinidogion y Goron at ddibenion Atodlen 7B. Pe bai'r Cynulliad yn cyflwyno Bil yn y dyfodol i geisio dileu neu addasu'r swyddogaethau hyn, gallai hynny olygu y bydd angen ymgynghori â Llywodraeth y DU</w:t>
      </w:r>
    </w:p>
    <w:p w14:paraId="6D84D786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</w:p>
    <w:p w14:paraId="1C4D27B8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  <w:r w:rsidRPr="00264A3A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Gweinidogion Cymru</w:t>
      </w:r>
    </w:p>
    <w:p w14:paraId="3A71A8FB" w14:textId="77777777" w:rsidR="00264A3A" w:rsidRPr="00264A3A" w:rsidRDefault="00264A3A" w:rsidP="00264A3A">
      <w:pPr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>Bydd Rheoliadau 2019 yn ehangu cymhwysedd gweithredol Gweinidogion Cymru yng ngoleuni’r gofyniad newydd i reoliadau gael eu gwneud gan yr Ysgrifennydd Gwladol a’r cydsyniad sydd bellach ei angen yn eu cylch.</w:t>
      </w:r>
    </w:p>
    <w:p w14:paraId="38716844" w14:textId="77777777" w:rsidR="00D46B92" w:rsidRDefault="00D46B92" w:rsidP="00264A3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56C68B2" w14:textId="40BD479F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  <w:r w:rsidRPr="00264A3A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674E732A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lang w:val="cy-GB"/>
        </w:rPr>
      </w:pPr>
      <w:r w:rsidRPr="00264A3A">
        <w:rPr>
          <w:rFonts w:ascii="Arial" w:hAnsi="Arial"/>
          <w:szCs w:val="24"/>
          <w:lang w:val="cy-GB"/>
        </w:rPr>
        <w:t xml:space="preserve">Fel yr amlinellir uchod, mae angen Rheoliadau 2019 mewn perthynas â thri chategori o ddiwygiad: </w:t>
      </w:r>
    </w:p>
    <w:p w14:paraId="47A50A4B" w14:textId="77777777" w:rsidR="00264A3A" w:rsidRPr="00264A3A" w:rsidRDefault="00264A3A" w:rsidP="00264A3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lang w:val="cy-GB"/>
        </w:rPr>
      </w:pPr>
    </w:p>
    <w:p w14:paraId="2188B8A3" w14:textId="77777777" w:rsidR="00264A3A" w:rsidRPr="00264A3A" w:rsidRDefault="00264A3A" w:rsidP="00D46B92">
      <w:pPr>
        <w:pStyle w:val="Heading3"/>
        <w:numPr>
          <w:ilvl w:val="0"/>
          <w:numId w:val="22"/>
        </w:numPr>
        <w:spacing w:before="0" w:after="0"/>
        <w:ind w:left="426" w:hanging="371"/>
        <w:rPr>
          <w:b w:val="0"/>
          <w:bCs w:val="0"/>
          <w:sz w:val="24"/>
          <w:szCs w:val="24"/>
          <w:lang w:val="cy-GB"/>
        </w:rPr>
      </w:pPr>
      <w:r w:rsidRPr="00264A3A">
        <w:rPr>
          <w:b w:val="0"/>
          <w:bCs w:val="0"/>
          <w:sz w:val="24"/>
          <w:szCs w:val="24"/>
          <w:lang w:val="cy-GB"/>
        </w:rPr>
        <w:t xml:space="preserve">Mae angen diwygiadau o ganlyniad i ddeddfwriaeth Polisi Pysgodfeydd Cyffredin yr EU a ddaeth i rym ar 29 Mawrth. Mae hyn yn cynnwys diwygiadau uniongyrchol i ddeddfwriaeth yr UE ei hun a fydd yn sicrhau ei bod yn gweithredu'n effeithiol pan fydd yn dod yn gyfraith yr UE a </w:t>
      </w:r>
      <w:proofErr w:type="spellStart"/>
      <w:r w:rsidRPr="00264A3A">
        <w:rPr>
          <w:b w:val="0"/>
          <w:bCs w:val="0"/>
          <w:sz w:val="24"/>
          <w:szCs w:val="24"/>
          <w:lang w:val="cy-GB"/>
        </w:rPr>
        <w:t>ddargedwir</w:t>
      </w:r>
      <w:proofErr w:type="spellEnd"/>
      <w:r w:rsidRPr="00264A3A">
        <w:rPr>
          <w:b w:val="0"/>
          <w:bCs w:val="0"/>
          <w:sz w:val="24"/>
          <w:szCs w:val="24"/>
          <w:lang w:val="cy-GB"/>
        </w:rPr>
        <w:t xml:space="preserve"> ar y diwrnod ymadael, yn ogystal â diwygiadau i offerynnau statudol presennol a wnaed o dan Ddeddf yr Undeb Ewropeaidd (Ymadael) (a nodwyd uchod) lle mae deddfwriaeth a oedd wedi cael ei chywiro bellach wedi cael ei dirymu neu ei diwygio.</w:t>
      </w:r>
    </w:p>
    <w:p w14:paraId="15201371" w14:textId="77777777" w:rsidR="00264A3A" w:rsidRPr="00264A3A" w:rsidRDefault="00264A3A" w:rsidP="00D46B92">
      <w:pPr>
        <w:pStyle w:val="Heading3"/>
        <w:numPr>
          <w:ilvl w:val="0"/>
          <w:numId w:val="22"/>
        </w:numPr>
        <w:spacing w:before="0" w:after="0"/>
        <w:ind w:left="426"/>
        <w:rPr>
          <w:b w:val="0"/>
          <w:bCs w:val="0"/>
          <w:sz w:val="24"/>
          <w:szCs w:val="24"/>
          <w:lang w:val="cy-GB"/>
        </w:rPr>
      </w:pPr>
      <w:r w:rsidRPr="00264A3A">
        <w:rPr>
          <w:b w:val="0"/>
          <w:bCs w:val="0"/>
          <w:sz w:val="24"/>
          <w:szCs w:val="24"/>
          <w:lang w:val="cy-GB"/>
        </w:rPr>
        <w:t xml:space="preserve">Diwygiadau i ddeddfwriaeth a gafodd ei </w:t>
      </w:r>
      <w:proofErr w:type="spellStart"/>
      <w:r w:rsidRPr="00264A3A">
        <w:rPr>
          <w:b w:val="0"/>
          <w:bCs w:val="0"/>
          <w:sz w:val="24"/>
          <w:szCs w:val="24"/>
          <w:lang w:val="cy-GB"/>
        </w:rPr>
        <w:t>dadflaenoriaethu</w:t>
      </w:r>
      <w:proofErr w:type="spellEnd"/>
      <w:r w:rsidRPr="00264A3A">
        <w:rPr>
          <w:b w:val="0"/>
          <w:bCs w:val="0"/>
          <w:sz w:val="24"/>
          <w:szCs w:val="24"/>
          <w:lang w:val="cy-GB"/>
        </w:rPr>
        <w:t xml:space="preserve"> yn y gorffennol oherwydd ei natur ddianghenraid y gellir ei diwygio yn ystod yr estyniad cyn y diwrnod ymadael newydd.</w:t>
      </w:r>
    </w:p>
    <w:p w14:paraId="0A96A1CF" w14:textId="77777777" w:rsidR="00264A3A" w:rsidRPr="00264A3A" w:rsidRDefault="00264A3A" w:rsidP="00D46B92">
      <w:pPr>
        <w:pStyle w:val="ListParagraph"/>
        <w:numPr>
          <w:ilvl w:val="0"/>
          <w:numId w:val="22"/>
        </w:numPr>
        <w:ind w:left="426"/>
        <w:contextualSpacing/>
        <w:rPr>
          <w:rFonts w:ascii="Arial" w:hAnsi="Arial" w:cs="Arial"/>
          <w:sz w:val="24"/>
          <w:szCs w:val="24"/>
          <w:lang w:val="cy-GB"/>
        </w:rPr>
      </w:pPr>
      <w:r w:rsidRPr="00264A3A">
        <w:rPr>
          <w:rFonts w:ascii="Arial" w:hAnsi="Arial" w:cs="Arial"/>
          <w:sz w:val="24"/>
          <w:szCs w:val="24"/>
          <w:lang w:val="cy-GB"/>
        </w:rPr>
        <w:t>Mân gywiriadau y mae angen eu gwneud i bedwar offeryn statudol a gafodd eu cymeradwyo gan Weinidogion Cymru (fel y'u rhestrir uchod).</w:t>
      </w:r>
    </w:p>
    <w:p w14:paraId="4FCA27D0" w14:textId="77777777" w:rsidR="00264A3A" w:rsidRPr="00264A3A" w:rsidRDefault="00264A3A" w:rsidP="00264A3A">
      <w:pPr>
        <w:pStyle w:val="ListParagraph"/>
        <w:ind w:left="426"/>
        <w:rPr>
          <w:rFonts w:ascii="Arial" w:hAnsi="Arial" w:cs="Arial"/>
          <w:iCs/>
          <w:sz w:val="24"/>
          <w:szCs w:val="24"/>
          <w:lang w:val="cy-GB"/>
        </w:rPr>
      </w:pPr>
    </w:p>
    <w:p w14:paraId="19663773" w14:textId="77777777" w:rsidR="00264A3A" w:rsidRPr="00264A3A" w:rsidRDefault="00264A3A" w:rsidP="00264A3A">
      <w:pPr>
        <w:rPr>
          <w:rFonts w:ascii="Arial" w:hAnsi="Arial" w:cs="Arial"/>
          <w:b/>
          <w:sz w:val="24"/>
          <w:szCs w:val="24"/>
          <w:lang w:val="cy-GB"/>
        </w:rPr>
      </w:pPr>
    </w:p>
    <w:p w14:paraId="6037FB72" w14:textId="437F96E9" w:rsidR="008C42F4" w:rsidRPr="00A70473" w:rsidRDefault="008C42F4" w:rsidP="00264A3A">
      <w:pPr>
        <w:rPr>
          <w:rFonts w:ascii="Arial" w:hAnsi="Arial" w:cs="Arial"/>
          <w:noProof/>
          <w:sz w:val="24"/>
          <w:szCs w:val="24"/>
          <w:lang w:val="cy-GB" w:eastAsia="en-GB"/>
        </w:rPr>
      </w:pPr>
    </w:p>
    <w:sectPr w:rsidR="008C42F4" w:rsidRPr="00A70473" w:rsidSect="008C42F4">
      <w:headerReference w:type="first" r:id="rId12"/>
      <w:footerReference w:type="first" r:id="rId13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0A49" w14:textId="77777777" w:rsidR="00C07044" w:rsidRDefault="00C07044">
      <w:r>
        <w:separator/>
      </w:r>
    </w:p>
  </w:endnote>
  <w:endnote w:type="continuationSeparator" w:id="0">
    <w:p w14:paraId="6BEAA63D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49F5EFD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F728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197F" w14:textId="77777777" w:rsidR="00C07044" w:rsidRDefault="00C07044">
      <w:r>
        <w:separator/>
      </w:r>
    </w:p>
  </w:footnote>
  <w:footnote w:type="continuationSeparator" w:id="0">
    <w:p w14:paraId="06B28A90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422"/>
    <w:multiLevelType w:val="hybridMultilevel"/>
    <w:tmpl w:val="6CD4707E"/>
    <w:lvl w:ilvl="0" w:tplc="A7CCBBF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AB323B6C">
      <w:start w:val="1"/>
      <w:numFmt w:val="lowerLetter"/>
      <w:lvlText w:val="%2."/>
      <w:lvlJc w:val="left"/>
      <w:pPr>
        <w:ind w:left="1800" w:hanging="360"/>
      </w:pPr>
    </w:lvl>
    <w:lvl w:ilvl="2" w:tplc="E6A01CBA">
      <w:start w:val="1"/>
      <w:numFmt w:val="lowerRoman"/>
      <w:lvlText w:val="%3."/>
      <w:lvlJc w:val="right"/>
      <w:pPr>
        <w:ind w:left="2520" w:hanging="180"/>
      </w:pPr>
    </w:lvl>
    <w:lvl w:ilvl="3" w:tplc="6C66F5A8">
      <w:start w:val="1"/>
      <w:numFmt w:val="decimal"/>
      <w:lvlText w:val="%4."/>
      <w:lvlJc w:val="left"/>
      <w:pPr>
        <w:ind w:left="3240" w:hanging="360"/>
      </w:pPr>
    </w:lvl>
    <w:lvl w:ilvl="4" w:tplc="B6DCB56A">
      <w:start w:val="1"/>
      <w:numFmt w:val="lowerLetter"/>
      <w:lvlText w:val="%5."/>
      <w:lvlJc w:val="left"/>
      <w:pPr>
        <w:ind w:left="3960" w:hanging="360"/>
      </w:pPr>
    </w:lvl>
    <w:lvl w:ilvl="5" w:tplc="5A54A812">
      <w:start w:val="1"/>
      <w:numFmt w:val="lowerRoman"/>
      <w:lvlText w:val="%6."/>
      <w:lvlJc w:val="right"/>
      <w:pPr>
        <w:ind w:left="4680" w:hanging="180"/>
      </w:pPr>
    </w:lvl>
    <w:lvl w:ilvl="6" w:tplc="54DE2358">
      <w:start w:val="1"/>
      <w:numFmt w:val="decimal"/>
      <w:lvlText w:val="%7."/>
      <w:lvlJc w:val="left"/>
      <w:pPr>
        <w:ind w:left="5400" w:hanging="360"/>
      </w:pPr>
    </w:lvl>
    <w:lvl w:ilvl="7" w:tplc="5FDE27CC">
      <w:start w:val="1"/>
      <w:numFmt w:val="lowerLetter"/>
      <w:lvlText w:val="%8."/>
      <w:lvlJc w:val="left"/>
      <w:pPr>
        <w:ind w:left="6120" w:hanging="360"/>
      </w:pPr>
    </w:lvl>
    <w:lvl w:ilvl="8" w:tplc="4262F4C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67D55"/>
    <w:multiLevelType w:val="hybridMultilevel"/>
    <w:tmpl w:val="D06EC880"/>
    <w:lvl w:ilvl="0" w:tplc="97D0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0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83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0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E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9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7268"/>
    <w:multiLevelType w:val="hybridMultilevel"/>
    <w:tmpl w:val="6FDE0680"/>
    <w:lvl w:ilvl="0" w:tplc="CCA0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3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0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E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40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B570A"/>
    <w:multiLevelType w:val="hybridMultilevel"/>
    <w:tmpl w:val="34F285AE"/>
    <w:lvl w:ilvl="0" w:tplc="FC0A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3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E5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B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6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C6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4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522DEA"/>
    <w:multiLevelType w:val="hybridMultilevel"/>
    <w:tmpl w:val="6CD4707E"/>
    <w:lvl w:ilvl="0" w:tplc="357664D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95E04B44">
      <w:start w:val="1"/>
      <w:numFmt w:val="lowerLetter"/>
      <w:lvlText w:val="%2."/>
      <w:lvlJc w:val="left"/>
      <w:pPr>
        <w:ind w:left="1800" w:hanging="360"/>
      </w:pPr>
    </w:lvl>
    <w:lvl w:ilvl="2" w:tplc="E33E62A4">
      <w:start w:val="1"/>
      <w:numFmt w:val="lowerRoman"/>
      <w:lvlText w:val="%3."/>
      <w:lvlJc w:val="right"/>
      <w:pPr>
        <w:ind w:left="2520" w:hanging="180"/>
      </w:pPr>
    </w:lvl>
    <w:lvl w:ilvl="3" w:tplc="885E1282">
      <w:start w:val="1"/>
      <w:numFmt w:val="decimal"/>
      <w:lvlText w:val="%4."/>
      <w:lvlJc w:val="left"/>
      <w:pPr>
        <w:ind w:left="3240" w:hanging="360"/>
      </w:pPr>
    </w:lvl>
    <w:lvl w:ilvl="4" w:tplc="5F4413B0">
      <w:start w:val="1"/>
      <w:numFmt w:val="lowerLetter"/>
      <w:lvlText w:val="%5."/>
      <w:lvlJc w:val="left"/>
      <w:pPr>
        <w:ind w:left="3960" w:hanging="360"/>
      </w:pPr>
    </w:lvl>
    <w:lvl w:ilvl="5" w:tplc="841CAA5A">
      <w:start w:val="1"/>
      <w:numFmt w:val="lowerRoman"/>
      <w:lvlText w:val="%6."/>
      <w:lvlJc w:val="right"/>
      <w:pPr>
        <w:ind w:left="4680" w:hanging="180"/>
      </w:pPr>
    </w:lvl>
    <w:lvl w:ilvl="6" w:tplc="EE0CF808">
      <w:start w:val="1"/>
      <w:numFmt w:val="decimal"/>
      <w:lvlText w:val="%7."/>
      <w:lvlJc w:val="left"/>
      <w:pPr>
        <w:ind w:left="5400" w:hanging="360"/>
      </w:pPr>
    </w:lvl>
    <w:lvl w:ilvl="7" w:tplc="0AC47962">
      <w:start w:val="1"/>
      <w:numFmt w:val="lowerLetter"/>
      <w:lvlText w:val="%8."/>
      <w:lvlJc w:val="left"/>
      <w:pPr>
        <w:ind w:left="6120" w:hanging="360"/>
      </w:pPr>
    </w:lvl>
    <w:lvl w:ilvl="8" w:tplc="1FD8F19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DD7EE5"/>
    <w:multiLevelType w:val="hybridMultilevel"/>
    <w:tmpl w:val="51E07908"/>
    <w:lvl w:ilvl="0" w:tplc="C72A2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6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2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6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E6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23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43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05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D47BB"/>
    <w:multiLevelType w:val="hybridMultilevel"/>
    <w:tmpl w:val="F7BA2CBE"/>
    <w:lvl w:ilvl="0" w:tplc="47A2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2B72">
      <w:start w:val="1"/>
      <w:numFmt w:val="lowerLetter"/>
      <w:lvlText w:val="%2."/>
      <w:lvlJc w:val="left"/>
      <w:pPr>
        <w:ind w:left="1440" w:hanging="360"/>
      </w:pPr>
    </w:lvl>
    <w:lvl w:ilvl="2" w:tplc="3C304B1A" w:tentative="1">
      <w:start w:val="1"/>
      <w:numFmt w:val="lowerRoman"/>
      <w:lvlText w:val="%3."/>
      <w:lvlJc w:val="right"/>
      <w:pPr>
        <w:ind w:left="2160" w:hanging="180"/>
      </w:pPr>
    </w:lvl>
    <w:lvl w:ilvl="3" w:tplc="B2FA921E" w:tentative="1">
      <w:start w:val="1"/>
      <w:numFmt w:val="decimal"/>
      <w:lvlText w:val="%4."/>
      <w:lvlJc w:val="left"/>
      <w:pPr>
        <w:ind w:left="2880" w:hanging="360"/>
      </w:pPr>
    </w:lvl>
    <w:lvl w:ilvl="4" w:tplc="148EDA5C" w:tentative="1">
      <w:start w:val="1"/>
      <w:numFmt w:val="lowerLetter"/>
      <w:lvlText w:val="%5."/>
      <w:lvlJc w:val="left"/>
      <w:pPr>
        <w:ind w:left="3600" w:hanging="360"/>
      </w:pPr>
    </w:lvl>
    <w:lvl w:ilvl="5" w:tplc="BC3A83AC" w:tentative="1">
      <w:start w:val="1"/>
      <w:numFmt w:val="lowerRoman"/>
      <w:lvlText w:val="%6."/>
      <w:lvlJc w:val="right"/>
      <w:pPr>
        <w:ind w:left="4320" w:hanging="180"/>
      </w:pPr>
    </w:lvl>
    <w:lvl w:ilvl="6" w:tplc="FB9C41D2" w:tentative="1">
      <w:start w:val="1"/>
      <w:numFmt w:val="decimal"/>
      <w:lvlText w:val="%7."/>
      <w:lvlJc w:val="left"/>
      <w:pPr>
        <w:ind w:left="5040" w:hanging="360"/>
      </w:pPr>
    </w:lvl>
    <w:lvl w:ilvl="7" w:tplc="8A46032C" w:tentative="1">
      <w:start w:val="1"/>
      <w:numFmt w:val="lowerLetter"/>
      <w:lvlText w:val="%8."/>
      <w:lvlJc w:val="left"/>
      <w:pPr>
        <w:ind w:left="5760" w:hanging="360"/>
      </w:pPr>
    </w:lvl>
    <w:lvl w:ilvl="8" w:tplc="FC1444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64A3A"/>
    <w:rsid w:val="002A1355"/>
    <w:rsid w:val="002A5310"/>
    <w:rsid w:val="002C57B6"/>
    <w:rsid w:val="003034A2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1289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42F4"/>
    <w:rsid w:val="008C65BF"/>
    <w:rsid w:val="008D1E0B"/>
    <w:rsid w:val="008F789E"/>
    <w:rsid w:val="009077F8"/>
    <w:rsid w:val="00953A46"/>
    <w:rsid w:val="00967473"/>
    <w:rsid w:val="009E4974"/>
    <w:rsid w:val="009F06C3"/>
    <w:rsid w:val="009F7284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34D3A"/>
    <w:rsid w:val="00D46B92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A55E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034A2"/>
    <w:rPr>
      <w:color w:val="800080" w:themeColor="followedHyperlink"/>
      <w:u w:val="single"/>
    </w:rPr>
  </w:style>
  <w:style w:type="paragraph" w:customStyle="1" w:styleId="T1">
    <w:name w:val="T1"/>
    <w:basedOn w:val="Normal"/>
    <w:rsid w:val="00264A3A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ormal"/>
    <w:rsid w:val="00264A3A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N1">
    <w:name w:val="N1"/>
    <w:basedOn w:val="Normal"/>
    <w:rsid w:val="00264A3A"/>
    <w:pPr>
      <w:numPr>
        <w:numId w:val="17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264A3A"/>
    <w:pPr>
      <w:numPr>
        <w:ilvl w:val="1"/>
      </w:numPr>
      <w:spacing w:before="80"/>
    </w:pPr>
  </w:style>
  <w:style w:type="paragraph" w:customStyle="1" w:styleId="N3">
    <w:name w:val="N3"/>
    <w:basedOn w:val="N2"/>
    <w:rsid w:val="00264A3A"/>
    <w:pPr>
      <w:numPr>
        <w:ilvl w:val="2"/>
      </w:numPr>
    </w:pPr>
  </w:style>
  <w:style w:type="paragraph" w:customStyle="1" w:styleId="N4">
    <w:name w:val="N4"/>
    <w:basedOn w:val="N3"/>
    <w:rsid w:val="00264A3A"/>
    <w:pPr>
      <w:numPr>
        <w:ilvl w:val="3"/>
      </w:numPr>
    </w:pPr>
  </w:style>
  <w:style w:type="paragraph" w:customStyle="1" w:styleId="N5">
    <w:name w:val="N5"/>
    <w:basedOn w:val="N4"/>
    <w:rsid w:val="00264A3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K1v1VC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2019-10-09T23:00:00+00:00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8189B9A-A63A-4143-9EF0-15054E010D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83110A-62AB-4490-91C3-3A8152012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3E4C5-2E4B-4BBE-960F-DB15DB16A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Rheoliadau'r Polisi Pysgodfeydd Cyffredin ac Anifeiliaid (Diwygio etc.) (Ymadael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2019-10-10T13:34:00Z</dcterms:created>
  <dcterms:modified xsi:type="dcterms:W3CDTF">2019-10-10T13:34:00Z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