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2C2A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95A393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144463" wp14:editId="59906C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EF09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52243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B430F2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6A9B44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775982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9678E6" wp14:editId="6BA8BD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343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559F46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44064F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885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DCDB" w14:textId="77777777" w:rsidR="003C4920" w:rsidRPr="004F23E1" w:rsidRDefault="00164C1A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 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Piblinellau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Petrolewm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Gwaith 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Trydan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Stocio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Olew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Diwygiadau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Amrywiol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) (</w:t>
            </w:r>
            <w:proofErr w:type="spellStart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>Ymadael</w:t>
            </w:r>
            <w:proofErr w:type="spellEnd"/>
            <w:r w:rsidRPr="00164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â’r UE) 2018</w:t>
            </w:r>
          </w:p>
        </w:tc>
      </w:tr>
      <w:tr w:rsidR="00817906" w:rsidRPr="00A011A1" w14:paraId="78E8941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6CC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6528" w14:textId="77777777" w:rsidR="00817906" w:rsidRPr="004F23E1" w:rsidRDefault="00164C1A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proofErr w:type="spellEnd"/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62FACF5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E0B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B1E7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AC,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Arweinydd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Tŷ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a’r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Prif</w:t>
            </w:r>
            <w:proofErr w:type="spellEnd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</w:p>
        </w:tc>
      </w:tr>
    </w:tbl>
    <w:p w14:paraId="4AF065EA" w14:textId="77777777" w:rsidR="00DD4B82" w:rsidRDefault="00DD4B82" w:rsidP="00C25E02">
      <w:pPr>
        <w:pStyle w:val="BodyText"/>
        <w:jc w:val="left"/>
      </w:pPr>
    </w:p>
    <w:p w14:paraId="038295C8" w14:textId="77777777" w:rsidR="00164C1A" w:rsidRPr="00164C1A" w:rsidRDefault="00164C1A" w:rsidP="00164C1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164C1A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Rheoliadau </w:t>
      </w:r>
      <w:proofErr w:type="spellStart"/>
      <w:r w:rsidRPr="00164C1A">
        <w:rPr>
          <w:rFonts w:ascii="Arial" w:eastAsiaTheme="minorHAnsi" w:hAnsi="Arial" w:cs="Arial"/>
          <w:b/>
          <w:bCs/>
          <w:sz w:val="24"/>
          <w:szCs w:val="24"/>
          <w:lang w:val="cy-GB"/>
        </w:rPr>
        <w:t>Piblinellau</w:t>
      </w:r>
      <w:proofErr w:type="spellEnd"/>
      <w:r w:rsidRPr="00164C1A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, Petrolewm, Gwaith Trydan a Stocio Olew (Diwygiadau Amrywiol) (Ymadael â’r UE) 2018 </w:t>
      </w:r>
    </w:p>
    <w:p w14:paraId="43B8CFFB" w14:textId="77777777" w:rsidR="00164C1A" w:rsidRPr="00164C1A" w:rsidRDefault="00164C1A" w:rsidP="00164C1A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Mae Rheoliadau 2018 yn cynnwys nifer o ddarpariaethau o fewn meysydd lle y mae cymhwysedd wedi ei ddatganoli, boed yn rhannol neu'n llawn. Mae'r darpariaethau hyn yn diwygio'r ddeddfwriaeth ganlynol. </w:t>
      </w:r>
    </w:p>
    <w:p w14:paraId="240F9E1C" w14:textId="77777777" w:rsidR="00164C1A" w:rsidRPr="00164C1A" w:rsidRDefault="00164C1A" w:rsidP="00164C1A">
      <w:pPr>
        <w:spacing w:after="200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164C1A">
        <w:rPr>
          <w:rFonts w:ascii="Arial" w:eastAsiaTheme="minorHAnsi" w:hAnsi="Arial" w:cs="Arial"/>
          <w:sz w:val="24"/>
          <w:szCs w:val="24"/>
          <w:u w:val="single"/>
          <w:lang w:val="cy-GB"/>
        </w:rPr>
        <w:t>Deddfwriaeth Ddomestig</w:t>
      </w:r>
    </w:p>
    <w:p w14:paraId="06316E6B" w14:textId="77777777" w:rsidR="00164C1A" w:rsidRPr="00164C1A" w:rsidRDefault="00164C1A" w:rsidP="00164C1A">
      <w:pPr>
        <w:numPr>
          <w:ilvl w:val="0"/>
          <w:numId w:val="13"/>
        </w:numPr>
        <w:spacing w:before="120" w:after="12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64C1A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Rheoliadau Cyfarwyddeb Trwyddedu Hydrocarbonau 1995; </w:t>
      </w:r>
    </w:p>
    <w:p w14:paraId="3165B4F8" w14:textId="77777777" w:rsidR="00164C1A" w:rsidRPr="00164C1A" w:rsidRDefault="00164C1A" w:rsidP="00164C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Rheoliadau Gosodiadau Hylosgi Alltraeth (Atal a Rheoli Llygredd) 2013; </w:t>
      </w:r>
    </w:p>
    <w:p w14:paraId="25DC6D7B" w14:textId="77777777" w:rsidR="00164C1A" w:rsidRPr="00164C1A" w:rsidRDefault="00164C1A" w:rsidP="00164C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Rheoliadau Trwyddedu Petrolewm (Ceisiadau) 2015 </w:t>
      </w:r>
    </w:p>
    <w:p w14:paraId="1460C3EE" w14:textId="77777777" w:rsidR="00164C1A" w:rsidRPr="00164C1A" w:rsidRDefault="00164C1A" w:rsidP="00164C1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>Rheoliadau Gwaith Trydan (Asesiadau o’r Effaith Amgylcheddol) (Cymru a Lloegr) 2017</w:t>
      </w:r>
    </w:p>
    <w:p w14:paraId="5F49366F" w14:textId="77777777" w:rsidR="00164C1A" w:rsidRPr="00164C1A" w:rsidRDefault="00164C1A" w:rsidP="00164C1A">
      <w:pPr>
        <w:spacing w:before="120" w:after="120" w:line="276" w:lineRule="auto"/>
        <w:rPr>
          <w:rFonts w:ascii="Arial" w:eastAsia="Calibri" w:hAnsi="Arial" w:cs="Arial"/>
          <w:b/>
          <w:sz w:val="24"/>
          <w:szCs w:val="24"/>
        </w:rPr>
      </w:pPr>
      <w:r w:rsidRPr="00164C1A">
        <w:rPr>
          <w:rFonts w:ascii="Arial" w:eastAsia="Calibri" w:hAnsi="Arial" w:cs="Arial"/>
          <w:b/>
          <w:bCs/>
          <w:sz w:val="24"/>
          <w:szCs w:val="24"/>
          <w:lang w:val="cy-GB"/>
        </w:rPr>
        <w:t>Effaith yr Offeryn Statudol mewn perthynas â Chymru:</w:t>
      </w:r>
    </w:p>
    <w:p w14:paraId="16BA2A47" w14:textId="77777777" w:rsidR="00164C1A" w:rsidRPr="00164C1A" w:rsidRDefault="00164C1A" w:rsidP="00164C1A">
      <w:pPr>
        <w:spacing w:before="120" w:after="200" w:line="276" w:lineRule="auto"/>
        <w:rPr>
          <w:rFonts w:ascii="Arial" w:eastAsiaTheme="minorHAnsi" w:hAnsi="Arial" w:cs="Arial"/>
          <w:sz w:val="24"/>
          <w:szCs w:val="24"/>
        </w:rPr>
      </w:pPr>
      <w:r w:rsidRPr="00164C1A">
        <w:rPr>
          <w:rFonts w:ascii="Arial" w:eastAsia="Calibri" w:hAnsi="Arial" w:cs="Arial"/>
          <w:sz w:val="24"/>
          <w:szCs w:val="24"/>
          <w:lang w:val="cy-GB"/>
        </w:rPr>
        <w:t xml:space="preserve">O safbwynt effaith yr Offeryn Statudol yng Nghymru, mae'n diwygio'r rheoliadau canlynol, a hynny i'r graddau y maent yn gysylltiedig â diwygiadau technolegol a materion yn ymwneud ag ymadael sy'n gysylltiedig â gweithgareddau penodol y sector ynni. Bydd yn mynd i'r afael â methiannau cyfraith yr UE sydd wedi'i dargadw i weithredu'n effeithiol a hefyd â diffygion eraill sy'n deillio o'r ffaith bod y DU yn ymadael â'r Undeb Ewropeaidd.      </w:t>
      </w:r>
      <w:r w:rsidRPr="00164C1A">
        <w:rPr>
          <w:rFonts w:ascii="Arial" w:eastAsia="Calibri" w:hAnsi="Arial" w:cs="Arial"/>
          <w:sz w:val="24"/>
          <w:szCs w:val="24"/>
          <w:lang w:val="cy-GB"/>
        </w:rPr>
        <w:br/>
      </w:r>
    </w:p>
    <w:p w14:paraId="7EF4931F" w14:textId="77777777" w:rsidR="00164C1A" w:rsidRPr="00164C1A" w:rsidRDefault="00164C1A" w:rsidP="00164C1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164C1A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07BD0859" w14:textId="77777777" w:rsidR="00164C1A" w:rsidRPr="00164C1A" w:rsidRDefault="00164C1A" w:rsidP="00164C1A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Mae'r </w:t>
      </w:r>
      <w:proofErr w:type="spellStart"/>
      <w:r w:rsidRPr="00164C1A">
        <w:rPr>
          <w:rFonts w:ascii="Arial" w:eastAsiaTheme="minorHAnsi" w:hAnsi="Arial" w:cs="Arial"/>
          <w:sz w:val="24"/>
          <w:szCs w:val="24"/>
          <w:lang w:val="cy-GB"/>
        </w:rPr>
        <w:t>OSau</w:t>
      </w:r>
      <w:proofErr w:type="spellEnd"/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 (pan fônt yn berthnasol i Gymru) o fewn cymhwysedd deddfwriaethol, fodd bynnag, o dan yr amgylchiadau eithriadol hyn pan fo gofyn inni ystyried a chywiro nifer digyffelyb o ddarnau deddfwriaeth o fewn amserlen dynn gan ddefnyddio adnoddau cyfyngedig, egwyddor gyffredinol Llywodraeth Cymru yw ein bod yn gofyn i Lywodraeth y DU ddeddfu ar ein rhan ar gyfer nifer mawr o offerynnau statudol.</w:t>
      </w:r>
    </w:p>
    <w:p w14:paraId="79F5EA03" w14:textId="77777777" w:rsidR="00164C1A" w:rsidRPr="00164C1A" w:rsidRDefault="00164C1A" w:rsidP="00164C1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164C1A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6A1F7152" w14:textId="77777777" w:rsidR="00164C1A" w:rsidRPr="00164C1A" w:rsidRDefault="00164C1A" w:rsidP="00164C1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64C1A">
        <w:rPr>
          <w:rFonts w:ascii="Arial" w:eastAsiaTheme="minorHAnsi" w:hAnsi="Arial" w:cs="Arial"/>
          <w:color w:val="000000"/>
          <w:sz w:val="24"/>
          <w:szCs w:val="24"/>
          <w:lang w:val="cy-GB"/>
        </w:rPr>
        <w:lastRenderedPageBreak/>
        <w:t xml:space="preserve">Bydd Deddf Ymadael â'r Undeb Ewropeaidd 2018 yn ei gwneud hi'n bosibl i ddeddfwriaeth sy'n deillio o'r UE gael ei diwygio er mwyn sicrhau ei bod yn gweithredu'n briodol ac yn effeithiol ar ôl i'r DU ymadael â'r UE. </w:t>
      </w:r>
    </w:p>
    <w:p w14:paraId="534B36EC" w14:textId="77777777" w:rsidR="00164C1A" w:rsidRPr="00164C1A" w:rsidRDefault="00164C1A" w:rsidP="00164C1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786D74D" w14:textId="77777777" w:rsidR="00164C1A" w:rsidRPr="00164C1A" w:rsidRDefault="00164C1A" w:rsidP="00164C1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64C1A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Mae'r diwygiadau hyn yn mynd i'r afael â diffygion sy'n deillio o'r ffaith bod y DU yn ymadael â'r UE. Mae'r offeryn hwn yn diwygio darpariaethau a fydd, er enghraifft, yn amhriodol neu'n ddiangen. </w:t>
      </w:r>
    </w:p>
    <w:p w14:paraId="5AFE5719" w14:textId="77777777" w:rsidR="00164C1A" w:rsidRPr="00164C1A" w:rsidRDefault="00164C1A" w:rsidP="00164C1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A6047C6" w14:textId="77777777" w:rsidR="00164C1A" w:rsidRPr="00164C1A" w:rsidRDefault="00164C1A" w:rsidP="00164C1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164C1A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Heb ddiwygio cyfraith berthnasol yr UE ni fyddai'n gweithredu'n briodol ar ôl i'r DU ymadael, a hynny i'r graddau na fyddai'r pwerau i gynnal swyddogaethau statudol yn gwbl sicr.  </w:t>
      </w:r>
    </w:p>
    <w:p w14:paraId="0AAE7423" w14:textId="77777777" w:rsidR="00164C1A" w:rsidRPr="00164C1A" w:rsidRDefault="00164C1A" w:rsidP="00164C1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1AA2A32" w14:textId="77777777" w:rsidR="00164C1A" w:rsidRPr="00164C1A" w:rsidRDefault="00164C1A" w:rsidP="00164C1A">
      <w:pPr>
        <w:spacing w:after="200" w:line="276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Mae'r offeryn hwn yn diwygio'r ddeddfwriaeth berthnasol er mwyn sicrhau bod camau diogelu a fframweithiau rheoleiddio presennol yn cael eu cynnal a'u bod yn parhau i weithredu yn yr un modd ar ôl i'r DU ymadael â'r UE. </w:t>
      </w:r>
    </w:p>
    <w:p w14:paraId="5821A4F1" w14:textId="77777777" w:rsidR="00164C1A" w:rsidRPr="00164C1A" w:rsidRDefault="00164C1A" w:rsidP="00164C1A">
      <w:pPr>
        <w:spacing w:after="200" w:line="276" w:lineRule="auto"/>
        <w:rPr>
          <w:rFonts w:ascii="Arial" w:eastAsiaTheme="minorHAnsi" w:hAnsi="Arial" w:cs="Arial"/>
          <w:sz w:val="20"/>
          <w:lang w:eastAsia="en-GB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Mae'r </w:t>
      </w:r>
      <w:proofErr w:type="spellStart"/>
      <w:r w:rsidRPr="00164C1A">
        <w:rPr>
          <w:rFonts w:ascii="Arial" w:eastAsiaTheme="minorHAnsi" w:hAnsi="Arial" w:cs="Arial"/>
          <w:sz w:val="24"/>
          <w:szCs w:val="24"/>
          <w:lang w:val="cy-GB"/>
        </w:rPr>
        <w:t>OSau</w:t>
      </w:r>
      <w:proofErr w:type="spellEnd"/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 a'r Memoranda Esboniadol sy’n cyd-fynd â nhw, ac sy'n nodi effaith pob un o'r diwygiadau, ar gael yma: </w:t>
      </w:r>
      <w:r w:rsidRPr="00164C1A">
        <w:rPr>
          <w:rFonts w:ascii="Arial" w:eastAsiaTheme="minorHAnsi" w:hAnsi="Arial" w:cs="Arial"/>
          <w:sz w:val="24"/>
          <w:szCs w:val="24"/>
          <w:lang w:val="cy-GB"/>
        </w:rPr>
        <w:br/>
      </w:r>
      <w:r w:rsidRPr="00164C1A">
        <w:rPr>
          <w:rFonts w:ascii="Arial" w:eastAsiaTheme="minorHAnsi" w:hAnsi="Arial" w:cs="Arial"/>
          <w:sz w:val="24"/>
          <w:szCs w:val="24"/>
          <w:lang w:val="cy-GB"/>
        </w:rPr>
        <w:br/>
      </w:r>
      <w:hyperlink r:id="rId8" w:history="1">
        <w:r w:rsidRPr="00164C1A">
          <w:rPr>
            <w:rFonts w:ascii="Arial" w:eastAsiaTheme="minorHAnsi" w:hAnsi="Arial" w:cs="Arial"/>
            <w:color w:val="0563C1"/>
            <w:sz w:val="24"/>
            <w:szCs w:val="24"/>
            <w:u w:val="single"/>
            <w:lang w:val="cy-GB"/>
          </w:rPr>
          <w:t>https://www.gov.uk/eu-withdrawal-act-2018-statutory-instruments</w:t>
        </w:r>
      </w:hyperlink>
    </w:p>
    <w:p w14:paraId="1DC19728" w14:textId="77777777" w:rsidR="00164C1A" w:rsidRPr="00164C1A" w:rsidRDefault="00164C1A" w:rsidP="00164C1A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164C1A">
        <w:rPr>
          <w:rFonts w:ascii="Arial" w:eastAsiaTheme="minorHAnsi" w:hAnsi="Arial" w:cs="Arial"/>
          <w:b/>
          <w:bCs/>
          <w:sz w:val="24"/>
          <w:szCs w:val="24"/>
          <w:lang w:val="cy-GB"/>
        </w:rPr>
        <w:t>Pam y rhoddwyd cydsyniad</w:t>
      </w:r>
    </w:p>
    <w:p w14:paraId="26D098B3" w14:textId="77777777" w:rsidR="00164C1A" w:rsidRPr="00164C1A" w:rsidRDefault="00164C1A" w:rsidP="00164C1A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64C1A">
        <w:rPr>
          <w:rFonts w:ascii="Arial" w:eastAsiaTheme="minorHAnsi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Mae hyn yn unol â’r egwyddorion ar gyfer cywiro y cytunwyd arnynt ym mis Mai gan Is-bwyllgor y Cabinet ar Bontio Ewropeaidd. </w:t>
      </w:r>
    </w:p>
    <w:p w14:paraId="2B7EC33A" w14:textId="77777777" w:rsidR="00D65FC5" w:rsidRDefault="00D65FC5" w:rsidP="00164C1A"/>
    <w:sectPr w:rsidR="00D65FC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93D1" w14:textId="77777777" w:rsidR="003C1D46" w:rsidRDefault="003C1D46">
      <w:r>
        <w:separator/>
      </w:r>
    </w:p>
  </w:endnote>
  <w:endnote w:type="continuationSeparator" w:id="0">
    <w:p w14:paraId="43A6F05B" w14:textId="77777777" w:rsidR="003C1D46" w:rsidRDefault="003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46BB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7750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2024F92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8589" w14:textId="77777777" w:rsidR="003C1D46" w:rsidRDefault="003C1D46">
      <w:r>
        <w:separator/>
      </w:r>
    </w:p>
  </w:footnote>
  <w:footnote w:type="continuationSeparator" w:id="0">
    <w:p w14:paraId="6A7E0B03" w14:textId="77777777" w:rsidR="003C1D46" w:rsidRDefault="003C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DC2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54F555" wp14:editId="2C54A83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68EB" w14:textId="77777777" w:rsidR="00DD4B82" w:rsidRDefault="00DD4B82">
    <w:pPr>
      <w:pStyle w:val="Header"/>
    </w:pPr>
  </w:p>
  <w:p w14:paraId="3E86A6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29"/>
    <w:multiLevelType w:val="hybridMultilevel"/>
    <w:tmpl w:val="22FA55B4"/>
    <w:lvl w:ilvl="0" w:tplc="3B44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C5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C0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E3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47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EB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A0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48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04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64C1A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7750B"/>
    <w:rsid w:val="003933C1"/>
    <w:rsid w:val="003B1503"/>
    <w:rsid w:val="003C1D46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D01B2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A7E27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0B2F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D844A"/>
  <w15:docId w15:val="{D03A706C-2924-425B-8379-086AB67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gov.uk%2Feu-withdrawal-act-2018-statutory-instruments&amp;data=02%7C01%7CGareth.JonesBeili%40gov.wales%7Cd2e090233dd14ed3907a08d6285b8dcc%7Ca2cc36c592804ae78887d06dab89216b%7C0%7C0%7C636740771018781900&amp;sdata=FwZ%2Fgaeo9OpESG4Dgy%2FN%2FwBfHvvSqlJQeVxGt40%2Fabw%3D&amp;reserved=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A24329335</value>
    </field>
    <field name="Objective-Title">
      <value order="0">20 Tachwedd 2018 - Datganiad Ysgrifenedig - Rheoliadau Piblinellau, Petrolewm, Gwaith Trydan a Stocio Olew (Diwygiadau Amrywiol) (Ymadael â_r UE) 2018</value>
    </field>
    <field name="Objective-Description">
      <value order="0"/>
    </field>
    <field name="Objective-CreationStamp">
      <value order="0">2018-11-20T16:00:06Z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2018-11-20T16:01:49Z</value>
    </field>
    <field name="Objective-ModificationStamp">
      <value order="0">2018-11-20T16:01:49Z</value>
    </field>
    <field name="Objective-Owner">
      <value order="0">Minshall-Jones, Victoria (OFMCO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vA48370394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2018-11-20T23:59:59Z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BA837DE-7706-4AAF-B98A-404B65D40813}"/>
</file>

<file path=customXml/itemProps3.xml><?xml version="1.0" encoding="utf-8"?>
<ds:datastoreItem xmlns:ds="http://schemas.openxmlformats.org/officeDocument/2006/customXml" ds:itemID="{F1986AAF-C0BB-4064-9EC2-EA6FAB0FB220}"/>
</file>

<file path=customXml/itemProps4.xml><?xml version="1.0" encoding="utf-8"?>
<ds:datastoreItem xmlns:ds="http://schemas.openxmlformats.org/officeDocument/2006/customXml" ds:itemID="{8ACDBE0F-B2FE-4A7C-AC98-983B9FA67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Piblinellau, Petrolewm, Gwaith Trydan a Stocio Olew (Diwygiadau Amrywiol) (Ymadael â’r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2018-11-20T16:47:00Z</dcterms:created>
  <dcterms:modified xsi:type="dcterms:W3CDTF">2018-11-20T16:47:00Z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A24329335</vt:lpwstr>
  </property>
  <property fmtid="{D5CDD505-2E9C-101B-9397-08002B2CF9AE}" pid="4" name="Objective-Title">
    <vt:lpwstr>20 Tachwedd 2018 - Datganiad Ysgrifenedig - Rheoliadau Piblinellau, Petrolewm, Gwaith Trydan a Stocio Olew (Diwygiadau Amrywiol) (Ymadael â_r UE) 2018</vt:lpwstr>
  </property>
  <property fmtid="{D5CDD505-2E9C-101B-9397-08002B2CF9AE}" pid="5" name="Objective-Comment">
    <vt:lpwstr/>
  </property>
  <property fmtid="{D5CDD505-2E9C-101B-9397-08002B2CF9AE}" pid="6" name="Objective-CreationStamp">
    <vt:filetime>2018-11-20T16:00:06Z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2018-11-20T16:01:49Z</vt:filetime>
  </property>
  <property fmtid="{D5CDD505-2E9C-101B-9397-08002B2CF9AE}" pid="10" name="Objective-ModificationStamp">
    <vt:filetime>2018-11-20T16:01:49Z</vt:filetime>
  </property>
  <property fmtid="{D5CDD505-2E9C-101B-9397-08002B2CF9AE}" pid="11" name="Objective-Owner">
    <vt:lpwstr>Minshall-Jones, Victoria (OFMCO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vA48370394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2018-11-20T23:59:59Z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